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2021届福建省莆田锦江中学高二下学期期末物理试题二</w:t>
      </w:r>
    </w:p>
    <w:p>
      <w:pPr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一、单选题（每小题4分，共</w:t>
      </w:r>
      <w:r>
        <w:rPr>
          <w:rFonts w:ascii="宋体" w:hAnsi="宋体" w:eastAsia="宋体" w:cs="Times New Roman"/>
          <w:szCs w:val="21"/>
        </w:rPr>
        <w:t>16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1130935" cy="1115060"/>
            <wp:effectExtent l="0" t="0" r="0" b="8890"/>
            <wp:wrapSquare wrapText="bothSides"/>
            <wp:docPr id="28" name="图片 28" descr="说明: F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说明: F5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1.如图为氢原子的能级示意图，现有大量的氢原子处于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＝4的激发态，当原子向低能级跃迁</w:t>
      </w:r>
      <w:r>
        <w:rPr>
          <w:rFonts w:hint="eastAsia" w:ascii="宋体" w:hAnsi="宋体" w:eastAsia="宋体" w:cs="Times New Roman"/>
          <w:szCs w:val="21"/>
        </w:rPr>
        <w:t>时辐射出若干不同频率的光。关于这些光，下列说法正确的是</w:t>
      </w:r>
      <w:r>
        <w:rPr>
          <w:rFonts w:ascii="宋体" w:hAnsi="宋体" w:eastAsia="宋体" w:cs="Times New Roman"/>
          <w:szCs w:val="21"/>
        </w:rPr>
        <w:t>(　　)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A.最容易发生衍射现象的光是由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＝4能级跃迁到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＝1能级产生的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B.频率最小的光是由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＝2能级跃迁到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＝1能级产生的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C.这些氢原子总共可辐射出3种不同频率的光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D.用由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＝2跃迁到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＝1辐射出的光去照射逸出功为6.34 eV的金属铂能发生光电效应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464820</wp:posOffset>
            </wp:positionV>
            <wp:extent cx="876300" cy="806450"/>
            <wp:effectExtent l="0" t="0" r="0" b="0"/>
            <wp:wrapTight wrapText="bothSides">
              <wp:wrapPolygon>
                <wp:start x="0" y="0"/>
                <wp:lineTo x="0" y="20920"/>
                <wp:lineTo x="21130" y="20920"/>
                <wp:lineTo x="21130" y="0"/>
                <wp:lineTo x="0" y="0"/>
              </wp:wrapPolygon>
            </wp:wrapTight>
            <wp:docPr id="1" name="图片 1" descr="说明: 4W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4W10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Arial"/>
        </w:rPr>
        <w:t>2</w:t>
      </w:r>
      <w:r>
        <w:rPr>
          <w:rFonts w:hint="eastAsia" w:hAnsi="宋体" w:cs="Arial"/>
        </w:rPr>
        <w:t>．</w:t>
      </w:r>
      <w:r>
        <w:rPr>
          <w:rFonts w:hAnsi="宋体" w:cs="Times New Roman"/>
        </w:rPr>
        <w:t>两分子间的分子势能</w:t>
      </w:r>
      <w:r>
        <w:rPr>
          <w:rFonts w:hAnsi="宋体" w:cs="Times New Roman"/>
          <w:i/>
        </w:rPr>
        <w:t>E</w:t>
      </w:r>
      <w:r>
        <w:rPr>
          <w:rFonts w:hAnsi="宋体" w:cs="Times New Roman"/>
          <w:vertAlign w:val="subscript"/>
        </w:rPr>
        <w:t>p</w:t>
      </w:r>
      <w:r>
        <w:rPr>
          <w:rFonts w:hAnsi="宋体" w:cs="Times New Roman"/>
        </w:rPr>
        <w:t>与分子间距离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的关系如图所示。相距很远的两分子仅在分子力作用下，由静止开始相互接近。若两分子相距无穷远时分子势能为零，下列正确的是(　　)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A.在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&gt;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阶段，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做正功，分子动能增加，势能增加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B.在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&lt;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阶段，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做负功，分子动能减小，势能也减小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C.在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时，分子势能最小，动能最大</w:t>
      </w:r>
    </w:p>
    <w:p>
      <w:pPr>
        <w:pStyle w:val="2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D.分子动能和势能之和在整个过程中越来越大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3.下列</w:t>
      </w:r>
      <w:r>
        <w:rPr>
          <w:rFonts w:hint="eastAsia" w:ascii="宋体" w:hAnsi="宋体" w:eastAsia="宋体"/>
          <w:szCs w:val="21"/>
        </w:rPr>
        <w:t>关于干涉、</w:t>
      </w:r>
      <w:r>
        <w:rPr>
          <w:rFonts w:ascii="宋体" w:hAnsi="宋体" w:eastAsia="宋体"/>
          <w:szCs w:val="21"/>
        </w:rPr>
        <w:t>衍射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偏振</w:t>
      </w:r>
      <w:r>
        <w:rPr>
          <w:rFonts w:hint="eastAsia" w:ascii="宋体" w:hAnsi="宋体" w:eastAsia="宋体"/>
          <w:szCs w:val="21"/>
        </w:rPr>
        <w:t>、电磁波说法正确的</w:t>
      </w:r>
      <w:r>
        <w:rPr>
          <w:rFonts w:ascii="宋体" w:hAnsi="宋体" w:eastAsia="宋体"/>
          <w:szCs w:val="21"/>
        </w:rPr>
        <w:t>是(　　)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A. 光学镜头上的增透膜是利用光的干涉现象</w:t>
      </w:r>
      <w:r>
        <w:rPr>
          <w:rFonts w:hint="eastAsia" w:ascii="宋体" w:hAnsi="宋体" w:eastAsia="宋体"/>
          <w:szCs w:val="21"/>
        </w:rPr>
        <w:t>，薄膜的最小厚度为1/2</w:t>
      </w:r>
      <w:r>
        <w:rPr>
          <w:rFonts w:ascii="宋体" w:hAnsi="宋体" w:eastAsia="宋体"/>
          <w:iCs/>
          <w:szCs w:val="21"/>
        </w:rPr>
        <w:t>λ</w:t>
      </w:r>
      <w:r>
        <w:rPr>
          <w:rFonts w:hint="eastAsia" w:ascii="宋体" w:hAnsi="宋体" w:eastAsia="宋体"/>
          <w:iCs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 xml:space="preserve"> 双缝干涉实验中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减小双缝间距</w:t>
      </w:r>
      <w:r>
        <w:rPr>
          <w:rFonts w:hint="eastAsia" w:ascii="宋体" w:hAnsi="宋体" w:eastAsia="宋体"/>
          <w:szCs w:val="21"/>
        </w:rPr>
        <w:t>可以</w:t>
      </w:r>
      <w:r>
        <w:rPr>
          <w:rFonts w:ascii="宋体" w:hAnsi="宋体" w:eastAsia="宋体"/>
          <w:szCs w:val="21"/>
        </w:rPr>
        <w:t>增大两相邻亮条纹的间距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C. 光的偏振现象说明光是一种</w:t>
      </w:r>
      <w:r>
        <w:rPr>
          <w:rFonts w:hint="eastAsia" w:ascii="宋体" w:hAnsi="宋体" w:eastAsia="宋体"/>
          <w:szCs w:val="21"/>
        </w:rPr>
        <w:t>纵</w:t>
      </w:r>
      <w:r>
        <w:rPr>
          <w:rFonts w:ascii="宋体" w:hAnsi="宋体" w:eastAsia="宋体"/>
          <w:szCs w:val="21"/>
        </w:rPr>
        <w:t xml:space="preserve">波 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D. 均匀变化的</w:t>
      </w:r>
      <w:r>
        <w:rPr>
          <w:rFonts w:hint="eastAsia" w:ascii="宋体" w:hAnsi="宋体" w:eastAsia="宋体"/>
          <w:szCs w:val="21"/>
        </w:rPr>
        <w:t>磁场产生均匀变化的电场向外传播便形成了电磁波。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4．一炮弹质量为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，以一定的倾角斜向上发射，达到最高点时速度大小为</w:t>
      </w:r>
      <w:r>
        <w:rPr>
          <w:rFonts w:ascii="宋体" w:hAnsi="宋体" w:eastAsia="宋体"/>
          <w:i/>
          <w:szCs w:val="21"/>
        </w:rPr>
        <w:t>v</w:t>
      </w:r>
      <w:r>
        <w:rPr>
          <w:rFonts w:ascii="宋体" w:hAnsi="宋体" w:eastAsia="宋体"/>
          <w:szCs w:val="21"/>
        </w:rPr>
        <w:t>，方向水平。炮弹在最高点爆炸成两块，其中质量为m/4的一块恰好做自由落体运动，则爆炸后另一块的瞬时速度大小为（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 16/9 v    B． 4/3 v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 xml:space="preserve">   C．3/4 v    D． 3v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二、多选题</w:t>
      </w:r>
      <w:r>
        <w:rPr>
          <w:rFonts w:hint="eastAsia" w:ascii="宋体" w:hAnsi="宋体" w:eastAsia="宋体" w:cs="Times New Roman"/>
          <w:szCs w:val="21"/>
        </w:rPr>
        <w:t>（每小题</w:t>
      </w:r>
      <w:r>
        <w:rPr>
          <w:rFonts w:ascii="宋体" w:hAnsi="宋体" w:eastAsia="宋体" w:cs="Times New Roman"/>
          <w:szCs w:val="21"/>
        </w:rPr>
        <w:t>6</w:t>
      </w:r>
      <w:r>
        <w:rPr>
          <w:rFonts w:hint="eastAsia" w:ascii="宋体" w:hAnsi="宋体" w:eastAsia="宋体" w:cs="Times New Roman"/>
          <w:szCs w:val="21"/>
        </w:rPr>
        <w:t>分，共</w:t>
      </w:r>
      <w:r>
        <w:rPr>
          <w:rFonts w:ascii="宋体" w:hAnsi="宋体" w:eastAsia="宋体" w:cs="Times New Roman"/>
          <w:szCs w:val="21"/>
        </w:rPr>
        <w:t>24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125730</wp:posOffset>
            </wp:positionV>
            <wp:extent cx="986155" cy="793750"/>
            <wp:effectExtent l="0" t="0" r="4445" b="6350"/>
            <wp:wrapSquare wrapText="bothSides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5．用光照射某种金属时，逸出的光电子的最大初动能</w:t>
      </w:r>
      <w:r>
        <w:rPr>
          <w:rFonts w:ascii="宋体" w:hAnsi="宋体" w:eastAsia="宋体"/>
          <w:i/>
          <w:szCs w:val="21"/>
        </w:rPr>
        <w:t>E</w:t>
      </w:r>
      <w:r>
        <w:rPr>
          <w:rFonts w:ascii="宋体" w:hAnsi="宋体" w:eastAsia="宋体"/>
          <w:szCs w:val="21"/>
          <w:vertAlign w:val="subscript"/>
        </w:rPr>
        <w:t>k</w:t>
      </w:r>
      <w:r>
        <w:rPr>
          <w:rFonts w:ascii="宋体" w:hAnsi="宋体" w:eastAsia="宋体"/>
          <w:szCs w:val="21"/>
        </w:rPr>
        <w:t>随入射光频率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/>
          <w:szCs w:val="21"/>
        </w:rPr>
        <w:t>的交化关系如图所示。已知普朗克常量为</w:t>
      </w:r>
      <w:r>
        <w:rPr>
          <w:rFonts w:ascii="宋体" w:hAnsi="宋体" w:eastAsia="宋体"/>
          <w:i/>
          <w:szCs w:val="21"/>
        </w:rPr>
        <w:t>h</w:t>
      </w:r>
      <w:r>
        <w:rPr>
          <w:rFonts w:ascii="宋体" w:hAnsi="宋体" w:eastAsia="宋体"/>
          <w:szCs w:val="21"/>
        </w:rPr>
        <w:t>，下列说法正确的是（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A．该金属的逸出功随入射光频率增大而增大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B．该金属的极限频率为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 w:cs="Times New Roman"/>
          <w:i/>
          <w:szCs w:val="21"/>
          <w:vertAlign w:val="subscript"/>
        </w:rPr>
        <w:t>0</w:t>
      </w:r>
    </w:p>
    <w:p>
      <w:pPr>
        <w:rPr>
          <w:rFonts w:ascii="宋体" w:hAnsi="宋体" w:eastAsia="宋体"/>
          <w:i/>
          <w:szCs w:val="21"/>
        </w:rPr>
      </w:pPr>
      <w:r>
        <w:rPr>
          <w:rFonts w:ascii="宋体" w:hAnsi="宋体" w:eastAsia="宋体"/>
          <w:szCs w:val="21"/>
        </w:rPr>
        <w:t>C．该图线的斜率表示普朗克常量</w:t>
      </w:r>
      <w:r>
        <w:rPr>
          <w:rFonts w:hint="eastAsia" w:ascii="宋体" w:hAnsi="宋体" w:eastAsia="宋体"/>
          <w:i/>
          <w:szCs w:val="21"/>
        </w:rPr>
        <w:t>h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D．用频率为2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 w:cs="Times New Roman"/>
          <w:i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的光照射该金属，逸出的光电子的最大初动能为2</w:t>
      </w:r>
      <w:r>
        <w:rPr>
          <w:rFonts w:hint="eastAsia" w:ascii="宋体" w:hAnsi="宋体" w:eastAsia="宋体"/>
          <w:i/>
          <w:szCs w:val="21"/>
        </w:rPr>
        <w:t>h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 w:cs="Times New Roman"/>
          <w:i/>
          <w:szCs w:val="21"/>
          <w:vertAlign w:val="subscript"/>
        </w:rPr>
        <w:t>0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427990</wp:posOffset>
            </wp:positionV>
            <wp:extent cx="1001395" cy="861060"/>
            <wp:effectExtent l="0" t="0" r="8255" b="0"/>
            <wp:wrapSquare wrapText="bothSides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6．一定量的理想气体从状态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出发，经状态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P、Q</w:t>
      </w:r>
      <w:r>
        <w:rPr>
          <w:rFonts w:ascii="宋体" w:hAnsi="宋体" w:eastAsia="宋体"/>
          <w:szCs w:val="21"/>
        </w:rPr>
        <w:t>回到状态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，完成一个循环。从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、从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是等温过程；从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、从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是等容过程；其体积—温度图像（</w:t>
      </w:r>
      <w:r>
        <w:rPr>
          <w:rFonts w:ascii="宋体" w:hAnsi="宋体" w:eastAsia="宋体"/>
          <w:i/>
          <w:szCs w:val="21"/>
        </w:rPr>
        <w:t>V—T</w:t>
      </w:r>
      <w:r>
        <w:rPr>
          <w:rFonts w:ascii="宋体" w:hAnsi="宋体" w:eastAsia="宋体"/>
          <w:szCs w:val="21"/>
        </w:rPr>
        <w:t>图）如图所示，下列说法正确的是（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是吸热过程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B．从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是吸热过程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C．从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气体对外界做功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D．从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是气体对外界做功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7</w:t>
      </w:r>
      <w:r>
        <w:rPr>
          <w:rFonts w:hint="eastAsia" w:ascii="宋体" w:hAnsi="宋体" w:eastAsia="宋体"/>
          <w:szCs w:val="21"/>
        </w:rPr>
        <w:t>．图甲为其沿</w:t>
      </w:r>
      <w:r>
        <w:rPr>
          <w:rFonts w:ascii="宋体" w:hAnsi="宋体" w:eastAsia="宋体"/>
          <w:i/>
          <w:szCs w:val="21"/>
        </w:rPr>
        <w:t>x</w:t>
      </w:r>
      <w:r>
        <w:rPr>
          <w:rFonts w:hint="eastAsia" w:ascii="宋体" w:hAnsi="宋体" w:eastAsia="宋体"/>
          <w:szCs w:val="21"/>
        </w:rPr>
        <w:t>轴方向传递的简谐横波在</w:t>
      </w:r>
      <w:r>
        <w:rPr>
          <w:rFonts w:ascii="宋体" w:hAnsi="宋体" w:eastAsia="宋体"/>
          <w:szCs w:val="21"/>
        </w:rPr>
        <w:t>t=0</w:t>
      </w:r>
      <w:r>
        <w:rPr>
          <w:rFonts w:hint="eastAsia" w:ascii="宋体" w:hAnsi="宋体" w:eastAsia="宋体"/>
          <w:szCs w:val="21"/>
        </w:rPr>
        <w:t>时刻的波形图，图乙为x</w:t>
      </w:r>
      <w:r>
        <w:rPr>
          <w:rFonts w:ascii="宋体" w:hAnsi="宋体" w:eastAsia="宋体"/>
          <w:szCs w:val="21"/>
        </w:rPr>
        <w:t>=4m</w:t>
      </w:r>
      <w:r>
        <w:rPr>
          <w:rFonts w:hint="eastAsia" w:ascii="宋体" w:hAnsi="宋体" w:eastAsia="宋体"/>
          <w:szCs w:val="21"/>
        </w:rPr>
        <w:t>处的质点从t</w:t>
      </w:r>
      <w:r>
        <w:rPr>
          <w:rFonts w:ascii="宋体" w:hAnsi="宋体" w:eastAsia="宋体"/>
          <w:szCs w:val="21"/>
        </w:rPr>
        <w:t>=2s</w:t>
      </w:r>
      <w:r>
        <w:rPr>
          <w:rFonts w:hint="eastAsia" w:ascii="宋体" w:hAnsi="宋体" w:eastAsia="宋体"/>
          <w:szCs w:val="21"/>
        </w:rPr>
        <w:t>开始的振动图像，下列说法中正确的是（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3810</wp:posOffset>
            </wp:positionV>
            <wp:extent cx="2667000" cy="816610"/>
            <wp:effectExtent l="0" t="0" r="0" b="2540"/>
            <wp:wrapSquare wrapText="bothSides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A</w:t>
      </w:r>
      <w:r>
        <w:rPr>
          <w:rFonts w:hint="eastAsia" w:ascii="宋体" w:hAnsi="宋体" w:eastAsia="宋体"/>
          <w:szCs w:val="21"/>
        </w:rPr>
        <w:t>．这列波的周期为4</w:t>
      </w:r>
      <w:r>
        <w:rPr>
          <w:rFonts w:ascii="宋体" w:hAnsi="宋体" w:eastAsia="宋体"/>
          <w:szCs w:val="21"/>
        </w:rPr>
        <w:t>s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 xml:space="preserve">                B</w:t>
      </w:r>
      <w:r>
        <w:rPr>
          <w:rFonts w:hint="eastAsia" w:ascii="宋体" w:hAnsi="宋体" w:eastAsia="宋体"/>
          <w:szCs w:val="21"/>
        </w:rPr>
        <w:t>．t</w:t>
      </w:r>
      <w:r>
        <w:rPr>
          <w:rFonts w:ascii="宋体" w:hAnsi="宋体" w:eastAsia="宋体"/>
          <w:szCs w:val="21"/>
        </w:rPr>
        <w:t>=0</w:t>
      </w:r>
      <w:r>
        <w:rPr>
          <w:rFonts w:hint="eastAsia" w:ascii="宋体" w:hAnsi="宋体" w:eastAsia="宋体"/>
          <w:szCs w:val="21"/>
        </w:rPr>
        <w:t>时刻，</w:t>
      </w:r>
      <w:r>
        <w:rPr>
          <w:rFonts w:ascii="宋体" w:hAnsi="宋体" w:eastAsia="宋体"/>
          <w:i/>
          <w:szCs w:val="21"/>
        </w:rPr>
        <w:t>Q</w:t>
      </w:r>
      <w:r>
        <w:rPr>
          <w:rFonts w:hint="eastAsia" w:ascii="宋体" w:hAnsi="宋体" w:eastAsia="宋体"/>
          <w:szCs w:val="21"/>
        </w:rPr>
        <w:t>质点向</w:t>
      </w:r>
      <w:r>
        <w:rPr>
          <w:rFonts w:ascii="宋体" w:hAnsi="宋体" w:eastAsia="宋体"/>
          <w:i/>
          <w:szCs w:val="21"/>
        </w:rPr>
        <w:t>y</w:t>
      </w:r>
      <w:r>
        <w:rPr>
          <w:rFonts w:hint="eastAsia" w:ascii="宋体" w:hAnsi="宋体" w:eastAsia="宋体"/>
          <w:szCs w:val="21"/>
        </w:rPr>
        <w:t>轴负方向振动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t=1s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i/>
          <w:szCs w:val="21"/>
        </w:rPr>
        <w:t>Q</w:t>
      </w:r>
      <w:r>
        <w:rPr>
          <w:rFonts w:hint="eastAsia" w:ascii="宋体" w:hAnsi="宋体" w:eastAsia="宋体"/>
          <w:szCs w:val="21"/>
        </w:rPr>
        <w:t>质点第一次处于波峰位置</w:t>
      </w:r>
      <w:r>
        <w:rPr>
          <w:rFonts w:ascii="宋体" w:hAnsi="宋体" w:eastAsia="宋体"/>
          <w:szCs w:val="21"/>
        </w:rPr>
        <w:tab/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</w:t>
      </w:r>
      <w:r>
        <w:rPr>
          <w:rFonts w:hint="eastAsia" w:ascii="宋体" w:hAnsi="宋体" w:eastAsia="宋体"/>
          <w:szCs w:val="21"/>
        </w:rPr>
        <w:t>．这列波沿</w:t>
      </w:r>
      <w:r>
        <w:rPr>
          <w:rFonts w:ascii="宋体" w:hAnsi="宋体" w:eastAsia="宋体"/>
          <w:i/>
          <w:szCs w:val="21"/>
        </w:rPr>
        <w:t>x</w:t>
      </w:r>
      <w:r>
        <w:rPr>
          <w:rFonts w:hint="eastAsia" w:ascii="宋体" w:hAnsi="宋体" w:eastAsia="宋体"/>
          <w:szCs w:val="21"/>
        </w:rPr>
        <w:t>轴负方向传播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444500</wp:posOffset>
            </wp:positionV>
            <wp:extent cx="1403350" cy="717550"/>
            <wp:effectExtent l="0" t="0" r="6350" b="6350"/>
            <wp:wrapSquare wrapText="bothSides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8．如图所示，质量为3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的光滑弧形槽静止放在光滑水平面上，弧形槽底端与水平面相切，轻弹簧的一端固定在竖直墙上，一个质量为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的小物块从槽上高</w:t>
      </w:r>
      <w:r>
        <w:rPr>
          <w:rFonts w:ascii="宋体" w:hAnsi="宋体" w:eastAsia="宋体"/>
          <w:i/>
          <w:szCs w:val="21"/>
        </w:rPr>
        <w:t>h</w:t>
      </w:r>
      <w:r>
        <w:rPr>
          <w:rFonts w:ascii="宋体" w:hAnsi="宋体" w:eastAsia="宋体"/>
          <w:szCs w:val="21"/>
        </w:rPr>
        <w:t>处开始自由下滑，小物块的初始位置与弧形槽底端的水平距离为</w:t>
      </w:r>
      <w:r>
        <w:rPr>
          <w:rFonts w:ascii="宋体" w:hAnsi="宋体" w:eastAsia="宋体"/>
          <w:i/>
          <w:szCs w:val="21"/>
        </w:rPr>
        <w:t>s</w:t>
      </w:r>
      <w:r>
        <w:rPr>
          <w:rFonts w:ascii="宋体" w:hAnsi="宋体" w:eastAsia="宋体"/>
          <w:szCs w:val="21"/>
        </w:rPr>
        <w:t>。下列说法正确的是（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A．在下滑过程中，小物块和弧形槽组成的系统动量守恒</w:t>
      </w:r>
    </w:p>
    <w:p>
      <w:pPr>
        <w:rPr>
          <w:rFonts w:ascii="宋体" w:hAnsi="宋体" w:eastAsia="宋体"/>
          <w:i/>
          <w:szCs w:val="21"/>
        </w:rPr>
      </w:pPr>
      <w:r>
        <w:rPr>
          <w:rFonts w:ascii="宋体" w:hAnsi="宋体" w:eastAsia="宋体"/>
          <w:szCs w:val="21"/>
        </w:rPr>
        <w:t xml:space="preserve">B．在下滑到弧形槽底端的过程中，小物块对地的水平位移为1/4 </w:t>
      </w:r>
      <w:r>
        <w:rPr>
          <w:rFonts w:ascii="宋体" w:hAnsi="宋体" w:eastAsia="宋体"/>
          <w:i/>
          <w:szCs w:val="21"/>
        </w:rPr>
        <w:t>s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C．小物块压缩弹簧的过程中，弹簧的最大弹性势能Ep=3/4 mgh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D．小物块被弹簧反弹后能追上弧形槽，且沿弧形槽上升的最大高度为1/4 h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三、填空</w:t>
      </w:r>
      <w:r>
        <w:rPr>
          <w:rFonts w:hint="eastAsia" w:ascii="宋体" w:hAnsi="宋体" w:eastAsia="宋体" w:cs="Times New Roman"/>
          <w:szCs w:val="21"/>
        </w:rPr>
        <w:t>（每空</w:t>
      </w: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分，共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9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100年前，卢瑟福用α粒子轰击氮核打出了质子。后来，人们用α粒子轰击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60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28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Ni核也打出了质子：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4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He＋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60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28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Ni→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62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29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Cu＋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1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1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H＋X，该反应中的X是________(选填“电子”“正电子”或“中子”)。此后，对原子核反应的持续研究为核能利用提供了可能。目前人类获得核能的主要方式是________(选填“核衰变”核裂变”或“核聚变”)。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一圆筒形汽缸竖直放置在水平地面上。一质量为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，横截面积为</w:t>
      </w:r>
      <w:r>
        <w:rPr>
          <w:rFonts w:ascii="宋体" w:hAnsi="宋体" w:eastAsia="宋体"/>
          <w:i/>
          <w:szCs w:val="21"/>
        </w:rPr>
        <w:t>S</w:t>
      </w:r>
      <w:r>
        <w:rPr>
          <w:rFonts w:ascii="宋体" w:hAnsi="宋体" w:eastAsia="宋体"/>
          <w:szCs w:val="21"/>
        </w:rPr>
        <w:t>的活塞将一定量的理想气体封闭在汽缸内，活塞可沿汽缸内壁无摩擦滑动。当活塞静止时，活塞与汽缸底部距离为</w:t>
      </w:r>
      <w:r>
        <w:rPr>
          <w:rFonts w:ascii="宋体" w:hAnsi="宋体" w:eastAsia="宋体"/>
          <w:i/>
          <w:szCs w:val="21"/>
        </w:rPr>
        <w:t>h</w:t>
      </w:r>
      <w:r>
        <w:rPr>
          <w:rFonts w:ascii="宋体" w:hAnsi="宋体" w:eastAsia="宋体"/>
          <w:szCs w:val="21"/>
        </w:rPr>
        <w:t>，如图（</w:t>
      </w:r>
      <w:r>
        <w:rPr>
          <w:rFonts w:ascii="宋体" w:hAnsi="宋体" w:eastAsia="宋体"/>
          <w:i/>
          <w:szCs w:val="21"/>
        </w:rPr>
        <w:t>a</w:t>
      </w:r>
      <w:r>
        <w:rPr>
          <w:rFonts w:ascii="宋体" w:hAnsi="宋体" w:eastAsia="宋体"/>
          <w:szCs w:val="21"/>
        </w:rPr>
        <w:t>）所示。已知大气强为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，重力加速度为g。现把汽缸从图（</w:t>
      </w:r>
      <w:r>
        <w:rPr>
          <w:rFonts w:ascii="宋体" w:hAnsi="宋体" w:eastAsia="宋体"/>
          <w:i/>
          <w:szCs w:val="21"/>
        </w:rPr>
        <w:t>a</w:t>
      </w:r>
      <w:r>
        <w:rPr>
          <w:rFonts w:ascii="宋体" w:hAnsi="宋体" w:eastAsia="宋体"/>
          <w:szCs w:val="21"/>
        </w:rPr>
        <w:t>）状态缓慢转到图（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）状，在此过程中气体温度不变，则图（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）状态下气体体积为___________。从图（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）状态开始给汽缸加热，使活塞缓慢向外移动距离</w:t>
      </w:r>
      <w:r>
        <w:rPr>
          <w:rFonts w:ascii="宋体" w:hAnsi="宋体" w:eastAsia="宋体"/>
          <w:i/>
          <w:szCs w:val="21"/>
        </w:rPr>
        <w:t>l</w:t>
      </w:r>
      <w:r>
        <w:rPr>
          <w:rFonts w:ascii="宋体" w:hAnsi="宋体" w:eastAsia="宋体"/>
          <w:szCs w:val="21"/>
        </w:rPr>
        <w:t>，如图（</w:t>
      </w:r>
      <w:r>
        <w:rPr>
          <w:rFonts w:ascii="宋体" w:hAnsi="宋体" w:eastAsia="宋体"/>
          <w:i/>
          <w:szCs w:val="21"/>
        </w:rPr>
        <w:t>c</w:t>
      </w:r>
      <w:r>
        <w:rPr>
          <w:rFonts w:ascii="宋体" w:hAnsi="宋体" w:eastAsia="宋体"/>
          <w:szCs w:val="21"/>
        </w:rPr>
        <w:t>）所示。若此过程中气体内能增量为△</w:t>
      </w:r>
      <w:r>
        <w:rPr>
          <w:rFonts w:ascii="宋体" w:hAnsi="宋体" w:eastAsia="宋体"/>
          <w:i/>
          <w:szCs w:val="21"/>
        </w:rPr>
        <w:t>U</w:t>
      </w:r>
      <w:r>
        <w:rPr>
          <w:rFonts w:ascii="宋体" w:hAnsi="宋体" w:eastAsia="宋体"/>
          <w:szCs w:val="21"/>
        </w:rPr>
        <w:t>，则气体吸收的热量应为___________。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2933700" cy="117157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11.(1)</w:t>
      </w:r>
      <w:r>
        <w:rPr>
          <w:rFonts w:hint="eastAsia" w:ascii="宋体" w:hAnsi="宋体" w:eastAsia="宋体"/>
          <w:bCs/>
          <w:szCs w:val="21"/>
        </w:rPr>
        <w:t>甲、乙两同学做</w:t>
      </w:r>
      <w:r>
        <w:rPr>
          <w:rFonts w:ascii="宋体" w:hAnsi="宋体" w:eastAsia="宋体"/>
          <w:bCs/>
          <w:szCs w:val="21"/>
        </w:rPr>
        <w:t>“</w:t>
      </w:r>
      <w:r>
        <w:rPr>
          <w:rFonts w:hint="eastAsia" w:ascii="宋体" w:hAnsi="宋体" w:eastAsia="宋体"/>
          <w:bCs/>
          <w:szCs w:val="21"/>
        </w:rPr>
        <w:t>用单摆测重力加速度</w:t>
      </w:r>
      <w:r>
        <w:rPr>
          <w:rFonts w:ascii="宋体" w:hAnsi="宋体" w:eastAsia="宋体"/>
          <w:bCs/>
          <w:szCs w:val="21"/>
        </w:rPr>
        <w:t>”</w:t>
      </w:r>
      <w:r>
        <w:rPr>
          <w:rFonts w:hint="eastAsia" w:ascii="宋体" w:hAnsi="宋体" w:eastAsia="宋体"/>
          <w:bCs/>
          <w:szCs w:val="21"/>
        </w:rPr>
        <w:t>实验，甲同学用秒表测量单摆的周期</w:t>
      </w:r>
      <w:r>
        <w:rPr>
          <w:rFonts w:ascii="宋体" w:hAnsi="宋体" w:eastAsia="宋体"/>
          <w:bCs/>
          <w:szCs w:val="21"/>
        </w:rPr>
        <w:t>:</w:t>
      </w:r>
      <w:r>
        <w:rPr>
          <w:rFonts w:hint="eastAsia" w:ascii="宋体" w:hAnsi="宋体" w:eastAsia="宋体"/>
          <w:bCs/>
          <w:szCs w:val="21"/>
        </w:rPr>
        <w:t>当单摆摆动稳定且到达最低点时开始计时并记为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，单摆每次经过最低点计一次数，当数到</w:t>
      </w:r>
      <w:r>
        <w:rPr>
          <w:rFonts w:ascii="宋体" w:hAnsi="宋体" w:eastAsia="宋体"/>
          <w:bCs/>
          <w:i/>
          <w:szCs w:val="21"/>
        </w:rPr>
        <w:t>n</w:t>
      </w:r>
      <w:r>
        <w:rPr>
          <w:rFonts w:ascii="宋体" w:hAnsi="宋体" w:eastAsia="宋体"/>
          <w:bCs/>
          <w:szCs w:val="21"/>
        </w:rPr>
        <w:t>=60</w:t>
      </w:r>
      <w:r>
        <w:rPr>
          <w:rFonts w:hint="eastAsia" w:ascii="宋体" w:hAnsi="宋体" w:eastAsia="宋体"/>
          <w:bCs/>
          <w:szCs w:val="21"/>
        </w:rPr>
        <w:t>时秒表的示数如图甲所示，则该单摆的周期是</w:t>
      </w:r>
      <w:r>
        <w:rPr>
          <w:rFonts w:ascii="宋体" w:hAnsi="宋体" w:eastAsia="宋体"/>
          <w:bCs/>
          <w:szCs w:val="21"/>
        </w:rPr>
        <w:t>_________s(</w:t>
      </w:r>
      <w:r>
        <w:rPr>
          <w:rFonts w:hint="eastAsia" w:ascii="宋体" w:hAnsi="宋体" w:eastAsia="宋体"/>
          <w:bCs/>
          <w:szCs w:val="21"/>
        </w:rPr>
        <w:t>结果保留三位有效数字</w:t>
      </w:r>
      <w:r>
        <w:rPr>
          <w:rFonts w:ascii="宋体" w:hAnsi="宋体" w:eastAsia="宋体"/>
          <w:bCs/>
          <w:szCs w:val="21"/>
        </w:rPr>
        <w:t>)</w:t>
      </w:r>
      <w:r>
        <w:rPr>
          <w:rFonts w:hint="eastAsia" w:ascii="宋体" w:hAnsi="宋体" w:eastAsia="宋体"/>
          <w:bCs/>
          <w:szCs w:val="21"/>
        </w:rPr>
        <w:t>；乙同学用游标卡尺测量摆球的直径如图乙所示，则游标卡尺的读数是</w:t>
      </w:r>
      <w:r>
        <w:rPr>
          <w:rFonts w:ascii="宋体" w:hAnsi="宋体" w:eastAsia="宋体"/>
          <w:bCs/>
          <w:szCs w:val="21"/>
        </w:rPr>
        <w:t>_________cm.</w:t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3139440" cy="1682750"/>
            <wp:effectExtent l="0" t="0" r="3810" b="0"/>
            <wp:docPr id="3" name="图片 3" descr="X80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80 副本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508" cy="16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(2)</w:t>
      </w:r>
      <w:r>
        <w:rPr>
          <w:rFonts w:hint="eastAsia" w:ascii="宋体" w:hAnsi="宋体" w:eastAsia="宋体"/>
          <w:bCs/>
          <w:szCs w:val="21"/>
        </w:rPr>
        <w:t>在做实验时，可能导致重力加速度的测量结果偏大的有</w:t>
      </w:r>
      <w:r>
        <w:rPr>
          <w:rFonts w:ascii="宋体" w:hAnsi="宋体" w:eastAsia="宋体"/>
          <w:bCs/>
          <w:szCs w:val="21"/>
        </w:rPr>
        <w:t>________.</w:t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A.</w:t>
      </w:r>
      <w:r>
        <w:rPr>
          <w:rFonts w:hint="eastAsia" w:ascii="宋体" w:hAnsi="宋体" w:eastAsia="宋体"/>
          <w:bCs/>
          <w:szCs w:val="21"/>
        </w:rPr>
        <w:t xml:space="preserve">振幅偏小 </w:t>
      </w:r>
      <w:r>
        <w:rPr>
          <w:rFonts w:ascii="宋体" w:hAnsi="宋体" w:eastAsia="宋体"/>
          <w:bCs/>
          <w:szCs w:val="21"/>
        </w:rPr>
        <w:t xml:space="preserve">            B.</w:t>
      </w:r>
      <w:r>
        <w:rPr>
          <w:rFonts w:hint="eastAsia" w:ascii="宋体" w:hAnsi="宋体" w:eastAsia="宋体"/>
          <w:bCs/>
          <w:szCs w:val="21"/>
        </w:rPr>
        <w:t>在未悬挂摆球之前先测定好摆长</w:t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C.</w:t>
      </w:r>
      <w:r>
        <w:rPr>
          <w:rFonts w:hint="eastAsia" w:ascii="宋体" w:hAnsi="宋体" w:eastAsia="宋体"/>
          <w:bCs/>
          <w:szCs w:val="21"/>
        </w:rPr>
        <w:t xml:space="preserve">摆球做圆锥摆运动 </w:t>
      </w:r>
      <w:r>
        <w:rPr>
          <w:rFonts w:ascii="宋体" w:hAnsi="宋体" w:eastAsia="宋体"/>
          <w:bCs/>
          <w:szCs w:val="21"/>
        </w:rPr>
        <w:t xml:space="preserve">    D.</w:t>
      </w:r>
      <w:r>
        <w:rPr>
          <w:rFonts w:hint="eastAsia" w:ascii="宋体" w:hAnsi="宋体" w:eastAsia="宋体"/>
          <w:bCs/>
          <w:szCs w:val="21"/>
        </w:rPr>
        <w:t>将摆线长和球的直径之和当成了摆长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</w:p>
    <w:p>
      <w:pPr>
        <w:jc w:val="left"/>
        <w:textAlignment w:val="center"/>
        <w:rPr>
          <w:rFonts w:ascii="宋体" w:hAnsi="宋体" w:eastAsia="宋体"/>
          <w:szCs w:val="21"/>
        </w:rPr>
      </w:pPr>
    </w:p>
    <w:p>
      <w:pPr>
        <w:jc w:val="left"/>
        <w:textAlignment w:val="center"/>
        <w:rPr>
          <w:rFonts w:ascii="宋体" w:hAnsi="宋体" w:eastAsia="宋体"/>
          <w:szCs w:val="21"/>
        </w:rPr>
      </w:pPr>
    </w:p>
    <w:p>
      <w:pPr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12．如图所示，用碰撞实验器可以验证动量守恒定律，即研究两个小球在轨道水平部分碰撞前后的动量关系。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35560</wp:posOffset>
            </wp:positionV>
            <wp:extent cx="1533525" cy="895350"/>
            <wp:effectExtent l="0" t="0" r="9525" b="0"/>
            <wp:wrapSquare wrapText="bothSides"/>
            <wp:docPr id="1194339177" name="图片 11943391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39177" name="图片 1194339177" descr="figur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（1）在不放小球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时，小球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从斜槽某处由静止开始滚下，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的落点在图中的______点，把小球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放在斜槽末端边缘处，小球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从斜槽相同位置处由静止开始滚下，使它们发生碰撞，碰后小球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的落点在图中的______点。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（2）用天平测量两个小球的质量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，实验中分别找到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碰前和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相碰后平均落地点的位置，测量平抛水平射程</w:t>
      </w:r>
      <w:r>
        <w:rPr>
          <w:rFonts w:ascii="宋体" w:hAnsi="宋体" w:eastAsia="宋体"/>
          <w:szCs w:val="21"/>
        </w:rPr>
        <w:object>
          <v:shape id="_x0000_i1025" o:spt="75" alt="eqId4bd823ff477b4c848a091cf34485a8b2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17" o:title="eqId4bd823ff477b4c848a091cf34485a8b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object>
          <v:shape id="_x0000_i1026" o:spt="75" alt="eqId2714ea150b8841feb0f9ea1c511ed738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9" o:title="eqId2714ea150b8841feb0f9ea1c511ed73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object>
          <v:shape id="_x0000_i1027" o:spt="75" alt="eqId91508059e63f4edbaad2ca76df550e88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1" o:title="eqId91508059e63f4edbaad2ca76df550e88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rFonts w:ascii="宋体" w:hAnsi="宋体" w:eastAsia="宋体"/>
          <w:szCs w:val="21"/>
        </w:rPr>
        <w:t>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①则动量守恒的表达式可表示为__________________________（用测量的量表示）。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②若碰撞过程中，动量和机械能均守恒，不计空气阻力，则下列表达式中正确的有______。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28" o:spt="75" alt="eqId8cda982a4d2841b783dbd6b7409c134b" type="#_x0000_t75" style="height:19pt;width:24pt;" o:ole="t" filled="f" o:preferrelative="t" stroked="f" coordsize="21600,21600">
            <v:path/>
            <v:fill on="f" focussize="0,0"/>
            <v:stroke on="f" joinstyle="miter"/>
            <v:imagedata r:id="rId23" o:title="eqId8cda982a4d2841b783dbd6b7409c134b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+m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29" o:spt="75" alt="eqIde4a8ecac3fcb473083944eef29f06313" type="#_x0000_t75" style="height:19pt;width:28pt;" o:ole="t" filled="f" o:preferrelative="t" stroked="f" coordsize="21600,21600">
            <v:path/>
            <v:fill on="f" focussize="0,0"/>
            <v:stroke on="f" joinstyle="miter"/>
            <v:imagedata r:id="rId25" o:title="eqIde4a8ecac3fcb473083944eef29f06313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0" o:spt="75" alt="eqId217aa12e08bf4ac7bcc6a413b1692e39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27" o:title="eqId217aa12e08bf4ac7bcc6a413b1692e3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B．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1" o:spt="75" alt="eqId8cda982a4d2841b783dbd6b7409c134b" type="#_x0000_t75" style="height:19pt;width:24pt;" o:ole="t" filled="f" o:preferrelative="t" stroked="f" coordsize="21600,21600">
            <v:path/>
            <v:fill on="f" focussize="0,0"/>
            <v:stroke on="f" joinstyle="miter"/>
            <v:imagedata r:id="rId23" o:title="eqId8cda982a4d2841b783dbd6b7409c134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2" o:spt="75" alt="eqIde4a8ecac3fcb473083944eef29f06313" type="#_x0000_t75" style="height:19pt;width:28pt;" o:ole="t" filled="f" o:preferrelative="t" stroked="f" coordsize="21600,21600">
            <v:path/>
            <v:fill on="f" focussize="0,0"/>
            <v:stroke on="f" joinstyle="miter"/>
            <v:imagedata r:id="rId25" o:title="eqIde4a8ecac3fcb473083944eef29f0631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+m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3" o:spt="75" alt="eqId217aa12e08bf4ac7bcc6a413b1692e39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27" o:title="eqId217aa12e08bf4ac7bcc6a413b1692e39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eastAsia="宋体"/>
          <w:i/>
          <w:szCs w:val="21"/>
        </w:rPr>
      </w:pPr>
      <w:r>
        <w:rPr>
          <w:rFonts w:ascii="宋体" w:hAnsi="宋体" w:eastAsia="宋体"/>
          <w:szCs w:val="21"/>
        </w:rPr>
        <w:t>C．</w:t>
      </w:r>
      <w:r>
        <w:rPr>
          <w:rFonts w:ascii="宋体" w:hAnsi="宋体" w:eastAsia="宋体"/>
          <w:szCs w:val="21"/>
        </w:rPr>
        <w:object>
          <v:shape id="_x0000_i1034" o:spt="75" alt="eqId91508059e63f4edbaad2ca76df550e88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1" o:title="eqId91508059e63f4edbaad2ca76df550e88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-</w:t>
      </w:r>
      <w:r>
        <w:rPr>
          <w:rFonts w:ascii="宋体" w:hAnsi="宋体" w:eastAsia="宋体"/>
          <w:szCs w:val="21"/>
        </w:rPr>
        <w:object>
          <v:shape id="_x0000_i1035" o:spt="75" alt="eqId2714ea150b8841feb0f9ea1c511ed738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9" o:title="eqId2714ea150b8841feb0f9ea1c511ed738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</w:t>
      </w:r>
      <w:r>
        <w:rPr>
          <w:rFonts w:ascii="宋体" w:hAnsi="宋体" w:eastAsia="宋体"/>
          <w:szCs w:val="21"/>
        </w:rPr>
        <w:object>
          <v:shape id="_x0000_i1036" o:spt="75" alt="eqId4bd823ff477b4c848a091cf34485a8b2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17" o:title="eqId4bd823ff477b4c848a091cf34485a8b2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eastAsia" w:ascii="宋体" w:hAnsi="宋体" w:eastAsia="宋体"/>
          <w:i/>
          <w:szCs w:val="21"/>
        </w:rPr>
        <w:t xml:space="preserve"> </w:t>
      </w:r>
      <w:r>
        <w:rPr>
          <w:rFonts w:ascii="宋体" w:hAnsi="宋体" w:eastAsia="宋体"/>
          <w:i/>
          <w:szCs w:val="21"/>
        </w:rPr>
        <w:t xml:space="preserve">             </w:t>
      </w:r>
      <w:r>
        <w:rPr>
          <w:rFonts w:ascii="宋体" w:hAnsi="宋体" w:eastAsia="宋体"/>
          <w:szCs w:val="21"/>
        </w:rPr>
        <w:t>D．</w:t>
      </w:r>
      <w:r>
        <w:rPr>
          <w:rFonts w:ascii="宋体" w:hAnsi="宋体" w:eastAsia="宋体"/>
          <w:szCs w:val="21"/>
        </w:rPr>
        <w:object>
          <v:shape id="_x0000_i1037" o:spt="75" alt="eqId91508059e63f4edbaad2ca76df550e88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1" o:title="eqId91508059e63f4edbaad2ca76df550e8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+</w:t>
      </w:r>
      <w:r>
        <w:rPr>
          <w:rFonts w:ascii="宋体" w:hAnsi="宋体" w:eastAsia="宋体"/>
          <w:szCs w:val="21"/>
        </w:rPr>
        <w:object>
          <v:shape id="_x0000_i1038" o:spt="75" alt="eqId2714ea150b8841feb0f9ea1c511ed738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9" o:title="eqId2714ea150b8841feb0f9ea1c511ed73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</w:t>
      </w:r>
      <w:r>
        <w:rPr>
          <w:rFonts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object>
          <v:shape id="_x0000_i1039" o:spt="75" alt="eqId4bd823ff477b4c848a091cf34485a8b2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17" o:title="eqId4bd823ff477b4c848a091cf34485a8b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四、计算题</w:t>
      </w:r>
      <w:r>
        <w:rPr>
          <w:rFonts w:hint="eastAsia" w:ascii="宋体" w:hAnsi="宋体" w:eastAsia="宋体" w:cs="Times New Roman"/>
          <w:szCs w:val="21"/>
        </w:rPr>
        <w:t>（1</w:t>
      </w:r>
      <w:r>
        <w:rPr>
          <w:rFonts w:ascii="宋体" w:hAnsi="宋体" w:eastAsia="宋体" w:cs="Times New Roman"/>
          <w:szCs w:val="21"/>
        </w:rPr>
        <w:t>0+12+18</w:t>
      </w:r>
      <w:r>
        <w:rPr>
          <w:rFonts w:hint="eastAsia" w:ascii="宋体" w:hAnsi="宋体" w:eastAsia="宋体" w:cs="Times New Roman"/>
          <w:szCs w:val="21"/>
        </w:rPr>
        <w:t>，共</w:t>
      </w:r>
      <w:r>
        <w:rPr>
          <w:rFonts w:ascii="宋体" w:hAnsi="宋体" w:eastAsia="宋体" w:cs="Times New Roman"/>
          <w:szCs w:val="21"/>
        </w:rPr>
        <w:t>40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13．一列波速为10m/s的简谐横波向</w:t>
      </w:r>
      <w:r>
        <w:rPr>
          <w:rFonts w:ascii="宋体" w:hAnsi="宋体" w:eastAsia="宋体"/>
          <w:i/>
          <w:szCs w:val="21"/>
        </w:rPr>
        <w:t>x</w:t>
      </w:r>
      <w:r>
        <w:rPr>
          <w:rFonts w:ascii="宋体" w:hAnsi="宋体" w:eastAsia="宋体"/>
          <w:szCs w:val="21"/>
        </w:rPr>
        <w:t>轴负方向传播，在</w:t>
      </w:r>
      <w:r>
        <w:rPr>
          <w:rFonts w:ascii="宋体" w:hAnsi="宋体" w:eastAsia="宋体"/>
          <w:i/>
          <w:szCs w:val="21"/>
        </w:rPr>
        <w:t>t</w:t>
      </w:r>
      <w:r>
        <w:rPr>
          <w:rFonts w:ascii="宋体" w:hAnsi="宋体" w:eastAsia="宋体"/>
          <w:szCs w:val="21"/>
        </w:rPr>
        <w:t>=0时的波形如图所示，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两质点的平衡位置的坐标分别为（-1m，0）、（-7m，0）。（1）请判断质点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刚开始振动的方向</w:t>
      </w:r>
      <w:r>
        <w:rPr>
          <w:rFonts w:hint="eastAsia" w:ascii="宋体" w:hAnsi="宋体" w:eastAsia="宋体"/>
          <w:szCs w:val="21"/>
        </w:rPr>
        <w:t>和周期</w:t>
      </w:r>
      <w:r>
        <w:rPr>
          <w:rFonts w:ascii="宋体" w:hAnsi="宋体" w:eastAsia="宋体"/>
          <w:i/>
          <w:iCs/>
          <w:szCs w:val="21"/>
        </w:rPr>
        <w:t>T</w:t>
      </w:r>
      <w:r>
        <w:rPr>
          <w:rFonts w:ascii="宋体" w:hAnsi="宋体" w:eastAsia="宋体"/>
          <w:szCs w:val="21"/>
        </w:rPr>
        <w:t>；（2）求质点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第一次出现波峰的时刻</w:t>
      </w:r>
      <w:r>
        <w:rPr>
          <w:rFonts w:ascii="宋体" w:hAnsi="宋体" w:eastAsia="宋体"/>
          <w:i/>
          <w:szCs w:val="21"/>
        </w:rPr>
        <w:t>t</w:t>
      </w:r>
      <w:r>
        <w:rPr>
          <w:rFonts w:ascii="宋体" w:hAnsi="宋体" w:eastAsia="宋体"/>
          <w:szCs w:val="21"/>
          <w:vertAlign w:val="subscript"/>
        </w:rPr>
        <w:t>Q</w:t>
      </w:r>
      <w:r>
        <w:rPr>
          <w:rFonts w:ascii="宋体" w:hAnsi="宋体" w:eastAsia="宋体"/>
          <w:szCs w:val="21"/>
        </w:rPr>
        <w:t>，（3）求出0</w:t>
      </w:r>
      <w:r>
        <w:rPr>
          <w:rFonts w:hint="eastAsia"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t</w:t>
      </w:r>
      <w:r>
        <w:rPr>
          <w:rFonts w:ascii="宋体" w:hAnsi="宋体" w:eastAsia="宋体"/>
          <w:szCs w:val="21"/>
          <w:vertAlign w:val="subscript"/>
        </w:rPr>
        <w:t>Q</w:t>
      </w:r>
      <w:r>
        <w:rPr>
          <w:rFonts w:ascii="宋体" w:hAnsi="宋体" w:eastAsia="宋体"/>
          <w:szCs w:val="21"/>
        </w:rPr>
        <w:t>这段时间内质点</w:t>
      </w:r>
      <w:r>
        <w:rPr>
          <w:rFonts w:ascii="宋体" w:hAnsi="宋体" w:eastAsia="宋体"/>
          <w:i/>
          <w:szCs w:val="21"/>
        </w:rPr>
        <w:t>P</w:t>
      </w:r>
      <w:r>
        <w:rPr>
          <w:rFonts w:hint="eastAsia" w:ascii="宋体" w:hAnsi="宋体" w:eastAsia="宋体"/>
          <w:szCs w:val="21"/>
        </w:rPr>
        <w:t>通过的路程。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26670</wp:posOffset>
            </wp:positionV>
            <wp:extent cx="2457450" cy="908685"/>
            <wp:effectExtent l="0" t="0" r="0" b="0"/>
            <wp:wrapSquare wrapText="bothSides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figure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0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3620135</wp:posOffset>
            </wp:positionH>
            <wp:positionV relativeFrom="paragraph">
              <wp:posOffset>546100</wp:posOffset>
            </wp:positionV>
            <wp:extent cx="1552575" cy="1214120"/>
            <wp:effectExtent l="0" t="0" r="0" b="5715"/>
            <wp:wrapSquare wrapText="bothSides"/>
            <wp:docPr id="1525625389" name="图片 15256253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25389" name="图片 1525625389" descr="figure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1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14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如图为孩子们喜爱的气压式水枪玩具的储水罐示意图，先在储水罐内加水，再用充气筒向储水罐充气，使罐内气压大于外界气压，扣动扳机将阀门K打开，水即从枪口喷出。现储水罐内有一半容积的水，用充气筒向储水罐充气，使其压强达到1</w:t>
      </w:r>
      <w:r>
        <w:rPr>
          <w:rFonts w:hint="eastAsia" w:ascii="宋体" w:hAnsi="宋体" w:eastAsia="宋体"/>
          <w:szCs w:val="21"/>
        </w:rPr>
        <w:t>.5</w:t>
      </w:r>
      <w:r>
        <w:rPr>
          <w:rFonts w:ascii="宋体" w:hAnsi="宋体" w:eastAsia="宋体"/>
          <w:i/>
          <w:szCs w:val="21"/>
        </w:rPr>
        <w:t xml:space="preserve"> 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（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为大气压强），扣动扳机喷水，当水的体积剩下为原来一半时停止喷水。设罐内外气体温度相等且始终保持不变。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（1）求停止喷水时罐内气体的压强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（2）若每次充气体积均为储水罐总容积的</w:t>
      </w:r>
      <w:r>
        <w:rPr>
          <w:rFonts w:hint="eastAsia" w:ascii="宋体" w:hAnsi="宋体" w:eastAsia="宋体"/>
          <w:szCs w:val="21"/>
        </w:rPr>
        <w:t>1/1</w:t>
      </w:r>
      <w:r>
        <w:rPr>
          <w:rFonts w:ascii="宋体" w:hAnsi="宋体" w:eastAsia="宋体"/>
          <w:szCs w:val="21"/>
        </w:rPr>
        <w:t>6，为使罐内气体压强恢复到1</w:t>
      </w:r>
      <w:r>
        <w:rPr>
          <w:rFonts w:hint="eastAsia" w:ascii="宋体" w:hAnsi="宋体" w:eastAsia="宋体"/>
          <w:szCs w:val="21"/>
        </w:rPr>
        <w:t>.5</w:t>
      </w:r>
      <w:r>
        <w:rPr>
          <w:rFonts w:ascii="宋体" w:hAnsi="宋体" w:eastAsia="宋体"/>
          <w:i/>
          <w:szCs w:val="21"/>
        </w:rPr>
        <w:t xml:space="preserve"> 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，求需要充气的次数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832485</wp:posOffset>
            </wp:positionV>
            <wp:extent cx="1010285" cy="762000"/>
            <wp:effectExtent l="0" t="0" r="0" b="0"/>
            <wp:wrapSquare wrapText="bothSides"/>
            <wp:docPr id="6" name="图片 6" descr="说明: 说明: E:\2020课件\不用\鲁科物理\4W8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说明: E:\2020课件\不用\鲁科物理\4W888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15.如图，质量为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的小车静止在光滑的水平面上，小车</w:t>
      </w:r>
      <w:r>
        <w:rPr>
          <w:rFonts w:ascii="宋体" w:hAnsi="宋体" w:eastAsia="宋体"/>
          <w:i/>
          <w:szCs w:val="21"/>
        </w:rPr>
        <w:t>AB</w:t>
      </w:r>
      <w:r>
        <w:rPr>
          <w:rFonts w:ascii="宋体" w:hAnsi="宋体" w:eastAsia="宋体"/>
          <w:szCs w:val="21"/>
        </w:rPr>
        <w:t>段是半径为</w:t>
      </w:r>
      <w:r>
        <w:rPr>
          <w:rFonts w:ascii="宋体" w:hAnsi="宋体" w:eastAsia="宋体"/>
          <w:i/>
          <w:szCs w:val="21"/>
        </w:rPr>
        <w:t>R</w:t>
      </w:r>
      <w:r>
        <w:rPr>
          <w:rFonts w:ascii="宋体" w:hAnsi="宋体" w:eastAsia="宋体"/>
          <w:szCs w:val="21"/>
        </w:rPr>
        <w:t>的四分之一圆弧光滑轨道，</w:t>
      </w:r>
      <w:r>
        <w:rPr>
          <w:rFonts w:ascii="宋体" w:hAnsi="宋体" w:eastAsia="宋体"/>
          <w:i/>
          <w:szCs w:val="21"/>
        </w:rPr>
        <w:t>BC</w:t>
      </w:r>
      <w:r>
        <w:rPr>
          <w:rFonts w:ascii="宋体" w:hAnsi="宋体" w:eastAsia="宋体"/>
          <w:szCs w:val="21"/>
        </w:rPr>
        <w:t>段是长为</w:t>
      </w:r>
      <w:r>
        <w:rPr>
          <w:rFonts w:ascii="宋体" w:hAnsi="宋体" w:eastAsia="宋体"/>
          <w:i/>
          <w:szCs w:val="21"/>
        </w:rPr>
        <w:t>L</w:t>
      </w:r>
      <w:r>
        <w:rPr>
          <w:rFonts w:ascii="宋体" w:hAnsi="宋体" w:eastAsia="宋体"/>
          <w:szCs w:val="21"/>
        </w:rPr>
        <w:t>的水平粗糙轨道，两段轨道相切于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点，一质量为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的滑块在小车上从</w:t>
      </w:r>
      <w:r>
        <w:rPr>
          <w:rFonts w:ascii="宋体" w:hAnsi="宋体" w:eastAsia="宋体"/>
          <w:i/>
          <w:szCs w:val="21"/>
        </w:rPr>
        <w:t>A</w:t>
      </w:r>
      <w:r>
        <w:rPr>
          <w:rFonts w:ascii="宋体" w:hAnsi="宋体" w:eastAsia="宋体"/>
          <w:szCs w:val="21"/>
        </w:rPr>
        <w:t>点由静止开始沿轨道滑下，已知滑块质量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＝</w:t>
      </w:r>
      <w:r>
        <w:rPr>
          <w:rFonts w:hint="eastAsia" w:ascii="宋体" w:hAnsi="宋体" w:eastAsia="宋体"/>
          <w:i/>
          <w:szCs w:val="21"/>
        </w:rPr>
        <w:t>M</w:t>
      </w:r>
      <w:r>
        <w:rPr>
          <w:rFonts w:ascii="宋体" w:hAnsi="宋体" w:eastAsia="宋体"/>
          <w:i/>
          <w:szCs w:val="21"/>
        </w:rPr>
        <w:t>/2</w:t>
      </w:r>
      <w:r>
        <w:rPr>
          <w:rFonts w:ascii="宋体" w:hAnsi="宋体" w:eastAsia="宋体"/>
          <w:szCs w:val="21"/>
        </w:rPr>
        <w:t>，滑块与轨道</w:t>
      </w:r>
      <w:r>
        <w:rPr>
          <w:rFonts w:ascii="宋体" w:hAnsi="宋体" w:eastAsia="宋体"/>
          <w:i/>
          <w:szCs w:val="21"/>
        </w:rPr>
        <w:t>BC</w:t>
      </w:r>
      <w:r>
        <w:rPr>
          <w:rFonts w:ascii="宋体" w:hAnsi="宋体" w:eastAsia="宋体"/>
          <w:szCs w:val="21"/>
        </w:rPr>
        <w:t>间的动摩擦因数为</w:t>
      </w:r>
      <w:r>
        <w:rPr>
          <w:rFonts w:ascii="宋体" w:hAnsi="宋体" w:eastAsia="宋体"/>
          <w:i/>
          <w:szCs w:val="21"/>
        </w:rPr>
        <w:t>μ</w:t>
      </w:r>
      <w:r>
        <w:rPr>
          <w:rFonts w:ascii="宋体" w:hAnsi="宋体" w:eastAsia="宋体"/>
          <w:szCs w:val="21"/>
        </w:rPr>
        <w:t>，重力加速度为</w:t>
      </w:r>
      <w:r>
        <w:rPr>
          <w:rFonts w:ascii="宋体" w:hAnsi="宋体" w:eastAsia="宋体"/>
          <w:i/>
          <w:szCs w:val="21"/>
        </w:rPr>
        <w:t>g</w:t>
      </w:r>
      <w:r>
        <w:rPr>
          <w:rFonts w:ascii="宋体" w:hAnsi="宋体" w:eastAsia="宋体"/>
          <w:szCs w:val="21"/>
        </w:rPr>
        <w:t>。求：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(1)滑块运动过程中，小车的最大速度；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(2)滑块从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C</w:t>
      </w:r>
      <w:r>
        <w:rPr>
          <w:rFonts w:ascii="宋体" w:hAnsi="宋体" w:eastAsia="宋体"/>
          <w:szCs w:val="21"/>
        </w:rPr>
        <w:t>运动过程中，小车的位移大小。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(3)滑块</w:t>
      </w:r>
      <w:r>
        <w:rPr>
          <w:rFonts w:hint="eastAsia" w:ascii="宋体" w:hAnsi="宋体" w:eastAsia="宋体"/>
          <w:szCs w:val="21"/>
        </w:rPr>
        <w:t>刚离开</w:t>
      </w:r>
      <w:r>
        <w:rPr>
          <w:rFonts w:ascii="宋体" w:hAnsi="宋体" w:eastAsia="宋体"/>
          <w:i/>
          <w:szCs w:val="21"/>
        </w:rPr>
        <w:t>C</w:t>
      </w:r>
      <w:r>
        <w:rPr>
          <w:rFonts w:hint="eastAsia" w:ascii="宋体" w:hAnsi="宋体" w:eastAsia="宋体"/>
          <w:iCs/>
          <w:szCs w:val="21"/>
        </w:rPr>
        <w:t>位置时，</w:t>
      </w:r>
      <w:r>
        <w:rPr>
          <w:rFonts w:ascii="宋体" w:hAnsi="宋体" w:eastAsia="宋体"/>
          <w:szCs w:val="21"/>
        </w:rPr>
        <w:t>小车</w:t>
      </w:r>
      <w:r>
        <w:rPr>
          <w:rFonts w:hint="eastAsia" w:ascii="宋体" w:hAnsi="宋体" w:eastAsia="宋体"/>
          <w:iCs/>
          <w:szCs w:val="21"/>
        </w:rPr>
        <w:t>速度</w:t>
      </w:r>
      <w:r>
        <w:rPr>
          <w:rFonts w:hint="eastAsia" w:ascii="宋体" w:hAnsi="宋体" w:eastAsia="宋体"/>
          <w:i/>
          <w:szCs w:val="21"/>
        </w:rPr>
        <w:t>。</w:t>
      </w:r>
    </w:p>
    <w:p>
      <w:pPr>
        <w:rPr>
          <w:rFonts w:hint="eastAsia" w:ascii="宋体" w:hAnsi="宋体" w:eastAsia="宋体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61207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00029" name="图片 100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图片 1000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23"/>
    <w:rsid w:val="00010A03"/>
    <w:rsid w:val="00042CCC"/>
    <w:rsid w:val="000A5AD2"/>
    <w:rsid w:val="0017265D"/>
    <w:rsid w:val="001C143F"/>
    <w:rsid w:val="00220491"/>
    <w:rsid w:val="002E38DD"/>
    <w:rsid w:val="00492B6A"/>
    <w:rsid w:val="004C250F"/>
    <w:rsid w:val="005966F6"/>
    <w:rsid w:val="005C24F1"/>
    <w:rsid w:val="0060795E"/>
    <w:rsid w:val="006170D0"/>
    <w:rsid w:val="006D18AE"/>
    <w:rsid w:val="006F4914"/>
    <w:rsid w:val="007B3F57"/>
    <w:rsid w:val="00807DE1"/>
    <w:rsid w:val="00846981"/>
    <w:rsid w:val="00852FB5"/>
    <w:rsid w:val="00855F9E"/>
    <w:rsid w:val="00877376"/>
    <w:rsid w:val="008C72EF"/>
    <w:rsid w:val="009B1F2B"/>
    <w:rsid w:val="00AC62F1"/>
    <w:rsid w:val="00AE3B0C"/>
    <w:rsid w:val="00C512EA"/>
    <w:rsid w:val="00C51854"/>
    <w:rsid w:val="00CF1832"/>
    <w:rsid w:val="00D20A6C"/>
    <w:rsid w:val="00D65323"/>
    <w:rsid w:val="00E27065"/>
    <w:rsid w:val="00E56760"/>
    <w:rsid w:val="00FA3600"/>
    <w:rsid w:val="00FC64A1"/>
    <w:rsid w:val="00FF40BD"/>
    <w:rsid w:val="019C7708"/>
    <w:rsid w:val="1AFA7C72"/>
    <w:rsid w:val="432E75E5"/>
    <w:rsid w:val="5DCD3216"/>
    <w:rsid w:val="723E424C"/>
    <w:rsid w:val="767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semiHidden/>
    <w:qFormat/>
    <w:uiPriority w:val="99"/>
    <w:rPr>
      <w:rFonts w:hAnsi="Courier New" w:cs="Courier New" w:asciiTheme="minorEastAsia"/>
    </w:rPr>
  </w:style>
  <w:style w:type="character" w:customStyle="1" w:styleId="8">
    <w:name w:val="纯文本 字符1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png"/><Relationship Id="rId36" Type="http://schemas.openxmlformats.org/officeDocument/2006/relationships/oleObject" Target="embeddings/oleObject15.bin"/><Relationship Id="rId35" Type="http://schemas.openxmlformats.org/officeDocument/2006/relationships/oleObject" Target="embeddings/oleObject14.bin"/><Relationship Id="rId34" Type="http://schemas.openxmlformats.org/officeDocument/2006/relationships/oleObject" Target="embeddings/oleObject13.bin"/><Relationship Id="rId33" Type="http://schemas.openxmlformats.org/officeDocument/2006/relationships/oleObject" Target="embeddings/oleObject12.bin"/><Relationship Id="rId32" Type="http://schemas.openxmlformats.org/officeDocument/2006/relationships/oleObject" Target="embeddings/oleObject11.bin"/><Relationship Id="rId31" Type="http://schemas.openxmlformats.org/officeDocument/2006/relationships/oleObject" Target="embeddings/oleObject10.bin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oleObject" Target="embeddings/oleObject8.bin"/><Relationship Id="rId28" Type="http://schemas.openxmlformats.org/officeDocument/2006/relationships/oleObject" Target="embeddings/oleObject7.bin"/><Relationship Id="rId27" Type="http://schemas.openxmlformats.org/officeDocument/2006/relationships/image" Target="media/image16.wmf"/><Relationship Id="rId26" Type="http://schemas.openxmlformats.org/officeDocument/2006/relationships/oleObject" Target="embeddings/oleObject6.bin"/><Relationship Id="rId25" Type="http://schemas.openxmlformats.org/officeDocument/2006/relationships/image" Target="media/image15.wmf"/><Relationship Id="rId24" Type="http://schemas.openxmlformats.org/officeDocument/2006/relationships/oleObject" Target="embeddings/oleObject5.bin"/><Relationship Id="rId23" Type="http://schemas.openxmlformats.org/officeDocument/2006/relationships/image" Target="media/image14.wmf"/><Relationship Id="rId22" Type="http://schemas.openxmlformats.org/officeDocument/2006/relationships/oleObject" Target="embeddings/oleObject4.bin"/><Relationship Id="rId21" Type="http://schemas.openxmlformats.org/officeDocument/2006/relationships/image" Target="media/image13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oleObject" Target="embeddings/oleObject2.bin"/><Relationship Id="rId17" Type="http://schemas.openxmlformats.org/officeDocument/2006/relationships/image" Target="media/image11.wmf"/><Relationship Id="rId16" Type="http://schemas.openxmlformats.org/officeDocument/2006/relationships/oleObject" Target="embeddings/oleObject1.bin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3077</Characters>
  <Lines>25</Lines>
  <Paragraphs>7</Paragraphs>
  <TotalTime>0</TotalTime>
  <ScaleCrop>false</ScaleCrop>
  <LinksUpToDate>false</LinksUpToDate>
  <CharactersWithSpaces>3609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2021-06-27T14:58:00Z</dcterms:created>
  <dc:creator>李智能</dc:creator>
  <cp:lastModifiedBy>zhanghoufu</cp:lastModifiedBy>
  <dcterms:modified xsi:type="dcterms:W3CDTF">2022-01-04T12:45:44Z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1092F9691F2B45D4A8318F048FF141F2</vt:lpwstr>
  </property>
</Properties>
</file>