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commentReference w:id="0"/>
      </w:r>
      <w:r>
        <w:rPr>
          <w:rFonts w:hint="eastAsia"/>
          <w:b/>
          <w:bCs/>
          <w:sz w:val="32"/>
          <w:szCs w:val="32"/>
        </w:rPr>
        <w:t>2021届河北省邯郸市高三上学期物理期末考试题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62450" cy="57531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6448425"/>
            <wp:effectExtent l="0" t="0" r="9525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86250" cy="6381750"/>
            <wp:effectExtent l="0" t="0" r="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24350" cy="6429375"/>
            <wp:effectExtent l="0" t="0" r="0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648652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38625" cy="649605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hanghoufu" w:date="2021-12-16T16:13:28Z" w:initials="z">
    <w:p w14:paraId="0EA0639C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EA063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nghoufu">
    <w15:presenceInfo w15:providerId="None" w15:userId="zhanghou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53323"/>
    <w:rsid w:val="2F953323"/>
    <w:rsid w:val="47EC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2021-04-14T10:08:00Z</dcterms:created>
  <dc:creator>Administrator</dc:creator>
  <cp:lastModifiedBy>zhanghoufu</cp:lastModifiedBy>
  <dcterms:modified xsi:type="dcterms:W3CDTF">2021-12-16T08:13:33Z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8A787939561F47488140426AD450B61A</vt:lpwstr>
  </property>
</Properties>
</file>