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2021届江苏省扬州市高三下物理第一次调研测试试题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2021.02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1．本试卷共6页，满分为100分，考试时间75分钟．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2．答题前，请务必将自己的学校、班级、姓名、准考证号用0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5毫米黑色墨水的签字笔填写在答题卡的规定位置．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3．作答选择题，必须用2B铅笔将答题卡上对应选项的方框涂满涂黑；作答非选择题，必须用0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5毫米黑色墨水的签字笔在答题卡上指定位置作答，在其他位置作答一律无效．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4．如需作图，必须用2B铅笔绘、写清楚，线条、符号等须加黑、加粗．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一、单项选择题：共10题，每题4分，共40分．每题只有一个选项最符合题意．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A．物体从单一热源吸收的热量可全部用于做功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B．液晶的光学性质与某些多晶体相似，具有各向同性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C．花粉在液体中做布朗运动的剧烈程度仅与液体的温度有关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D．一块</w:t>
      </w:r>
      <w:r>
        <w:rPr>
          <w:position w:val="-6"/>
        </w:rPr>
        <w:object>
          <v:shape id="_x0000_i1025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/>
        </w:rPr>
        <w:t>的冰逐渐熔化成</w:t>
      </w:r>
      <w:r>
        <w:rPr>
          <w:position w:val="-6"/>
        </w:rPr>
        <w:object>
          <v:shape id="_x0000_i1026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</w:rPr>
        <w:t>的水的过程中分子势能会减小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2．一定量的理想气体从状态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开始，经状态</w:t>
      </w:r>
      <w:r>
        <w:rPr>
          <w:position w:val="-10"/>
        </w:rPr>
        <w:object>
          <v:shape id="_x0000_i1027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/>
        </w:rPr>
        <w:t>回到状态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，如</w:t>
      </w:r>
      <w:r>
        <w:rPr>
          <w:position w:val="-10"/>
        </w:rPr>
        <w:object>
          <v:shape id="_x0000_i1028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Times New Roman" w:hAnsi="Times New Roman"/>
        </w:rPr>
        <w:t>图所示．下列说法正确的是（）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98040" cy="1294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83" cy="13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6"/>
        </w:rPr>
        <w:object>
          <v:shape id="_x0000_i1029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 w:ascii="Times New Roman" w:hAnsi="Times New Roman"/>
        </w:rPr>
        <w:t>过程，气体放热    B．</w:t>
      </w:r>
      <w:r>
        <w:rPr>
          <w:position w:val="-6"/>
        </w:rPr>
        <w:object>
          <v:shape id="_x0000_i103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/>
        </w:rPr>
        <w:t>过程，气体体积变大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C．气体在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时的体积比在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时的体积小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position w:val="-6"/>
        </w:rPr>
        <w:object>
          <v:shape id="_x0000_i1031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Times New Roman" w:hAnsi="Times New Roman"/>
        </w:rPr>
        <w:t>过程，单位时间内撞击器壁单位面积的分子数增加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3．我国重大科学工程“人造太阳”主要是将氘核聚变反应释放的能量用来发电．氘核聚变反应的方程为</w:t>
      </w:r>
      <w:r>
        <w:rPr>
          <w:position w:val="-12"/>
        </w:rPr>
        <w:object>
          <v:shape id="_x0000_i1032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hint="eastAsia" w:ascii="Times New Roman" w:hAnsi="Times New Roman"/>
        </w:rPr>
        <w:t>已知氘核的质量为</w:t>
      </w:r>
      <w:r>
        <w:rPr>
          <w:position w:val="-12"/>
        </w:rPr>
        <w:object>
          <v:shape id="_x0000_i103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Times New Roman" w:hAnsi="Times New Roman"/>
        </w:rPr>
        <w:t>，中子的质量为</w:t>
      </w:r>
      <w:r>
        <w:rPr>
          <w:position w:val="-12"/>
        </w:rPr>
        <w:object>
          <v:shape id="_x0000_i103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Times New Roman" w:hAnsi="Times New Roman"/>
        </w:rPr>
        <w:t>，反应中释放的核能为</w:t>
      </w:r>
      <w:r>
        <w:rPr>
          <w:position w:val="-4"/>
        </w:rPr>
        <w:object>
          <v:shape id="_x0000_i1035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/>
        </w:rPr>
        <w:t>，光速为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为</w:t>
      </w:r>
      <w:r>
        <w:rPr>
          <w:position w:val="-12"/>
        </w:rPr>
        <w:object>
          <v:shape id="_x0000_i103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的比结合能比</w:t>
      </w:r>
      <w:r>
        <w:rPr>
          <w:position w:val="-12"/>
        </w:rPr>
        <w:object>
          <v:shape id="_x0000_i1037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hint="eastAsia" w:ascii="Times New Roman" w:hAnsi="Times New Roman"/>
        </w:rPr>
        <w:t>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的质量为</w:t>
      </w:r>
      <w:r>
        <w:rPr>
          <w:position w:val="-24"/>
        </w:rPr>
        <w:object>
          <v:shape id="_x0000_i1038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D．要使该聚变反应发生，必须克服两氘核间巨大的库仑斥力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4．科学家通过对大量不同材料进行实验证实：声波速度随传播介质内原子质量的增加而下降．并由此推测声波在固态氢内传播速度最快，计算得出声波在固态氢内接近理论极限值的传播速度为</w:t>
      </w:r>
      <w:r>
        <w:rPr>
          <w:position w:val="-6"/>
        </w:rPr>
        <w:object>
          <v:shape id="_x0000_i1039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hint="eastAsia" w:ascii="Times New Roman" w:hAnsi="Times New Roman"/>
        </w:rPr>
        <w:t>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A．声波可以在真空中传播    B．声波在固态铜中的速度比在固态铝中的速度大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C．声波由固态铜传播到固态铝中，波长变长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D．声波在固态氢内传播时，氢原子运动速度可达</w:t>
      </w:r>
      <w:r>
        <w:rPr>
          <w:position w:val="-6"/>
        </w:rPr>
        <w:object>
          <v:shape id="_x0000_i104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5．如图所示为汽车内常备的“菱形千斤顶”，摇动手柄使螺旋杆转动，</w:t>
      </w:r>
      <w:r>
        <w:rPr>
          <w:position w:val="-6"/>
        </w:rPr>
        <w:object>
          <v:shape id="_x0000_i1041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hint="eastAsia" w:ascii="Times New Roman" w:hAnsi="Times New Roman"/>
        </w:rPr>
        <w:t>间距离发生改变，从而实现重物的升降．若物重为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，螺旋杆保持水平，</w:t>
      </w:r>
      <w:r>
        <w:rPr>
          <w:position w:val="-4"/>
        </w:rPr>
        <w:object>
          <v:shape id="_x0000_i1042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04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hint="eastAsia" w:ascii="Times New Roman" w:hAnsi="Times New Roman"/>
        </w:rPr>
        <w:t>之间的夹角为</w:t>
      </w:r>
      <w:r>
        <w:rPr>
          <w:position w:val="-6"/>
        </w:rPr>
        <w:object>
          <v:shape id="_x0000_i1044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hint="eastAsia" w:ascii="Times New Roman" w:hAnsi="Times New Roman"/>
        </w:rPr>
        <w:t>，不计杆件自重，则螺旋杆的拉力大小为（）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70430" cy="148653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36" cy="149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24"/>
        </w:rPr>
        <w:object>
          <v:shape id="_x0000_i1045" o:spt="75" type="#_x0000_t75" style="height:33.75pt;width:30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 xml:space="preserve">    C．</w:t>
      </w:r>
      <w:r>
        <w:rPr>
          <w:position w:val="-8"/>
        </w:rPr>
        <w:object>
          <v:shape id="_x0000_i1046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</w:t>
      </w:r>
      <w:r>
        <w:rPr>
          <w:position w:val="-8"/>
        </w:rPr>
        <w:object>
          <v:shape id="_x0000_i1047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6．“</w:t>
      </w:r>
      <w:r>
        <w:rPr>
          <w:rFonts w:hint="eastAsia" w:ascii="Times New Roman" w:hAnsi="Times New Roman"/>
          <w:i/>
        </w:rPr>
        <w:t>S</w:t>
      </w:r>
      <w:r>
        <w:rPr>
          <w:rFonts w:hint="eastAsia" w:ascii="Times New Roman" w:hAnsi="Times New Roman"/>
        </w:rPr>
        <w:t>路”曲线行驶是我国驾驶证考试中的一个项目．在某次练习过程中，质量相同的两名学员分别坐在驾驶座和副驾驶座上，汽车匀速率行驶，当汽车通过图示位置时（）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3062605" cy="135699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62" cy="13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A．汽车所受合力为零    B．两学员的速度相同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C．汽车对两学员的作用力大小相等    D．汽车对两学员的作用力方向不同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2021年1月20日0时25分我国在西昌卫星发射中心用长征三号乙运载火箭成功将天通一号03星发射升空．天通一号03星将与在轨的01星、02星组网，构建我国首个自主可控的卫星移动通信系统．如图所示，天通一号3颗卫星均在地球同步轨道上，已知每颗卫星的离地高度为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，地球质量为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，自转周期为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，表面重力加速度为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，万有引力常量为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，忽略地球自转，则卫星运行的线速度为（）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463675" cy="139636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18" cy="14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6"/>
        </w:rPr>
        <w:object>
          <v:shape id="_x0000_i1048" o:spt="75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Times New Roman" w:hAnsi="Times New Roman"/>
        </w:rPr>
        <w:t xml:space="preserve">    B．</w:t>
      </w:r>
      <w:r>
        <w:rPr>
          <w:position w:val="-26"/>
        </w:rPr>
        <w:object>
          <v:shape id="_x0000_i1049" o:spt="75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Times New Roman" w:hAnsi="Times New Roman"/>
        </w:rPr>
        <w:t xml:space="preserve">    C．</w:t>
      </w:r>
      <w:r>
        <w:rPr>
          <w:position w:val="-12"/>
        </w:rPr>
        <w:object>
          <v:shape id="_x0000_i1050" o:spt="75" type="#_x0000_t75" style="height:20.25pt;width:7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Times New Roman" w:hAnsi="Times New Roman"/>
        </w:rPr>
        <w:t xml:space="preserve">    D．</w:t>
      </w:r>
      <w:r>
        <w:rPr>
          <w:position w:val="-24"/>
        </w:rPr>
        <w:object>
          <v:shape id="_x0000_i1051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轴上的</w:t>
      </w:r>
      <w:r>
        <w:rPr>
          <w:position w:val="-6"/>
        </w:rPr>
        <w:object>
          <v:shape id="_x0000_i1052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 w:ascii="Times New Roman" w:hAnsi="Times New Roman"/>
        </w:rPr>
        <w:t>两点各有一个点电荷，其静电场的电势</w:t>
      </w:r>
      <w:r>
        <w:rPr>
          <w:position w:val="-10"/>
        </w:rPr>
        <w:object>
          <v:shape id="_x0000_i1053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轴上分布如图所示，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点电势最低．下列说法正确的是（）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019300" cy="14655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78" cy="14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A．两点电荷带异种电荷    B．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处的点电荷所带电荷量较小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处的电场强度小于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处的电场强度    D．电子沿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drawing>
          <wp:inline distT="0" distB="0" distL="0" distR="0">
            <wp:extent cx="254000" cy="254000"/>
            <wp:effectExtent l="0" t="0" r="0" b="0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点，电势能先减小后增大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9．如图所示，地面上方存在一个沿水平方向的磁场，以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点为坐标原点，水平向右为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轴，竖直向下为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轴，磁感应强度在相同高度处大小相等，竖直方向按</w:t>
      </w:r>
      <w:r>
        <w:rPr>
          <w:position w:val="-10"/>
        </w:rPr>
        <w:object>
          <v:shape id="_x0000_i1054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hint="eastAsia" w:ascii="Times New Roman" w:hAnsi="Times New Roman"/>
        </w:rPr>
        <w:t>分布</w:t>
      </w:r>
      <w:r>
        <w:rPr>
          <w:position w:val="-10"/>
        </w:rPr>
        <w:object>
          <v:shape id="_x0000_i1055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hint="eastAsia" w:ascii="Times New Roman" w:hAnsi="Times New Roman"/>
        </w:rPr>
        <w:t>．将一个矩形线框</w:t>
      </w:r>
      <w:r>
        <w:rPr>
          <w:position w:val="-6"/>
        </w:rPr>
        <w:object>
          <v:shape id="_x0000_i105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hint="eastAsia" w:ascii="Times New Roman" w:hAnsi="Times New Roman"/>
        </w:rPr>
        <w:t>从图示位置水平向右抛出，运动过程中线框始终处于竖直平面内，且</w:t>
      </w:r>
      <w:r>
        <w:rPr>
          <w:position w:val="-6"/>
        </w:rPr>
        <w:object>
          <v:shape id="_x0000_i1057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hint="eastAsia" w:ascii="Times New Roman" w:hAnsi="Times New Roman"/>
        </w:rPr>
        <w:t>边保持水平，磁场区域足够大，不计空气阻力．关于线框下列说法正确的是（）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912620" cy="1941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4" cy="19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A．电流方向是</w:t>
      </w:r>
      <w:r>
        <w:rPr>
          <w:position w:val="-6"/>
        </w:rPr>
        <w:object>
          <v:shape id="_x0000_i1058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B．水平方向做匀减速运动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C．竖直方向做匀加速运动    D．最终斜向右下方做匀速运动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10．如图所示为冲关游戏的一个项目，导轨倾斜固定，倾角为</w:t>
      </w:r>
      <w:r>
        <w:rPr>
          <w:position w:val="-6"/>
        </w:rPr>
        <w:object>
          <v:shape id="_x0000_i1059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hint="eastAsia" w:ascii="Times New Roman" w:hAnsi="Times New Roman"/>
        </w:rPr>
        <w:t>，导轨内置一滑轮，绳子一端与滑轮相连，另一端与抱枕相连．选手抱住抱枕后沿导轨下滑，绳与竖直方向夹角为</w:t>
      </w:r>
      <w:r>
        <w:rPr>
          <w:position w:val="-10"/>
        </w:rPr>
        <w:object>
          <v:shape id="_x0000_i1060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hint="eastAsia" w:ascii="Times New Roman" w:hAnsi="Times New Roman"/>
        </w:rPr>
        <w:t>，且保持不变．已知抱枕质量为</w:t>
      </w:r>
      <w:r>
        <w:rPr>
          <w:position w:val="-12"/>
        </w:rPr>
        <w:object>
          <v:shape id="_x0000_i106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hint="eastAsia" w:ascii="Times New Roman" w:hAnsi="Times New Roman"/>
        </w:rPr>
        <w:t>，选手质量为</w:t>
      </w:r>
      <w:r>
        <w:rPr>
          <w:position w:val="-12"/>
        </w:rPr>
        <w:object>
          <v:shape id="_x0000_i1062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hint="eastAsia" w:ascii="Times New Roman" w:hAnsi="Times New Roman"/>
        </w:rPr>
        <w:t>，不计一切阻力，下列说法正确的是（）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445385" cy="11360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03" cy="11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Times New Roman" w:hAnsi="Times New Roman"/>
        </w:rPr>
        <w:t>A．选手与抱枕一起做匀速直线运动    B．绳子对抱枕的作用力大小为</w:t>
      </w:r>
      <w:r>
        <w:rPr>
          <w:position w:val="-28"/>
        </w:rPr>
        <w:object>
          <v:shape id="_x0000_i1063" o:spt="75" type="#_x0000_t75" style="height:35.25pt;width:60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C．抱枕对选手的作用力大小为</w:t>
      </w:r>
      <w:r>
        <w:rPr>
          <w:position w:val="-12"/>
        </w:rPr>
        <w:object>
          <v:shape id="_x0000_i106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D．选手质量越大，</w:t>
      </w:r>
      <w:r>
        <w:rPr>
          <w:position w:val="-10"/>
        </w:rPr>
        <w:object>
          <v:shape id="_x0000_i1065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1">
            <o:LockedField>false</o:LockedField>
          </o:OLEObject>
        </w:object>
      </w:r>
      <w:r>
        <w:rPr>
          <w:rFonts w:hint="eastAsia" w:ascii="Times New Roman" w:hAnsi="Times New Roman"/>
        </w:rPr>
        <w:t>角越小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二、非选择题：共6题，共60分．其中第13题~第16题解答时请写出必要的文字说明、方程式和重要的演算步骤，只写出最后答案的不能得分；有数值计算时，答案中必须明确写出数值和单位．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．（4分）某同学用双缝干涉实验测量某单色光的波长．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4111625" cy="128206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98" cy="12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（1）实验装置如图所示，将光源放在光具座最左端，由左至右依次放置其它光学元件，①、②两处放置的元件分别为：_</w:t>
      </w:r>
      <w:r>
        <w:rPr>
          <w:rFonts w:ascii="Times New Roman" w:hAnsi="Times New Roman"/>
        </w:rPr>
        <w:t>_______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（选填“双缝”或“单缝”）；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（2）接通电源使光源正常发光，调整光路，使得从目镜中可以观察到干涉条纹，若双缝的间距为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，屏与双缝间的距离为</w:t>
      </w:r>
      <w:r>
        <w:rPr>
          <w:position w:val="-6"/>
        </w:rPr>
        <w:object>
          <v:shape id="_x0000_i1066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hint="eastAsia" w:ascii="Times New Roman" w:hAnsi="Times New Roman"/>
        </w:rPr>
        <w:t>，测得第1条亮条纹到第7条亮条纹之间的距离为</w:t>
      </w:r>
      <w:r>
        <w:rPr>
          <w:position w:val="-6"/>
        </w:rPr>
        <w:object>
          <v:shape id="_x0000_i1067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  <w:r>
        <w:rPr>
          <w:rFonts w:hint="eastAsia" w:ascii="Times New Roman" w:hAnsi="Times New Roman"/>
        </w:rPr>
        <w:t>，则单色光的波长</w:t>
      </w:r>
      <w:r>
        <w:rPr>
          <w:position w:val="-6"/>
        </w:rPr>
        <w:object>
          <v:shape id="_x0000_i106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12．（15分）小明通过实验测量一种合金的电阻率．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（1）如图甲所示，用螺旋测微器测量合金丝的直径时，从调节到读数的过程中，螺旋测微器上三个部件①、②、③使用的先后顺序应该为①、_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、①；如图乙所示，测得该合金丝的直径为</w:t>
      </w:r>
      <w:r>
        <w:rPr>
          <w:position w:val="-6"/>
        </w:rPr>
        <w:object>
          <v:shape id="_x0000_i1069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1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position w:val="-4"/>
        </w:rPr>
        <w:object>
          <v:shape id="_x0000_i1070" o:spt="75" type="#_x0000_t75" style="height:9.75pt;width:21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17720" cy="15703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43" cy="159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（2）按图丙连接电路，请在图丁中将电路原理图补充完整．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5059680" cy="21621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86" cy="21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（3）小明利用刻度尺测出合金丝接入电路的长度</w:t>
      </w:r>
      <w:r>
        <w:rPr>
          <w:position w:val="-6"/>
        </w:rPr>
        <w:object>
          <v:shape id="_x0000_i1071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9">
            <o:LockedField>false</o:LockedField>
          </o:OLEObject>
        </w:object>
      </w:r>
      <w:r>
        <w:rPr>
          <w:rFonts w:hint="eastAsia" w:ascii="Times New Roman" w:hAnsi="Times New Roman"/>
        </w:rPr>
        <w:t>．闭合开关，调节滑动变阻器，读出电压表和电流表的示数，算出接入电路部分合金丝的阻值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．改变线夹在合金丝上的位置，重复上述步骤，获得多组数据，在方格纸上作出</w:t>
      </w:r>
      <w:r>
        <w:rPr>
          <w:position w:val="-6"/>
        </w:rPr>
        <w:object>
          <v:shape id="_x0000_i1072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hint="eastAsia" w:ascii="Times New Roman" w:hAnsi="Times New Roman"/>
        </w:rPr>
        <w:t>图像，发现图像是一条倾斜直线，斜率为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．计算该合金丝电阻率</w:t>
      </w:r>
      <w:r>
        <w:rPr>
          <w:position w:val="-10"/>
        </w:rPr>
        <w:object>
          <v:shape id="_x0000_i1073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（用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表示）．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（4）小华认为电流表内阻会导致测出的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值偏大，因此小明测出的电阻率偏大．你觉得小华的观点是否正确？请简要说明理由．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13．（6分）如图所示，圆形线圈的匝数为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、半径为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、电阻为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，电容器的电容为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，右侧电阻的阻值也为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．匀强磁场垂直于线圈平面向下，磁感应强度在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时间内从0均匀增加到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，然后保持不变，求：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232660" cy="1106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68" cy="11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（1）磁场变化过程中，电容器两端的电压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（2）磁场不变过程中，通过右侧电阻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的电荷量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14．（8分）如图所示为某光学元件的横截面，</w:t>
      </w:r>
      <w:r>
        <w:rPr>
          <w:position w:val="-8"/>
        </w:rPr>
        <w:object>
          <v:shape id="_x0000_i1074" o:spt="75" type="#_x0000_t75" style="height:18pt;width:18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7">
            <o:LockedField>false</o:LockedField>
          </o:OLEObject>
        </w:object>
      </w:r>
      <w:r>
        <w:rPr>
          <w:rFonts w:hint="eastAsia" w:ascii="Times New Roman" w:hAnsi="Times New Roman"/>
        </w:rPr>
        <w:t>，现使用一束波长</w:t>
      </w:r>
      <w:r>
        <w:rPr>
          <w:position w:val="-6"/>
        </w:rPr>
        <w:object>
          <v:shape id="_x0000_i1075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9">
            <o:LockedField>false</o:LockedField>
          </o:OLEObject>
        </w:object>
      </w:r>
      <w:r>
        <w:rPr>
          <w:rFonts w:hint="eastAsia" w:ascii="Times New Roman" w:hAnsi="Times New Roman"/>
        </w:rPr>
        <w:t>、功率</w:t>
      </w:r>
      <w:r>
        <w:rPr>
          <w:position w:val="-6"/>
        </w:rPr>
        <w:object>
          <v:shape id="_x0000_i1076" o:spt="75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1">
            <o:LockedField>false</o:LockedField>
          </o:OLEObject>
        </w:object>
      </w:r>
      <w:r>
        <w:rPr>
          <w:rFonts w:hint="eastAsia" w:ascii="Times New Roman" w:hAnsi="Times New Roman"/>
        </w:rPr>
        <w:t>的激光照射到</w:t>
      </w:r>
      <w:r>
        <w:rPr>
          <w:position w:val="-4"/>
        </w:rPr>
        <w:object>
          <v:shape id="_x0000_i107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3">
            <o:LockedField>false</o:LockedField>
          </o:OLEObject>
        </w:object>
      </w:r>
      <w:r>
        <w:rPr>
          <w:rFonts w:hint="eastAsia" w:ascii="Times New Roman" w:hAnsi="Times New Roman"/>
        </w:rPr>
        <w:t>边上的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点，</w:t>
      </w:r>
      <w:r>
        <w:rPr>
          <w:position w:val="-6"/>
        </w:rPr>
        <w:object>
          <v:shape id="_x0000_i1078" o:spt="75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5">
            <o:LockedField>false</o:LockedField>
          </o:OLEObject>
        </w:object>
      </w:r>
      <w:r>
        <w:rPr>
          <w:rFonts w:hint="eastAsia" w:ascii="Times New Roman" w:hAnsi="Times New Roman"/>
        </w:rPr>
        <w:t>，入射角</w:t>
      </w:r>
      <w:r>
        <w:rPr>
          <w:position w:val="-6"/>
        </w:rPr>
        <w:object>
          <v:shape id="_x0000_i1079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7">
            <o:LockedField>false</o:LockedField>
          </o:OLEObject>
        </w:object>
      </w:r>
      <w:r>
        <w:rPr>
          <w:rFonts w:hint="eastAsia" w:ascii="Times New Roman" w:hAnsi="Times New Roman"/>
        </w:rPr>
        <w:t>，此时反射光与入射光的功率之比为</w:t>
      </w:r>
      <w:r>
        <w:rPr>
          <w:position w:val="-6"/>
        </w:rPr>
        <w:object>
          <v:shape id="_x0000_i1080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9">
            <o:LockedField>false</o:LockedField>
          </o:OLEObject>
        </w:object>
      </w:r>
      <w:r>
        <w:rPr>
          <w:rFonts w:hint="eastAsia" w:ascii="Times New Roman" w:hAnsi="Times New Roman"/>
        </w:rPr>
        <w:t>．元件对激光的折射率</w:t>
      </w:r>
      <w:r>
        <w:rPr>
          <w:position w:val="-8"/>
        </w:rPr>
        <w:object>
          <v:shape id="_x0000_i108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1">
            <o:LockedField>false</o:LockedField>
          </o:OLEObject>
        </w:object>
      </w:r>
      <w:r>
        <w:rPr>
          <w:rFonts w:hint="eastAsia" w:ascii="Times New Roman" w:hAnsi="Times New Roman"/>
        </w:rPr>
        <w:t>，真空中光速</w:t>
      </w:r>
      <w:r>
        <w:rPr>
          <w:position w:val="-6"/>
        </w:rPr>
        <w:object>
          <v:shape id="_x0000_i1082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3">
            <o:LockedField>false</o:LockedField>
          </o:OLEObject>
        </w:object>
      </w:r>
      <w:r>
        <w:rPr>
          <w:rFonts w:hint="eastAsia" w:ascii="Times New Roman" w:hAnsi="Times New Roman"/>
        </w:rPr>
        <w:t>，普朗克常量为</w:t>
      </w:r>
      <w:r>
        <w:rPr>
          <w:position w:val="-6"/>
        </w:rPr>
        <w:object>
          <v:shape id="_x0000_i1083" o:spt="75" type="#_x0000_t75" style="height:16.5pt;width:90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5">
            <o:LockedField>false</o:LockedField>
          </o:OLEObject>
        </w:objec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02155" cy="16548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61" cy="16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（1）激光通过元件经历的时间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（不考虑多次反射）；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（2）单位时间内进入元件的激光的光子数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15．（12分）如图所示，静置于水平地面的两辆手推车同向沿直线排列，质量均为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．</w:t>
      </w:r>
      <w:r>
        <w:rPr>
          <w:position w:val="-6"/>
        </w:rPr>
        <w:object>
          <v:shape id="_x0000_i1084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9">
            <o:LockedField>false</o:LockedField>
          </o:OLEObject>
        </w:object>
      </w:r>
      <w:r>
        <w:rPr>
          <w:rFonts w:hint="eastAsia" w:ascii="Times New Roman" w:hAnsi="Times New Roman"/>
        </w:rPr>
        <w:t>时刻某同学水平推第一辆车，脱手后小车继续运动，</w:t>
      </w:r>
      <w:r>
        <w:rPr>
          <w:position w:val="-12"/>
        </w:rPr>
        <w:object>
          <v:shape id="_x0000_i1085" o:spt="75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1">
            <o:LockedField>false</o:LockedField>
          </o:OLEObject>
        </w:object>
      </w:r>
      <w:r>
        <w:rPr>
          <w:rFonts w:hint="eastAsia" w:ascii="Times New Roman" w:hAnsi="Times New Roman"/>
        </w:rPr>
        <w:t>时刻与第二辆车发生正碰，碰撞时间极短，碰后两车以共同速度继续运动距离</w:t>
      </w:r>
      <w:r>
        <w:rPr>
          <w:rFonts w:hint="eastAsia" w:ascii="Times New Roman" w:hAnsi="Times New Roman"/>
          <w:i/>
        </w:rPr>
        <w:t>L</w:t>
      </w:r>
      <w:r>
        <w:rPr>
          <w:rFonts w:hint="eastAsia" w:ascii="Times New Roman" w:hAnsi="Times New Roman"/>
        </w:rPr>
        <w:t>后停止．车运动时所受阻力为车重的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倍，重力加速度为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911475" cy="74041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18" cy="7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（1）碰后瞬间两车的速度</w:t>
      </w:r>
      <w:r>
        <w:rPr>
          <w:rFonts w:hint="eastAsia" w:ascii="Times New Roman" w:hAnsi="Times New Roman"/>
          <w:i/>
        </w:rPr>
        <w:t>v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（2）该同学给第一辆车的冲量大小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（3）若该同学对车做功为</w:t>
      </w:r>
      <w:r>
        <w:rPr>
          <w:position w:val="-12"/>
        </w:rPr>
        <w:object>
          <v:shape id="_x0000_i108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5">
            <o:LockedField>false</o:LockedField>
          </o:OLEObject>
        </w:object>
      </w:r>
      <w:r>
        <w:rPr>
          <w:rFonts w:hint="eastAsia" w:ascii="Times New Roman" w:hAnsi="Times New Roman"/>
        </w:rPr>
        <w:t>，求整个过程中两车克服阻力所做的功</w:t>
      </w:r>
      <w:r>
        <w:rPr>
          <w:rFonts w:hint="eastAsia" w:ascii="Times New Roman" w:hAnsi="Times New Roman"/>
          <w:i/>
        </w:rPr>
        <w:t>W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16．（15分）如图所示直角坐标系中，在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轴和</w:t>
      </w:r>
      <w:r>
        <w:rPr>
          <w:position w:val="-6"/>
        </w:rPr>
        <w:object>
          <v:shape id="_x0000_i108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7">
            <o:LockedField>false</o:LockedField>
          </o:OLEObject>
        </w:object>
      </w:r>
      <w:r>
        <w:rPr>
          <w:rFonts w:hint="eastAsia" w:ascii="Times New Roman" w:hAnsi="Times New Roman"/>
        </w:rPr>
        <w:t>之间以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轴为边界存在两个匀强磁场区域Ⅰ、Ⅱ，磁场宽度为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，磁感应强度大小均为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、方向垂直于纸面．一粒子加速器放置在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轴上，其出射口坐标为</w:t>
      </w:r>
      <w:r>
        <w:rPr>
          <w:position w:val="-10"/>
        </w:rPr>
        <w:object>
          <v:shape id="_x0000_i1088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9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position w:val="-10"/>
        </w:rPr>
        <w:object>
          <v:shape id="_x0000_i1089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1">
            <o:LockedField>false</o:LockedField>
          </o:OLEObject>
        </w:object>
      </w:r>
      <w:r>
        <w:rPr>
          <w:rFonts w:hint="eastAsia" w:ascii="Times New Roman" w:hAnsi="Times New Roman"/>
        </w:rPr>
        <w:t>，其加速电压可调．初速度为0、质量为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、电荷量为</w:t>
      </w:r>
      <w:r>
        <w:rPr>
          <w:position w:val="-10"/>
        </w:rPr>
        <w:object>
          <v:shape id="_x0000_i1090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3">
            <o:LockedField>false</o:LockedField>
          </o:OLEObject>
        </w:object>
      </w:r>
      <w:r>
        <w:rPr>
          <w:rFonts w:hint="eastAsia" w:ascii="Times New Roman" w:hAnsi="Times New Roman"/>
        </w:rPr>
        <w:t>的粒子经加速器加速后平行于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轴射入区域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，不计粒子重力．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917065" cy="237236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2" cy="238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</w:t>
      </w:r>
      <w:r>
        <w:rPr>
          <w:position w:val="-10"/>
        </w:rPr>
        <w:object>
          <v:shape id="_x0000_i1091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7">
            <o:LockedField>false</o:LockedField>
          </o:OLEObject>
        </w:object>
      </w:r>
      <w:r>
        <w:rPr>
          <w:rFonts w:hint="eastAsia" w:ascii="Times New Roman" w:hAnsi="Times New Roman"/>
        </w:rPr>
        <w:t>，调节加速电压，粒子恰好从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点射出磁场，求加速电压的大小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position w:val="-24"/>
        </w:rPr>
        <w:object>
          <v:shape id="_x0000_i1092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9">
            <o:LockedField>false</o:LockedField>
          </o:OLEObject>
        </w:object>
      </w:r>
      <w:r>
        <w:rPr>
          <w:rFonts w:hint="eastAsia" w:ascii="Times New Roman" w:hAnsi="Times New Roman"/>
        </w:rPr>
        <w:t>，粒子仅经过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轴一次，然后垂直于</w:t>
      </w:r>
      <w:r>
        <w:rPr>
          <w:position w:val="-6"/>
        </w:rPr>
        <w:object>
          <v:shape id="_x0000_i1093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1">
            <o:LockedField>false</o:LockedField>
          </o:OLEObject>
        </w:object>
      </w:r>
      <w:r>
        <w:rPr>
          <w:rFonts w:hint="eastAsia" w:ascii="Times New Roman" w:hAnsi="Times New Roman"/>
        </w:rPr>
        <w:t>从区域Ⅱ射出，求粒子在磁场中运动的时间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（3）若粒子以</w:t>
      </w:r>
      <w:r>
        <w:rPr>
          <w:position w:val="-24"/>
        </w:rPr>
        <w:object>
          <v:shape id="_x0000_i1094" o:spt="75" type="#_x0000_t75" style="height:33.75pt;width:58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3">
            <o:LockedField>false</o:LockedField>
          </o:OLEObject>
        </w:object>
      </w:r>
      <w:r>
        <w:rPr>
          <w:rFonts w:hint="eastAsia" w:ascii="Times New Roman" w:hAnsi="Times New Roman"/>
        </w:rPr>
        <w:t>速度射入磁场，最终垂直于</w:t>
      </w:r>
      <w:r>
        <w:rPr>
          <w:position w:val="-6"/>
        </w:rPr>
        <w:object>
          <v:shape id="_x0000_i1095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5">
            <o:LockedField>false</o:LockedField>
          </o:OLEObject>
        </w:object>
      </w:r>
      <w:r>
        <w:rPr>
          <w:rFonts w:hint="eastAsia" w:ascii="Times New Roman" w:hAnsi="Times New Roman"/>
        </w:rPr>
        <w:t>射出，求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满足的条件．</w:t>
      </w:r>
    </w:p>
    <w:p>
      <w:pPr>
        <w:spacing w:line="360" w:lineRule="auto"/>
        <w:jc w:val="left"/>
        <w:rPr>
          <w:rFonts w:ascii="Times New Roman" w:hAnsi="Times New Roma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DF2"/>
    <w:rsid w:val="00001404"/>
    <w:rsid w:val="00005EBC"/>
    <w:rsid w:val="000460FF"/>
    <w:rsid w:val="00052813"/>
    <w:rsid w:val="00054E7B"/>
    <w:rsid w:val="00072214"/>
    <w:rsid w:val="000E372E"/>
    <w:rsid w:val="000E4D02"/>
    <w:rsid w:val="001177F3"/>
    <w:rsid w:val="00120486"/>
    <w:rsid w:val="0016624F"/>
    <w:rsid w:val="00171458"/>
    <w:rsid w:val="00172C67"/>
    <w:rsid w:val="00173C1D"/>
    <w:rsid w:val="001764C3"/>
    <w:rsid w:val="0018010E"/>
    <w:rsid w:val="00191C29"/>
    <w:rsid w:val="001C63DA"/>
    <w:rsid w:val="00201A7E"/>
    <w:rsid w:val="00204526"/>
    <w:rsid w:val="00221FC9"/>
    <w:rsid w:val="00244CEF"/>
    <w:rsid w:val="002457C2"/>
    <w:rsid w:val="002908F0"/>
    <w:rsid w:val="002A0E5D"/>
    <w:rsid w:val="002A1A21"/>
    <w:rsid w:val="002B279A"/>
    <w:rsid w:val="002C48F8"/>
    <w:rsid w:val="002F06B2"/>
    <w:rsid w:val="003102DB"/>
    <w:rsid w:val="0031179D"/>
    <w:rsid w:val="0032578E"/>
    <w:rsid w:val="003337AB"/>
    <w:rsid w:val="003B1712"/>
    <w:rsid w:val="003C4A95"/>
    <w:rsid w:val="003D0C09"/>
    <w:rsid w:val="004062F6"/>
    <w:rsid w:val="00434296"/>
    <w:rsid w:val="00435F83"/>
    <w:rsid w:val="00442FBA"/>
    <w:rsid w:val="00444A46"/>
    <w:rsid w:val="00455382"/>
    <w:rsid w:val="0046214C"/>
    <w:rsid w:val="004719C2"/>
    <w:rsid w:val="0049183B"/>
    <w:rsid w:val="00497613"/>
    <w:rsid w:val="004B44B5"/>
    <w:rsid w:val="004D44FD"/>
    <w:rsid w:val="0059145F"/>
    <w:rsid w:val="00596076"/>
    <w:rsid w:val="005B39DB"/>
    <w:rsid w:val="005C2124"/>
    <w:rsid w:val="005F1362"/>
    <w:rsid w:val="00602FD9"/>
    <w:rsid w:val="00605626"/>
    <w:rsid w:val="006071D5"/>
    <w:rsid w:val="0062039B"/>
    <w:rsid w:val="00623C16"/>
    <w:rsid w:val="00637D3A"/>
    <w:rsid w:val="00640BBB"/>
    <w:rsid w:val="00640BF5"/>
    <w:rsid w:val="00647A50"/>
    <w:rsid w:val="0068468C"/>
    <w:rsid w:val="006851F5"/>
    <w:rsid w:val="006D5DE9"/>
    <w:rsid w:val="006F0E46"/>
    <w:rsid w:val="006F45E0"/>
    <w:rsid w:val="00701D6B"/>
    <w:rsid w:val="007061B2"/>
    <w:rsid w:val="00740A09"/>
    <w:rsid w:val="00762E26"/>
    <w:rsid w:val="00763F0E"/>
    <w:rsid w:val="0080134B"/>
    <w:rsid w:val="008028B5"/>
    <w:rsid w:val="00812125"/>
    <w:rsid w:val="008167C3"/>
    <w:rsid w:val="00832EC9"/>
    <w:rsid w:val="008462E3"/>
    <w:rsid w:val="0084796D"/>
    <w:rsid w:val="008634CD"/>
    <w:rsid w:val="008731FA"/>
    <w:rsid w:val="00880A38"/>
    <w:rsid w:val="00893DD6"/>
    <w:rsid w:val="008B5353"/>
    <w:rsid w:val="008D2E94"/>
    <w:rsid w:val="008F38A8"/>
    <w:rsid w:val="009340BA"/>
    <w:rsid w:val="00974E0F"/>
    <w:rsid w:val="00982128"/>
    <w:rsid w:val="009A27BF"/>
    <w:rsid w:val="009A7AF2"/>
    <w:rsid w:val="009B5666"/>
    <w:rsid w:val="009C4252"/>
    <w:rsid w:val="009D71DC"/>
    <w:rsid w:val="00A07DF2"/>
    <w:rsid w:val="00A35936"/>
    <w:rsid w:val="00A405DB"/>
    <w:rsid w:val="00A46D54"/>
    <w:rsid w:val="00A536B0"/>
    <w:rsid w:val="00A91351"/>
    <w:rsid w:val="00A96EB8"/>
    <w:rsid w:val="00AB3EE3"/>
    <w:rsid w:val="00AC41F1"/>
    <w:rsid w:val="00AD4827"/>
    <w:rsid w:val="00AD6B6A"/>
    <w:rsid w:val="00AE0D1A"/>
    <w:rsid w:val="00B50D34"/>
    <w:rsid w:val="00B661B0"/>
    <w:rsid w:val="00B72327"/>
    <w:rsid w:val="00B80D67"/>
    <w:rsid w:val="00B8100F"/>
    <w:rsid w:val="00B96924"/>
    <w:rsid w:val="00BB50C6"/>
    <w:rsid w:val="00BD57AE"/>
    <w:rsid w:val="00C02815"/>
    <w:rsid w:val="00C321EB"/>
    <w:rsid w:val="00C736D8"/>
    <w:rsid w:val="00CA4A07"/>
    <w:rsid w:val="00D01523"/>
    <w:rsid w:val="00D51257"/>
    <w:rsid w:val="00D634C2"/>
    <w:rsid w:val="00D756B6"/>
    <w:rsid w:val="00D77F6E"/>
    <w:rsid w:val="00DA0796"/>
    <w:rsid w:val="00DA5448"/>
    <w:rsid w:val="00DB6888"/>
    <w:rsid w:val="00DC061C"/>
    <w:rsid w:val="00DD3A5C"/>
    <w:rsid w:val="00DF071B"/>
    <w:rsid w:val="00E22C2C"/>
    <w:rsid w:val="00E63075"/>
    <w:rsid w:val="00E97096"/>
    <w:rsid w:val="00EA0188"/>
    <w:rsid w:val="00EB17B4"/>
    <w:rsid w:val="00EC19DF"/>
    <w:rsid w:val="00ED1550"/>
    <w:rsid w:val="00ED4F9A"/>
    <w:rsid w:val="00EE1A37"/>
    <w:rsid w:val="00F21C80"/>
    <w:rsid w:val="00F676FD"/>
    <w:rsid w:val="00F702CA"/>
    <w:rsid w:val="00F72514"/>
    <w:rsid w:val="00FA0944"/>
    <w:rsid w:val="00FB34D2"/>
    <w:rsid w:val="00FB4B17"/>
    <w:rsid w:val="00FC5860"/>
    <w:rsid w:val="00FD377B"/>
    <w:rsid w:val="00FE6C25"/>
    <w:rsid w:val="00FF2D79"/>
    <w:rsid w:val="00FF517A"/>
    <w:rsid w:val="15D41E76"/>
    <w:rsid w:val="38274566"/>
    <w:rsid w:val="78D9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microsoft.com/office/2007/relationships/hdphoto" Target="media/image53.wdp"/><Relationship Id="rId95" Type="http://schemas.openxmlformats.org/officeDocument/2006/relationships/image" Target="media/image52.png"/><Relationship Id="rId94" Type="http://schemas.openxmlformats.org/officeDocument/2006/relationships/image" Target="media/image51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7.bin"/><Relationship Id="rId90" Type="http://schemas.openxmlformats.org/officeDocument/2006/relationships/image" Target="media/image49.wmf"/><Relationship Id="rId9" Type="http://schemas.openxmlformats.org/officeDocument/2006/relationships/image" Target="media/image2.wmf"/><Relationship Id="rId89" Type="http://schemas.openxmlformats.org/officeDocument/2006/relationships/oleObject" Target="embeddings/oleObject36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4.bin"/><Relationship Id="rId84" Type="http://schemas.microsoft.com/office/2007/relationships/hdphoto" Target="media/image46.wdp"/><Relationship Id="rId83" Type="http://schemas.openxmlformats.org/officeDocument/2006/relationships/image" Target="media/image45.png"/><Relationship Id="rId82" Type="http://schemas.openxmlformats.org/officeDocument/2006/relationships/image" Target="media/image44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3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2.bin"/><Relationship Id="rId78" Type="http://schemas.openxmlformats.org/officeDocument/2006/relationships/image" Target="media/image42.wmf"/><Relationship Id="rId77" Type="http://schemas.openxmlformats.org/officeDocument/2006/relationships/oleObject" Target="embeddings/oleObject31.bin"/><Relationship Id="rId76" Type="http://schemas.openxmlformats.org/officeDocument/2006/relationships/image" Target="media/image41.wmf"/><Relationship Id="rId75" Type="http://schemas.openxmlformats.org/officeDocument/2006/relationships/oleObject" Target="embeddings/oleObject30.bin"/><Relationship Id="rId74" Type="http://schemas.openxmlformats.org/officeDocument/2006/relationships/image" Target="media/image40.png"/><Relationship Id="rId73" Type="http://schemas.microsoft.com/office/2007/relationships/hdphoto" Target="media/image39.wdp"/><Relationship Id="rId72" Type="http://schemas.openxmlformats.org/officeDocument/2006/relationships/image" Target="media/image38.png"/><Relationship Id="rId71" Type="http://schemas.openxmlformats.org/officeDocument/2006/relationships/image" Target="media/image37.wmf"/><Relationship Id="rId70" Type="http://schemas.openxmlformats.org/officeDocument/2006/relationships/oleObject" Target="embeddings/oleObject29.bin"/><Relationship Id="rId7" Type="http://schemas.openxmlformats.org/officeDocument/2006/relationships/image" Target="media/image1.wmf"/><Relationship Id="rId69" Type="http://schemas.openxmlformats.org/officeDocument/2006/relationships/image" Target="media/image36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4.bin"/><Relationship Id="rId6" Type="http://schemas.openxmlformats.org/officeDocument/2006/relationships/oleObject" Target="embeddings/oleObject1.bin"/><Relationship Id="rId59" Type="http://schemas.microsoft.com/office/2007/relationships/hdphoto" Target="media/image31.wdp"/><Relationship Id="rId58" Type="http://schemas.openxmlformats.org/officeDocument/2006/relationships/image" Target="media/image30.png"/><Relationship Id="rId57" Type="http://schemas.microsoft.com/office/2007/relationships/hdphoto" Target="media/image29.wdp"/><Relationship Id="rId56" Type="http://schemas.openxmlformats.org/officeDocument/2006/relationships/image" Target="media/image28.png"/><Relationship Id="rId55" Type="http://schemas.openxmlformats.org/officeDocument/2006/relationships/image" Target="media/image27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6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microsoft.com/office/2007/relationships/hdphoto" Target="media/image24.wdp"/><Relationship Id="rId48" Type="http://schemas.openxmlformats.org/officeDocument/2006/relationships/image" Target="media/image23.png"/><Relationship Id="rId47" Type="http://schemas.openxmlformats.org/officeDocument/2006/relationships/image" Target="media/image22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1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8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" Type="http://schemas.openxmlformats.org/officeDocument/2006/relationships/image" Target="media/image10.wmf"/><Relationship Id="rId22" Type="http://schemas.openxmlformats.org/officeDocument/2006/relationships/oleObject" Target="embeddings/oleObject8.bin"/><Relationship Id="rId21" Type="http://schemas.openxmlformats.org/officeDocument/2006/relationships/image" Target="media/image9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6.bin"/><Relationship Id="rId179" Type="http://schemas.openxmlformats.org/officeDocument/2006/relationships/fontTable" Target="fontTable.xml"/><Relationship Id="rId178" Type="http://schemas.openxmlformats.org/officeDocument/2006/relationships/customXml" Target="../customXml/item2.xml"/><Relationship Id="rId177" Type="http://schemas.openxmlformats.org/officeDocument/2006/relationships/customXml" Target="../customXml/item1.xml"/><Relationship Id="rId176" Type="http://schemas.openxmlformats.org/officeDocument/2006/relationships/image" Target="media/image100.wmf"/><Relationship Id="rId175" Type="http://schemas.openxmlformats.org/officeDocument/2006/relationships/oleObject" Target="embeddings/oleObject71.bin"/><Relationship Id="rId174" Type="http://schemas.openxmlformats.org/officeDocument/2006/relationships/image" Target="media/image99.wmf"/><Relationship Id="rId173" Type="http://schemas.openxmlformats.org/officeDocument/2006/relationships/oleObject" Target="embeddings/oleObject70.bin"/><Relationship Id="rId172" Type="http://schemas.openxmlformats.org/officeDocument/2006/relationships/image" Target="media/image98.wmf"/><Relationship Id="rId171" Type="http://schemas.openxmlformats.org/officeDocument/2006/relationships/oleObject" Target="embeddings/oleObject69.bin"/><Relationship Id="rId170" Type="http://schemas.openxmlformats.org/officeDocument/2006/relationships/image" Target="media/image97.wmf"/><Relationship Id="rId17" Type="http://schemas.openxmlformats.org/officeDocument/2006/relationships/image" Target="media/image7.wmf"/><Relationship Id="rId169" Type="http://schemas.openxmlformats.org/officeDocument/2006/relationships/oleObject" Target="embeddings/oleObject68.bin"/><Relationship Id="rId168" Type="http://schemas.openxmlformats.org/officeDocument/2006/relationships/image" Target="media/image96.wmf"/><Relationship Id="rId167" Type="http://schemas.openxmlformats.org/officeDocument/2006/relationships/oleObject" Target="embeddings/oleObject67.bin"/><Relationship Id="rId166" Type="http://schemas.microsoft.com/office/2007/relationships/hdphoto" Target="media/image95.wdp"/><Relationship Id="rId165" Type="http://schemas.openxmlformats.org/officeDocument/2006/relationships/image" Target="media/image94.png"/><Relationship Id="rId164" Type="http://schemas.openxmlformats.org/officeDocument/2006/relationships/image" Target="media/image93.wmf"/><Relationship Id="rId163" Type="http://schemas.openxmlformats.org/officeDocument/2006/relationships/oleObject" Target="embeddings/oleObject66.bin"/><Relationship Id="rId162" Type="http://schemas.openxmlformats.org/officeDocument/2006/relationships/image" Target="media/image92.wmf"/><Relationship Id="rId161" Type="http://schemas.openxmlformats.org/officeDocument/2006/relationships/oleObject" Target="embeddings/oleObject65.bin"/><Relationship Id="rId160" Type="http://schemas.openxmlformats.org/officeDocument/2006/relationships/image" Target="media/image91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64.bin"/><Relationship Id="rId158" Type="http://schemas.openxmlformats.org/officeDocument/2006/relationships/image" Target="media/image90.wmf"/><Relationship Id="rId157" Type="http://schemas.openxmlformats.org/officeDocument/2006/relationships/oleObject" Target="embeddings/oleObject63.bin"/><Relationship Id="rId156" Type="http://schemas.openxmlformats.org/officeDocument/2006/relationships/image" Target="media/image89.wmf"/><Relationship Id="rId155" Type="http://schemas.openxmlformats.org/officeDocument/2006/relationships/oleObject" Target="embeddings/oleObject62.bin"/><Relationship Id="rId154" Type="http://schemas.microsoft.com/office/2007/relationships/hdphoto" Target="media/image88.wdp"/><Relationship Id="rId153" Type="http://schemas.openxmlformats.org/officeDocument/2006/relationships/image" Target="media/image87.png"/><Relationship Id="rId152" Type="http://schemas.openxmlformats.org/officeDocument/2006/relationships/image" Target="media/image86.wmf"/><Relationship Id="rId151" Type="http://schemas.openxmlformats.org/officeDocument/2006/relationships/oleObject" Target="embeddings/oleObject61.bin"/><Relationship Id="rId150" Type="http://schemas.openxmlformats.org/officeDocument/2006/relationships/image" Target="media/image85.wmf"/><Relationship Id="rId15" Type="http://schemas.microsoft.com/office/2007/relationships/hdphoto" Target="media/image6.wdp"/><Relationship Id="rId149" Type="http://schemas.openxmlformats.org/officeDocument/2006/relationships/oleObject" Target="embeddings/oleObject60.bin"/><Relationship Id="rId148" Type="http://schemas.microsoft.com/office/2007/relationships/hdphoto" Target="media/image84.wdp"/><Relationship Id="rId147" Type="http://schemas.openxmlformats.org/officeDocument/2006/relationships/image" Target="media/image83.png"/><Relationship Id="rId146" Type="http://schemas.openxmlformats.org/officeDocument/2006/relationships/image" Target="media/image82.wmf"/><Relationship Id="rId145" Type="http://schemas.openxmlformats.org/officeDocument/2006/relationships/oleObject" Target="embeddings/oleObject59.bin"/><Relationship Id="rId144" Type="http://schemas.openxmlformats.org/officeDocument/2006/relationships/image" Target="media/image81.wmf"/><Relationship Id="rId143" Type="http://schemas.openxmlformats.org/officeDocument/2006/relationships/oleObject" Target="embeddings/oleObject58.bin"/><Relationship Id="rId142" Type="http://schemas.openxmlformats.org/officeDocument/2006/relationships/image" Target="media/image80.wmf"/><Relationship Id="rId141" Type="http://schemas.openxmlformats.org/officeDocument/2006/relationships/oleObject" Target="embeddings/oleObject57.bin"/><Relationship Id="rId140" Type="http://schemas.openxmlformats.org/officeDocument/2006/relationships/image" Target="media/image79.wmf"/><Relationship Id="rId14" Type="http://schemas.openxmlformats.org/officeDocument/2006/relationships/image" Target="media/image5.png"/><Relationship Id="rId139" Type="http://schemas.openxmlformats.org/officeDocument/2006/relationships/oleObject" Target="embeddings/oleObject56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5.bin"/><Relationship Id="rId136" Type="http://schemas.openxmlformats.org/officeDocument/2006/relationships/image" Target="media/image77.wmf"/><Relationship Id="rId135" Type="http://schemas.openxmlformats.org/officeDocument/2006/relationships/oleObject" Target="embeddings/oleObject54.bin"/><Relationship Id="rId134" Type="http://schemas.openxmlformats.org/officeDocument/2006/relationships/image" Target="media/image76.wmf"/><Relationship Id="rId133" Type="http://schemas.openxmlformats.org/officeDocument/2006/relationships/oleObject" Target="embeddings/oleObject53.bin"/><Relationship Id="rId132" Type="http://schemas.openxmlformats.org/officeDocument/2006/relationships/image" Target="media/image75.wmf"/><Relationship Id="rId131" Type="http://schemas.openxmlformats.org/officeDocument/2006/relationships/oleObject" Target="embeddings/oleObject52.bin"/><Relationship Id="rId130" Type="http://schemas.openxmlformats.org/officeDocument/2006/relationships/image" Target="media/image74.wmf"/><Relationship Id="rId13" Type="http://schemas.openxmlformats.org/officeDocument/2006/relationships/image" Target="media/image4.wmf"/><Relationship Id="rId129" Type="http://schemas.openxmlformats.org/officeDocument/2006/relationships/oleObject" Target="embeddings/oleObject51.bin"/><Relationship Id="rId128" Type="http://schemas.openxmlformats.org/officeDocument/2006/relationships/image" Target="media/image73.wmf"/><Relationship Id="rId127" Type="http://schemas.openxmlformats.org/officeDocument/2006/relationships/oleObject" Target="embeddings/oleObject50.bin"/><Relationship Id="rId126" Type="http://schemas.microsoft.com/office/2007/relationships/hdphoto" Target="media/image72.wdp"/><Relationship Id="rId125" Type="http://schemas.openxmlformats.org/officeDocument/2006/relationships/image" Target="media/image71.png"/><Relationship Id="rId124" Type="http://schemas.openxmlformats.org/officeDocument/2006/relationships/image" Target="media/image70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69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6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47.bin"/><Relationship Id="rId118" Type="http://schemas.microsoft.com/office/2007/relationships/hdphoto" Target="media/image67.wdp"/><Relationship Id="rId117" Type="http://schemas.openxmlformats.org/officeDocument/2006/relationships/image" Target="media/image66.png"/><Relationship Id="rId116" Type="http://schemas.microsoft.com/office/2007/relationships/hdphoto" Target="media/image65.wdp"/><Relationship Id="rId115" Type="http://schemas.openxmlformats.org/officeDocument/2006/relationships/image" Target="media/image64.png"/><Relationship Id="rId114" Type="http://schemas.openxmlformats.org/officeDocument/2006/relationships/image" Target="media/image63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62.wmf"/><Relationship Id="rId111" Type="http://schemas.openxmlformats.org/officeDocument/2006/relationships/oleObject" Target="embeddings/oleObject45.bin"/><Relationship Id="rId110" Type="http://schemas.openxmlformats.org/officeDocument/2006/relationships/image" Target="media/image61.wmf"/><Relationship Id="rId11" Type="http://schemas.openxmlformats.org/officeDocument/2006/relationships/image" Target="media/image3.wmf"/><Relationship Id="rId109" Type="http://schemas.openxmlformats.org/officeDocument/2006/relationships/oleObject" Target="embeddings/oleObject44.bin"/><Relationship Id="rId108" Type="http://schemas.openxmlformats.org/officeDocument/2006/relationships/image" Target="media/image60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9.wmf"/><Relationship Id="rId105" Type="http://schemas.openxmlformats.org/officeDocument/2006/relationships/oleObject" Target="embeddings/oleObject42.bin"/><Relationship Id="rId104" Type="http://schemas.microsoft.com/office/2007/relationships/hdphoto" Target="media/image58.wdp"/><Relationship Id="rId103" Type="http://schemas.openxmlformats.org/officeDocument/2006/relationships/image" Target="media/image57.png"/><Relationship Id="rId102" Type="http://schemas.openxmlformats.org/officeDocument/2006/relationships/image" Target="media/image56.wmf"/><Relationship Id="rId101" Type="http://schemas.openxmlformats.org/officeDocument/2006/relationships/oleObject" Target="embeddings/oleObject41.bin"/><Relationship Id="rId100" Type="http://schemas.openxmlformats.org/officeDocument/2006/relationships/image" Target="media/image5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C157EC-3F99-4F28-839E-A1D1878AEF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755</Words>
  <Characters>4307</Characters>
  <Lines>35</Lines>
  <Paragraphs>10</Paragraphs>
  <TotalTime>93</TotalTime>
  <ScaleCrop>false</ScaleCrop>
  <LinksUpToDate>false</LinksUpToDate>
  <CharactersWithSpaces>5052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2021-02-25T08:00:00Z</dcterms:created>
  <dcterms:modified xsi:type="dcterms:W3CDTF">2021-07-19T05:55:24Z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2052-11.1.0.10667</vt:lpwstr>
  </property>
  <property fmtid="{D5CDD505-2E9C-101B-9397-08002B2CF9AE}" pid="7" name="ICV">
    <vt:lpwstr>30316221EE074FBC80124755C35B37FA</vt:lpwstr>
  </property>
</Properties>
</file>