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t>2021届江苏省扬州市高三下物理第一次调研测试试题</w:t>
      </w:r>
    </w:p>
    <w:p>
      <w:pPr>
        <w:spacing w:line="360" w:lineRule="auto"/>
        <w:jc w:val="center"/>
        <w:rPr>
          <w:rFonts w:ascii="Times New Roman" w:hAnsi="Times New Roman"/>
        </w:rPr>
      </w:pPr>
      <w:r>
        <w:rPr>
          <w:rFonts w:hint="eastAsia" w:ascii="Times New Roman" w:hAnsi="Times New Roman"/>
          <w:b/>
          <w:sz w:val="24"/>
        </w:rPr>
        <w:t>2021.02</w:t>
      </w:r>
    </w:p>
    <w:p>
      <w:pPr>
        <w:spacing w:line="360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注意事项：</w:t>
      </w:r>
    </w:p>
    <w:p>
      <w:pPr>
        <w:spacing w:line="360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1．本试卷共6页，满分为100分，考试时间75分钟．</w:t>
      </w:r>
    </w:p>
    <w:p>
      <w:pPr>
        <w:spacing w:line="360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2．答题前，请务必将自己的学校、班级、姓名、准考证号用0</w:t>
      </w:r>
      <w:r>
        <w:rPr>
          <w:rFonts w:ascii="Times New Roman" w:hAnsi="Times New Roman"/>
          <w:b/>
          <w:sz w:val="24"/>
        </w:rPr>
        <w:t>.</w:t>
      </w:r>
      <w:r>
        <w:rPr>
          <w:rFonts w:hint="eastAsia" w:ascii="Times New Roman" w:hAnsi="Times New Roman"/>
          <w:b/>
          <w:sz w:val="24"/>
        </w:rPr>
        <w:t>5毫米黑色墨水的签字笔填写在答题卡的规定位置．</w:t>
      </w:r>
    </w:p>
    <w:p>
      <w:pPr>
        <w:spacing w:line="360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3．作答选择题，必须用2B铅笔将答题卡上对应选项的方框涂满涂黑；作答非选择题，必须用0</w:t>
      </w:r>
      <w:r>
        <w:rPr>
          <w:rFonts w:ascii="Times New Roman" w:hAnsi="Times New Roman"/>
          <w:b/>
          <w:sz w:val="24"/>
        </w:rPr>
        <w:t>.</w:t>
      </w:r>
      <w:r>
        <w:rPr>
          <w:rFonts w:hint="eastAsia" w:ascii="Times New Roman" w:hAnsi="Times New Roman"/>
          <w:b/>
          <w:sz w:val="24"/>
        </w:rPr>
        <w:t>5毫米黑色墨水的签字笔在答题卡上指定位置作答，在其他位置作答一律无效．</w:t>
      </w:r>
    </w:p>
    <w:p>
      <w:pPr>
        <w:spacing w:line="360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4．如需作图，必须用2B铅笔绘、写清楚，线条、符号等须加黑、加粗．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  <w:b/>
          <w:sz w:val="24"/>
        </w:rPr>
        <w:t>一、单项选择题：共10题，每题4分，共40分．每题只有一个选项最符合题意．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1．下列说法正确的是（）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A．物体从单一热源吸收的热量可全部用于做功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B．液晶的光学性质与某些多晶体相似，具有各向同性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C．花粉在液体中做布朗运动的剧烈程度仅与液体的温度有关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D．一块</w:t>
      </w:r>
      <w:r>
        <w:rPr>
          <w:position w:val="-6"/>
        </w:rPr>
        <w:object>
          <v:shape id="_x0000_i1025" o:spt="75" type="#_x0000_t75" style="height:13.5pt;width:21.7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6">
            <o:LockedField>false</o:LockedField>
          </o:OLEObject>
        </w:object>
      </w:r>
      <w:r>
        <w:rPr>
          <w:rFonts w:hint="eastAsia" w:ascii="Times New Roman" w:hAnsi="Times New Roman"/>
        </w:rPr>
        <w:t>的冰逐渐熔化成</w:t>
      </w:r>
      <w:r>
        <w:rPr>
          <w:position w:val="-6"/>
        </w:rPr>
        <w:object>
          <v:shape id="_x0000_i1026" o:spt="75" type="#_x0000_t75" style="height:13.5pt;width:21.75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8">
            <o:LockedField>false</o:LockedField>
          </o:OLEObject>
        </w:object>
      </w:r>
      <w:r>
        <w:rPr>
          <w:rFonts w:hint="eastAsia" w:ascii="Times New Roman" w:hAnsi="Times New Roman"/>
        </w:rPr>
        <w:t>的水的过程中分子势能会减小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2．一定量的理想气体从状态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开始，经状态</w:t>
      </w:r>
      <w:r>
        <w:rPr>
          <w:position w:val="-10"/>
        </w:rPr>
        <w:object>
          <v:shape id="_x0000_i1027" o:spt="75" type="#_x0000_t75" style="height:16.5pt;width:51.7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0">
            <o:LockedField>false</o:LockedField>
          </o:OLEObject>
        </w:object>
      </w:r>
      <w:r>
        <w:rPr>
          <w:rFonts w:hint="eastAsia" w:ascii="Times New Roman" w:hAnsi="Times New Roman"/>
        </w:rPr>
        <w:t>回到状态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，如</w:t>
      </w:r>
      <w:r>
        <w:rPr>
          <w:position w:val="-10"/>
        </w:rPr>
        <w:object>
          <v:shape id="_x0000_i1028" o:spt="75" type="#_x0000_t75" style="height:16.5pt;width:30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2">
            <o:LockedField>false</o:LockedField>
          </o:OLEObject>
        </w:object>
      </w:r>
      <w:r>
        <w:rPr>
          <w:rFonts w:hint="eastAsia" w:ascii="Times New Roman" w:hAnsi="Times New Roman"/>
        </w:rPr>
        <w:t>图所示．下列说法正确的是（）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2098040" cy="129476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383" cy="130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</w:t>
      </w:r>
      <w:r>
        <w:rPr>
          <w:position w:val="-6"/>
        </w:rPr>
        <w:object>
          <v:shape id="_x0000_i1029" o:spt="75" type="#_x0000_t75" style="height:13.5pt;width:39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6">
            <o:LockedField>false</o:LockedField>
          </o:OLEObject>
        </w:object>
      </w:r>
      <w:r>
        <w:rPr>
          <w:rFonts w:hint="eastAsia" w:ascii="Times New Roman" w:hAnsi="Times New Roman"/>
        </w:rPr>
        <w:t>过程，气体放热    B．</w:t>
      </w:r>
      <w:r>
        <w:rPr>
          <w:position w:val="-6"/>
        </w:rPr>
        <w:object>
          <v:shape id="_x0000_i1030" o:spt="75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8">
            <o:LockedField>false</o:LockedField>
          </o:OLEObject>
        </w:object>
      </w:r>
      <w:r>
        <w:rPr>
          <w:rFonts w:hint="eastAsia" w:ascii="Times New Roman" w:hAnsi="Times New Roman"/>
        </w:rPr>
        <w:t>过程，气体体积变大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C．气体在</w:t>
      </w:r>
      <w:r>
        <w:rPr>
          <w:rFonts w:hint="eastAsia" w:ascii="Times New Roman" w:hAnsi="Times New Roman"/>
          <w:i/>
        </w:rPr>
        <w:t>N</w:t>
      </w:r>
      <w:r>
        <w:rPr>
          <w:rFonts w:hint="eastAsia" w:ascii="Times New Roman" w:hAnsi="Times New Roman"/>
        </w:rPr>
        <w:t>时的体积比在</w:t>
      </w:r>
      <w:r>
        <w:rPr>
          <w:rFonts w:hint="eastAsia" w:ascii="Times New Roman" w:hAnsi="Times New Roman"/>
          <w:i/>
        </w:rPr>
        <w:t>Q</w:t>
      </w:r>
      <w:r>
        <w:rPr>
          <w:rFonts w:hint="eastAsia" w:ascii="Times New Roman" w:hAnsi="Times New Roman"/>
        </w:rPr>
        <w:t>时的体积小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</w:t>
      </w:r>
      <w:r>
        <w:rPr>
          <w:position w:val="-6"/>
        </w:rPr>
        <w:object>
          <v:shape id="_x0000_i1031" o:spt="75" type="#_x0000_t75" style="height:13.5pt;width:40.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0">
            <o:LockedField>false</o:LockedField>
          </o:OLEObject>
        </w:object>
      </w:r>
      <w:r>
        <w:rPr>
          <w:rFonts w:hint="eastAsia" w:ascii="Times New Roman" w:hAnsi="Times New Roman"/>
        </w:rPr>
        <w:t>过程，单位时间内撞击器壁单位面积的分子数增加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3．我国重大科学工程“人造太阳”主要是将氘核聚变反应释放的能量用来发电．氘核聚变反应的方程为</w:t>
      </w:r>
      <w:r>
        <w:rPr>
          <w:position w:val="-12"/>
        </w:rPr>
        <w:object>
          <v:shape id="_x0000_i1032" o:spt="75" type="#_x0000_t75" style="height:18.75pt;width:90.75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2">
            <o:LockedField>false</o:LockedField>
          </o:OLEObject>
        </w:object>
      </w:r>
      <w:r>
        <w:rPr>
          <w:rFonts w:hint="eastAsia"/>
        </w:rPr>
        <w:t>．</w:t>
      </w:r>
      <w:r>
        <w:rPr>
          <w:rFonts w:hint="eastAsia" w:ascii="Times New Roman" w:hAnsi="Times New Roman"/>
        </w:rPr>
        <w:t>已知氘核的质量为</w:t>
      </w:r>
      <w:r>
        <w:rPr>
          <w:position w:val="-12"/>
        </w:rPr>
        <w:object>
          <v:shape id="_x0000_i1033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4">
            <o:LockedField>false</o:LockedField>
          </o:OLEObject>
        </w:object>
      </w:r>
      <w:r>
        <w:rPr>
          <w:rFonts w:hint="eastAsia" w:ascii="Times New Roman" w:hAnsi="Times New Roman"/>
        </w:rPr>
        <w:t>，中子的质量为</w:t>
      </w:r>
      <w:r>
        <w:rPr>
          <w:position w:val="-12"/>
        </w:rPr>
        <w:object>
          <v:shape id="_x0000_i1034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6">
            <o:LockedField>false</o:LockedField>
          </o:OLEObject>
        </w:object>
      </w:r>
      <w:r>
        <w:rPr>
          <w:rFonts w:hint="eastAsia" w:ascii="Times New Roman" w:hAnsi="Times New Roman"/>
        </w:rPr>
        <w:t>，反应中释放的核能为</w:t>
      </w:r>
      <w:r>
        <w:rPr>
          <w:position w:val="-4"/>
        </w:rPr>
        <w:object>
          <v:shape id="_x0000_i1035" o:spt="75" type="#_x0000_t75" style="height:13.5pt;width:18.75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8">
            <o:LockedField>false</o:LockedField>
          </o:OLEObject>
        </w:object>
      </w:r>
      <w:r>
        <w:rPr>
          <w:rFonts w:hint="eastAsia" w:ascii="Times New Roman" w:hAnsi="Times New Roman"/>
        </w:rPr>
        <w:t>，光速为</w:t>
      </w:r>
      <w:r>
        <w:rPr>
          <w:rFonts w:hint="eastAsia" w:ascii="Times New Roman" w:hAnsi="Times New Roman"/>
          <w:i/>
        </w:rPr>
        <w:t>c</w:t>
      </w:r>
      <w:r>
        <w:rPr>
          <w:rFonts w:hint="eastAsia" w:ascii="Times New Roman" w:hAnsi="Times New Roman"/>
        </w:rPr>
        <w:t>，下列说法正确的是（）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为</w:t>
      </w:r>
      <w:r>
        <w:rPr>
          <w:position w:val="-12"/>
        </w:rPr>
        <w:object>
          <v:shape id="_x0000_i1036" o:spt="75" type="#_x0000_t75" style="height:18.75pt;width:23.25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0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 B．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的比结合能比</w:t>
      </w:r>
      <w:r>
        <w:rPr>
          <w:position w:val="-12"/>
        </w:rPr>
        <w:object>
          <v:shape id="_x0000_i1037" o:spt="75" type="#_x0000_t75" style="height:18.75pt;width:18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2">
            <o:LockedField>false</o:LockedField>
          </o:OLEObject>
        </w:object>
      </w:r>
      <w:r>
        <w:rPr>
          <w:rFonts w:hint="eastAsia" w:ascii="Times New Roman" w:hAnsi="Times New Roman"/>
        </w:rPr>
        <w:t>小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的质量为</w:t>
      </w:r>
      <w:r>
        <w:rPr>
          <w:position w:val="-24"/>
        </w:rPr>
        <w:object>
          <v:shape id="_x0000_i1038" o:spt="75" type="#_x0000_t75" style="height:31.5pt;width:72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4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D．要使该聚变反应发生，必须克服两氘核间巨大的库仑斥力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4．科学家通过对大量不同材料进行实验证实：声波速度随传播介质内原子质量的增加而下降．并由此推测声波在固态氢内传播速度最快，计算得出声波在固态氢内接近理论极限值的传播速度为</w:t>
      </w:r>
      <w:r>
        <w:rPr>
          <w:position w:val="-6"/>
        </w:rPr>
        <w:object>
          <v:shape id="_x0000_i1039" o:spt="75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6">
            <o:LockedField>false</o:LockedField>
          </o:OLEObject>
        </w:object>
      </w:r>
      <w:r>
        <w:rPr>
          <w:rFonts w:hint="eastAsia" w:ascii="Times New Roman" w:hAnsi="Times New Roman"/>
        </w:rPr>
        <w:t>．下列说法正确的是（）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A．声波可以在真空中传播    B．声波在固态铜中的速度比在固态铝中的速度大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C．声波由固态铜传播到固态铝中，波长变长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D．声波在固态氢内传播时，氢原子运动速度可达</w:t>
      </w:r>
      <w:r>
        <w:rPr>
          <w:position w:val="-6"/>
        </w:rPr>
        <w:object>
          <v:shape id="_x0000_i1040" o:spt="75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8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5．如图所示为汽车内常备的“菱形千斤顶”，摇动手柄使螺旋杆转动，</w:t>
      </w:r>
      <w:r>
        <w:rPr>
          <w:position w:val="-6"/>
        </w:rPr>
        <w:object>
          <v:shape id="_x0000_i1041" o:spt="75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0">
            <o:LockedField>false</o:LockedField>
          </o:OLEObject>
        </w:object>
      </w:r>
      <w:r>
        <w:rPr>
          <w:rFonts w:hint="eastAsia" w:ascii="Times New Roman" w:hAnsi="Times New Roman"/>
        </w:rPr>
        <w:t>间距离发生改变，从而实现重物的升降．若物重为</w:t>
      </w:r>
      <w:r>
        <w:rPr>
          <w:rFonts w:hint="eastAsia" w:ascii="Times New Roman" w:hAnsi="Times New Roman"/>
          <w:i/>
        </w:rPr>
        <w:t>G</w:t>
      </w:r>
      <w:r>
        <w:rPr>
          <w:rFonts w:hint="eastAsia" w:ascii="Times New Roman" w:hAnsi="Times New Roman"/>
        </w:rPr>
        <w:t>，螺旋杆保持水平，</w:t>
      </w:r>
      <w:r>
        <w:rPr>
          <w:position w:val="-4"/>
        </w:rPr>
        <w:object>
          <v:shape id="_x0000_i1042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2">
            <o:LockedField>false</o:LockedField>
          </o:OLEObject>
        </w:object>
      </w:r>
      <w:r>
        <w:rPr>
          <w:rFonts w:hint="eastAsia" w:ascii="Times New Roman" w:hAnsi="Times New Roman"/>
        </w:rPr>
        <w:t>与</w:t>
      </w:r>
      <w:r>
        <w:rPr>
          <w:position w:val="-6"/>
        </w:rPr>
        <w:object>
          <v:shape id="_x0000_i1043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4">
            <o:LockedField>false</o:LockedField>
          </o:OLEObject>
        </w:object>
      </w:r>
      <w:r>
        <w:rPr>
          <w:rFonts w:hint="eastAsia" w:ascii="Times New Roman" w:hAnsi="Times New Roman"/>
        </w:rPr>
        <w:t>之间的夹角为</w:t>
      </w:r>
      <w:r>
        <w:rPr>
          <w:position w:val="-6"/>
        </w:rPr>
        <w:object>
          <v:shape id="_x0000_i1044" o:spt="75" type="#_x0000_t75" style="height:13.5pt;width:39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6">
            <o:LockedField>false</o:LockedField>
          </o:OLEObject>
        </w:object>
      </w:r>
      <w:r>
        <w:rPr>
          <w:rFonts w:hint="eastAsia" w:ascii="Times New Roman" w:hAnsi="Times New Roman"/>
        </w:rPr>
        <w:t>，不计杆件自重，则螺旋杆的拉力大小为（）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2170430" cy="1486535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brigh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36" cy="149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</w:t>
      </w:r>
      <w:r>
        <w:rPr>
          <w:position w:val="-24"/>
        </w:rPr>
        <w:object>
          <v:shape id="_x0000_i1045" o:spt="75" type="#_x0000_t75" style="height:33.75pt;width:30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50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 B．</w:t>
      </w:r>
      <w:r>
        <w:rPr>
          <w:rFonts w:hint="eastAsia" w:ascii="Times New Roman" w:hAnsi="Times New Roman"/>
          <w:i/>
        </w:rPr>
        <w:t>G</w:t>
      </w:r>
      <w:r>
        <w:rPr>
          <w:rFonts w:hint="eastAsia" w:ascii="Times New Roman" w:hAnsi="Times New Roman"/>
        </w:rPr>
        <w:t xml:space="preserve">    C．</w:t>
      </w:r>
      <w:r>
        <w:rPr>
          <w:position w:val="-8"/>
        </w:rPr>
        <w:object>
          <v:shape id="_x0000_i1046" o:spt="75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2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 D．</w:t>
      </w:r>
      <w:r>
        <w:rPr>
          <w:position w:val="-8"/>
        </w:rPr>
        <w:object>
          <v:shape id="_x0000_i1047" o:spt="75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4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6．“</w:t>
      </w:r>
      <w:r>
        <w:rPr>
          <w:rFonts w:hint="eastAsia" w:ascii="Times New Roman" w:hAnsi="Times New Roman"/>
          <w:i/>
        </w:rPr>
        <w:t>S</w:t>
      </w:r>
      <w:r>
        <w:rPr>
          <w:rFonts w:hint="eastAsia" w:ascii="Times New Roman" w:hAnsi="Times New Roman"/>
        </w:rPr>
        <w:t>路”曲线行驶是我国驾驶证考试中的一个项目．在某次练习过程中，质量相同的两名学员分别坐在驾驶座和副驾驶座上，汽车匀速率行驶，当汽车通过图示位置时（）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3062605" cy="1356995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962" cy="136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A．汽车所受合力为零    B．两学员的速度相同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C．汽车对两学员的作用力大小相等    D．汽车对两学员的作用力方向不同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7．2021年1月20日0时25分我国在西昌卫星发射中心用长征三号乙运载火箭成功将天通一号03星发射升空．天通一号03星将与在轨的01星、02星组网，构建我国首个自主可控的卫星移动通信系统．如图所示，天通一号3颗卫星均在地球同步轨道上，已知每颗卫星的离地高度为</w:t>
      </w:r>
      <w:r>
        <w:rPr>
          <w:rFonts w:hint="eastAsia" w:ascii="Times New Roman" w:hAnsi="Times New Roman"/>
          <w:i/>
        </w:rPr>
        <w:t>h</w:t>
      </w:r>
      <w:r>
        <w:rPr>
          <w:rFonts w:hint="eastAsia" w:ascii="Times New Roman" w:hAnsi="Times New Roman"/>
        </w:rPr>
        <w:t>，地球质量为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，半径为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，自转周期为</w:t>
      </w:r>
      <w:r>
        <w:rPr>
          <w:rFonts w:hint="eastAsia" w:ascii="Times New Roman" w:hAnsi="Times New Roman"/>
          <w:i/>
        </w:rPr>
        <w:t>T</w:t>
      </w:r>
      <w:r>
        <w:rPr>
          <w:rFonts w:hint="eastAsia" w:ascii="Times New Roman" w:hAnsi="Times New Roman"/>
        </w:rPr>
        <w:t>，表面重力加速度为</w:t>
      </w:r>
      <w:r>
        <w:rPr>
          <w:rFonts w:hint="eastAsia" w:ascii="Times New Roman" w:hAnsi="Times New Roman"/>
          <w:i/>
        </w:rPr>
        <w:t>g</w:t>
      </w:r>
      <w:r>
        <w:rPr>
          <w:rFonts w:hint="eastAsia" w:ascii="Times New Roman" w:hAnsi="Times New Roman"/>
        </w:rPr>
        <w:t>，万有引力常量为</w:t>
      </w:r>
      <w:r>
        <w:rPr>
          <w:rFonts w:hint="eastAsia" w:ascii="Times New Roman" w:hAnsi="Times New Roman"/>
          <w:i/>
        </w:rPr>
        <w:t>G</w:t>
      </w:r>
      <w:r>
        <w:rPr>
          <w:rFonts w:hint="eastAsia" w:ascii="Times New Roman" w:hAnsi="Times New Roman"/>
        </w:rPr>
        <w:t>，忽略地球自转，则卫星运行的线速度为（）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1463675" cy="1396365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518" cy="142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position w:val="-26"/>
        </w:rPr>
        <w:object>
          <v:shape id="_x0000_i1048" o:spt="75" type="#_x0000_t75" style="height:35.25pt;width:51.7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60">
            <o:LockedField>false</o:LockedField>
          </o:OLEObject>
        </w:object>
      </w:r>
      <w:r>
        <w:rPr>
          <w:rFonts w:ascii="Times New Roman" w:hAnsi="Times New Roman"/>
        </w:rPr>
        <w:t xml:space="preserve">    B．</w:t>
      </w:r>
      <w:r>
        <w:rPr>
          <w:position w:val="-26"/>
        </w:rPr>
        <w:object>
          <v:shape id="_x0000_i1049" o:spt="75" type="#_x0000_t75" style="height:36pt;width:57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62">
            <o:LockedField>false</o:LockedField>
          </o:OLEObject>
        </w:object>
      </w:r>
      <w:r>
        <w:rPr>
          <w:rFonts w:ascii="Times New Roman" w:hAnsi="Times New Roman"/>
        </w:rPr>
        <w:t xml:space="preserve">    C．</w:t>
      </w:r>
      <w:r>
        <w:rPr>
          <w:position w:val="-12"/>
        </w:rPr>
        <w:object>
          <v:shape id="_x0000_i1050" o:spt="75" type="#_x0000_t75" style="height:20.25pt;width:70.5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64">
            <o:LockedField>false</o:LockedField>
          </o:OLEObject>
        </w:object>
      </w:r>
      <w:r>
        <w:rPr>
          <w:rFonts w:ascii="Times New Roman" w:hAnsi="Times New Roman"/>
        </w:rPr>
        <w:t xml:space="preserve">    D．</w:t>
      </w:r>
      <w:r>
        <w:rPr>
          <w:position w:val="-24"/>
        </w:rPr>
        <w:object>
          <v:shape id="_x0000_i1051" o:spt="75" type="#_x0000_t75" style="height:31.5pt;width:45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6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8．在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轴上的</w:t>
      </w:r>
      <w:r>
        <w:rPr>
          <w:position w:val="-6"/>
        </w:rPr>
        <w:object>
          <v:shape id="_x0000_i1052" o:spt="75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8">
            <o:LockedField>false</o:LockedField>
          </o:OLEObject>
        </w:object>
      </w:r>
      <w:r>
        <w:rPr>
          <w:rFonts w:hint="eastAsia" w:ascii="Times New Roman" w:hAnsi="Times New Roman"/>
        </w:rPr>
        <w:t>两点各有一个点电荷，其静电场的电势</w:t>
      </w:r>
      <w:r>
        <w:rPr>
          <w:position w:val="-10"/>
        </w:rPr>
        <w:object>
          <v:shape id="_x0000_i1053" o:spt="75" type="#_x0000_t75" style="height:13.5pt;width:11.25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70">
            <o:LockedField>false</o:LockedField>
          </o:OLEObject>
        </w:object>
      </w:r>
      <w:r>
        <w:rPr>
          <w:rFonts w:hint="eastAsia" w:ascii="Times New Roman" w:hAnsi="Times New Roman"/>
        </w:rPr>
        <w:t>在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轴上分布如图所示，</w:t>
      </w:r>
      <w:r>
        <w:rPr>
          <w:rFonts w:hint="eastAsia" w:ascii="Times New Roman" w:hAnsi="Times New Roman"/>
          <w:i/>
        </w:rPr>
        <w:t>P</w:t>
      </w:r>
      <w:r>
        <w:rPr>
          <w:rFonts w:hint="eastAsia" w:ascii="Times New Roman" w:hAnsi="Times New Roman"/>
        </w:rPr>
        <w:t>点电势最低．下列说法正确的是（）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2019300" cy="1465580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678" cy="147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A．两点电荷带异种电荷    B．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处的点电荷所带电荷量较小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处的电场强度小于</w:t>
      </w:r>
      <w:r>
        <w:rPr>
          <w:rFonts w:hint="eastAsia" w:ascii="Times New Roman" w:hAnsi="Times New Roman"/>
          <w:i/>
        </w:rPr>
        <w:t>N</w:t>
      </w:r>
      <w:r>
        <w:rPr>
          <w:rFonts w:hint="eastAsia" w:ascii="Times New Roman" w:hAnsi="Times New Roman"/>
        </w:rPr>
        <w:t>处的电场强度    D．电子沿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轴从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点移动到</w:t>
      </w:r>
      <w:r>
        <w:rPr>
          <w:rFonts w:hint="eastAsia" w:ascii="Times New Roman" w:hAnsi="Times New Roman"/>
          <w:i/>
        </w:rPr>
        <w:t>N</w:t>
      </w:r>
      <w:r>
        <w:rPr>
          <w:rFonts w:hint="eastAsia" w:ascii="Times New Roman" w:hAnsi="Times New Roman"/>
        </w:rPr>
        <w:drawing>
          <wp:inline distT="0" distB="0" distL="0" distR="0">
            <wp:extent cx="254000" cy="254000"/>
            <wp:effectExtent l="0" t="0" r="0" b="0"/>
            <wp:docPr id="100089" name="图片 1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9" name="图片 10008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点，电势能先减小后增大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9．如图所示，地面上方存在一个沿水平方向的磁场，以</w:t>
      </w:r>
      <w:r>
        <w:rPr>
          <w:rFonts w:hint="eastAsia" w:ascii="Times New Roman" w:hAnsi="Times New Roman"/>
          <w:i/>
        </w:rPr>
        <w:t>O</w:t>
      </w:r>
      <w:r>
        <w:rPr>
          <w:rFonts w:hint="eastAsia" w:ascii="Times New Roman" w:hAnsi="Times New Roman"/>
        </w:rPr>
        <w:t>点为坐标原点，水平向右为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轴，竖直向下为</w:t>
      </w:r>
      <w:r>
        <w:rPr>
          <w:rFonts w:hint="eastAsia" w:ascii="Times New Roman" w:hAnsi="Times New Roman"/>
          <w:i/>
        </w:rPr>
        <w:t>y</w:t>
      </w:r>
      <w:r>
        <w:rPr>
          <w:rFonts w:hint="eastAsia" w:ascii="Times New Roman" w:hAnsi="Times New Roman"/>
        </w:rPr>
        <w:t>轴，磁感应强度在相同高度处大小相等，竖直方向按</w:t>
      </w:r>
      <w:r>
        <w:rPr>
          <w:position w:val="-10"/>
        </w:rPr>
        <w:object>
          <v:shape id="_x0000_i1054" o:spt="75" type="#_x0000_t75" style="height:16.5pt;width:35.25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75">
            <o:LockedField>false</o:LockedField>
          </o:OLEObject>
        </w:object>
      </w:r>
      <w:r>
        <w:rPr>
          <w:rFonts w:hint="eastAsia" w:ascii="Times New Roman" w:hAnsi="Times New Roman"/>
        </w:rPr>
        <w:t>分布</w:t>
      </w:r>
      <w:r>
        <w:rPr>
          <w:position w:val="-10"/>
        </w:rPr>
        <w:object>
          <v:shape id="_x0000_i1055" o:spt="75" type="#_x0000_t75" style="height:16.5pt;width:36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77">
            <o:LockedField>false</o:LockedField>
          </o:OLEObject>
        </w:object>
      </w:r>
      <w:r>
        <w:rPr>
          <w:rFonts w:hint="eastAsia" w:ascii="Times New Roman" w:hAnsi="Times New Roman"/>
        </w:rPr>
        <w:t>．将一个矩形线框</w:t>
      </w:r>
      <w:r>
        <w:rPr>
          <w:position w:val="-6"/>
        </w:rPr>
        <w:object>
          <v:shape id="_x0000_i1056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9">
            <o:LockedField>false</o:LockedField>
          </o:OLEObject>
        </w:object>
      </w:r>
      <w:r>
        <w:rPr>
          <w:rFonts w:hint="eastAsia" w:ascii="Times New Roman" w:hAnsi="Times New Roman"/>
        </w:rPr>
        <w:t>从图示位置水平向右抛出，运动过程中线框始终处于竖直平面内，且</w:t>
      </w:r>
      <w:r>
        <w:rPr>
          <w:position w:val="-6"/>
        </w:rPr>
        <w:object>
          <v:shape id="_x0000_i1057" o:spt="75" type="#_x0000_t75" style="height:13.5pt;width:17.25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81">
            <o:LockedField>false</o:LockedField>
          </o:OLEObject>
        </w:object>
      </w:r>
      <w:r>
        <w:rPr>
          <w:rFonts w:hint="eastAsia" w:ascii="Times New Roman" w:hAnsi="Times New Roman"/>
        </w:rPr>
        <w:t>边保持水平，磁场区域足够大，不计空气阻力．关于线框下列说法正确的是（）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912620" cy="1941830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4">
                              <a14:imgEffect>
                                <a14:brightnessContrast brigh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224" cy="195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A．电流方向是</w:t>
      </w:r>
      <w:r>
        <w:rPr>
          <w:position w:val="-6"/>
        </w:rPr>
        <w:object>
          <v:shape id="_x0000_i1058" o:spt="75" type="#_x0000_t75" style="height:13.5pt;width:36.75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85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 B．水平方向做匀减速运动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C．竖直方向做匀加速运动    D．最终斜向右下方做匀速运动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10．如图所示为冲关游戏的一个项目，导轨倾斜固定，倾角为</w:t>
      </w:r>
      <w:r>
        <w:rPr>
          <w:position w:val="-6"/>
        </w:rPr>
        <w:object>
          <v:shape id="_x0000_i1059" o:spt="75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87">
            <o:LockedField>false</o:LockedField>
          </o:OLEObject>
        </w:object>
      </w:r>
      <w:r>
        <w:rPr>
          <w:rFonts w:hint="eastAsia" w:ascii="Times New Roman" w:hAnsi="Times New Roman"/>
        </w:rPr>
        <w:t>，导轨内置一滑轮，绳子一端与滑轮相连，另一端与抱枕相连．选手抱住抱枕后沿导轨下滑，绳与竖直方向夹角为</w:t>
      </w:r>
      <w:r>
        <w:rPr>
          <w:position w:val="-10"/>
        </w:rPr>
        <w:object>
          <v:shape id="_x0000_i1060" o:spt="75" type="#_x0000_t75" style="height:16.5pt;width:12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89">
            <o:LockedField>false</o:LockedField>
          </o:OLEObject>
        </w:object>
      </w:r>
      <w:r>
        <w:rPr>
          <w:rFonts w:hint="eastAsia" w:ascii="Times New Roman" w:hAnsi="Times New Roman"/>
        </w:rPr>
        <w:t>，且保持不变．已知抱枕质量为</w:t>
      </w:r>
      <w:r>
        <w:rPr>
          <w:position w:val="-12"/>
        </w:rPr>
        <w:object>
          <v:shape id="_x0000_i1061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91">
            <o:LockedField>false</o:LockedField>
          </o:OLEObject>
        </w:object>
      </w:r>
      <w:r>
        <w:rPr>
          <w:rFonts w:hint="eastAsia" w:ascii="Times New Roman" w:hAnsi="Times New Roman"/>
        </w:rPr>
        <w:t>，选手质量为</w:t>
      </w:r>
      <w:r>
        <w:rPr>
          <w:position w:val="-12"/>
        </w:rPr>
        <w:object>
          <v:shape id="_x0000_i1062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93">
            <o:LockedField>false</o:LockedField>
          </o:OLEObject>
        </w:object>
      </w:r>
      <w:r>
        <w:rPr>
          <w:rFonts w:hint="eastAsia" w:ascii="Times New Roman" w:hAnsi="Times New Roman"/>
        </w:rPr>
        <w:t>，不计一切阻力，下列说法正确的是（）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2445385" cy="1136015"/>
            <wp:effectExtent l="0" t="0" r="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6">
                              <a14:imgEffect>
                                <a14:brightnessContrast bright="3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103" cy="114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rPr>
          <w:rFonts w:hint="eastAsia" w:ascii="Times New Roman" w:hAnsi="Times New Roman"/>
        </w:rPr>
        <w:t>A．选手与抱枕一起做匀速直线运动    B．绳子对抱枕的作用力大小为</w:t>
      </w:r>
      <w:r>
        <w:rPr>
          <w:position w:val="-28"/>
        </w:rPr>
        <w:object>
          <v:shape id="_x0000_i1063" o:spt="75" type="#_x0000_t75" style="height:35.25pt;width:60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97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C．抱枕对选手的作用力大小为</w:t>
      </w:r>
      <w:r>
        <w:rPr>
          <w:position w:val="-12"/>
        </w:rPr>
        <w:object>
          <v:shape id="_x0000_i1064" o:spt="75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99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 D．选手质量越大，</w:t>
      </w:r>
      <w:r>
        <w:rPr>
          <w:position w:val="-10"/>
        </w:rPr>
        <w:object>
          <v:shape id="_x0000_i1065" o:spt="75" type="#_x0000_t75" style="height:16.5pt;width:12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101">
            <o:LockedField>false</o:LockedField>
          </o:OLEObject>
        </w:object>
      </w:r>
      <w:r>
        <w:rPr>
          <w:rFonts w:hint="eastAsia" w:ascii="Times New Roman" w:hAnsi="Times New Roman"/>
        </w:rPr>
        <w:t>角越小</w:t>
      </w:r>
    </w:p>
    <w:p>
      <w:pPr>
        <w:spacing w:line="360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二、非选择题：共6题，共60分．其中第13题~第16题解答时请写出必要的文字说明、方程式和重要的演算步骤，只写出最后答案的不能得分；有数值计算时，答案中必须明确写出数值和单位．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11</w:t>
      </w:r>
      <w:r>
        <w:rPr>
          <w:rFonts w:hint="eastAsia" w:ascii="Times New Roman" w:hAnsi="Times New Roman"/>
        </w:rPr>
        <w:t>．（4分）某同学用双缝干涉实验测量某单色光的波长．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4111625" cy="1282065"/>
            <wp:effectExtent l="0" t="0" r="31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4">
                              <a14:imgEffect>
                                <a14:brightnessContrast brigh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298" cy="128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（1）实验装置如图所示，将光源放在光具座最左端，由左至右依次放置其它光学元件，①、②两处放置的元件分别为：_</w:t>
      </w:r>
      <w:r>
        <w:rPr>
          <w:rFonts w:ascii="Times New Roman" w:hAnsi="Times New Roman"/>
        </w:rPr>
        <w:t>_______</w:t>
      </w:r>
      <w:r>
        <w:rPr>
          <w:rFonts w:hint="eastAsia" w:ascii="Times New Roman" w:hAnsi="Times New Roman"/>
        </w:rPr>
        <w:t>、_</w:t>
      </w:r>
      <w:r>
        <w:rPr>
          <w:rFonts w:ascii="Times New Roman" w:hAnsi="Times New Roman"/>
        </w:rPr>
        <w:t>_____</w:t>
      </w:r>
      <w:r>
        <w:rPr>
          <w:rFonts w:hint="eastAsia" w:ascii="Times New Roman" w:hAnsi="Times New Roman"/>
        </w:rPr>
        <w:t>（选填“双缝”或“单缝”）；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（2）接通电源使光源正常发光，调整光路，使得从目镜中可以观察到干涉条纹，若双缝的间距为</w:t>
      </w:r>
      <w:r>
        <w:rPr>
          <w:rFonts w:hint="eastAsia" w:ascii="Times New Roman" w:hAnsi="Times New Roman"/>
          <w:i/>
        </w:rPr>
        <w:t>d</w:t>
      </w:r>
      <w:r>
        <w:rPr>
          <w:rFonts w:hint="eastAsia" w:ascii="Times New Roman" w:hAnsi="Times New Roman"/>
        </w:rPr>
        <w:t>，屏与双缝间的距离为</w:t>
      </w:r>
      <w:r>
        <w:rPr>
          <w:position w:val="-6"/>
        </w:rPr>
        <w:object>
          <v:shape id="_x0000_i1066" o:spt="75" type="#_x0000_t75" style="height:13.5pt;width:6.75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5">
            <o:LockedField>false</o:LockedField>
          </o:OLEObject>
        </w:object>
      </w:r>
      <w:r>
        <w:rPr>
          <w:rFonts w:hint="eastAsia" w:ascii="Times New Roman" w:hAnsi="Times New Roman"/>
        </w:rPr>
        <w:t>，测得第1条亮条纹到第7条亮条纹之间的距离为</w:t>
      </w:r>
      <w:r>
        <w:rPr>
          <w:position w:val="-6"/>
        </w:rPr>
        <w:object>
          <v:shape id="_x0000_i1067" o:spt="75" type="#_x0000_t75" style="height:11.25pt;width:16.5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7">
            <o:LockedField>false</o:LockedField>
          </o:OLEObject>
        </w:object>
      </w:r>
      <w:r>
        <w:rPr>
          <w:rFonts w:hint="eastAsia" w:ascii="Times New Roman" w:hAnsi="Times New Roman"/>
        </w:rPr>
        <w:t>，则单色光的波长</w:t>
      </w:r>
      <w:r>
        <w:rPr>
          <w:position w:val="-6"/>
        </w:rPr>
        <w:object>
          <v:shape id="_x0000_i1068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9">
            <o:LockedField>false</o:LockedField>
          </o:OLEObject>
        </w:object>
      </w:r>
      <w:r>
        <w:rPr>
          <w:rFonts w:hint="eastAsia" w:ascii="Times New Roman" w:hAnsi="Times New Roman"/>
        </w:rPr>
        <w:t>_</w:t>
      </w:r>
      <w:r>
        <w:rPr>
          <w:rFonts w:ascii="Times New Roman" w:hAnsi="Times New Roman"/>
        </w:rPr>
        <w:t>______</w:t>
      </w:r>
      <w:r>
        <w:rPr>
          <w:rFonts w:hint="eastAsia" w:ascii="Times New Roman" w:hAnsi="Times New Roman"/>
        </w:rPr>
        <w:t>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12．（15分）小明通过实验测量一种合金的电阻率．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（1）如图甲所示，用螺旋测微器测量合金丝的直径时，从调节到读数的过程中，螺旋测微器上三个部件①、②、③使用的先后顺序应该为①、_</w:t>
      </w:r>
      <w:r>
        <w:rPr>
          <w:rFonts w:ascii="Times New Roman" w:hAnsi="Times New Roman"/>
        </w:rPr>
        <w:t>_____</w:t>
      </w:r>
      <w:r>
        <w:rPr>
          <w:rFonts w:hint="eastAsia" w:ascii="Times New Roman" w:hAnsi="Times New Roman"/>
        </w:rPr>
        <w:t>、_</w:t>
      </w:r>
      <w:r>
        <w:rPr>
          <w:rFonts w:ascii="Times New Roman" w:hAnsi="Times New Roman"/>
        </w:rPr>
        <w:t>_____</w:t>
      </w:r>
      <w:r>
        <w:rPr>
          <w:rFonts w:hint="eastAsia" w:ascii="Times New Roman" w:hAnsi="Times New Roman"/>
        </w:rPr>
        <w:t>、①；如图乙所示，测得该合金丝的直径为</w:t>
      </w:r>
      <w:r>
        <w:rPr>
          <w:position w:val="-6"/>
        </w:rPr>
        <w:object>
          <v:shape id="_x0000_i1069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11">
            <o:LockedField>false</o:LockedField>
          </o:OLEObject>
        </w:object>
      </w:r>
      <w:r>
        <w:rPr>
          <w:rFonts w:hint="eastAsia" w:ascii="Times New Roman" w:hAnsi="Times New Roman"/>
        </w:rPr>
        <w:t>_</w:t>
      </w:r>
      <w:r>
        <w:rPr>
          <w:rFonts w:ascii="Times New Roman" w:hAnsi="Times New Roman"/>
        </w:rPr>
        <w:t>______</w:t>
      </w:r>
      <w:r>
        <w:rPr>
          <w:position w:val="-4"/>
        </w:rPr>
        <w:object>
          <v:shape id="_x0000_i1070" o:spt="75" type="#_x0000_t75" style="height:9.75pt;width:21.75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13">
            <o:LockedField>false</o:LockedField>
          </o:OLEObject>
        </w:object>
      </w:r>
      <w:r>
        <w:rPr>
          <w:rFonts w:hint="eastAsia"/>
        </w:rPr>
        <w:t>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4617720" cy="157035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6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643" cy="159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（2）按图丙连接电路，请在图丁中将电路原理图补充完整．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5059680" cy="2162175"/>
            <wp:effectExtent l="0" t="0" r="762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8"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286" cy="216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（3）小明利用刻度尺测出合金丝接入电路的长度</w:t>
      </w:r>
      <w:r>
        <w:rPr>
          <w:position w:val="-6"/>
        </w:rPr>
        <w:object>
          <v:shape id="_x0000_i1071" o:spt="75" type="#_x0000_t75" style="height:13.5pt;width:6.75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9">
            <o:LockedField>false</o:LockedField>
          </o:OLEObject>
        </w:object>
      </w:r>
      <w:r>
        <w:rPr>
          <w:rFonts w:hint="eastAsia" w:ascii="Times New Roman" w:hAnsi="Times New Roman"/>
        </w:rPr>
        <w:t>．闭合开关，调节滑动变阻器，读出电压表和电流表的示数，算出接入电路部分合金丝的阻值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．改变线夹在合金丝上的位置，重复上述步骤，获得多组数据，在方格纸上作出</w:t>
      </w:r>
      <w:r>
        <w:rPr>
          <w:position w:val="-6"/>
        </w:rPr>
        <w:object>
          <v:shape id="_x0000_i1072" o:spt="75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21">
            <o:LockedField>false</o:LockedField>
          </o:OLEObject>
        </w:object>
      </w:r>
      <w:r>
        <w:rPr>
          <w:rFonts w:hint="eastAsia" w:ascii="Times New Roman" w:hAnsi="Times New Roman"/>
        </w:rPr>
        <w:t>图像，发现图像是一条倾斜直线，斜率为</w:t>
      </w:r>
      <w:r>
        <w:rPr>
          <w:rFonts w:hint="eastAsia" w:ascii="Times New Roman" w:hAnsi="Times New Roman"/>
          <w:i/>
        </w:rPr>
        <w:t>k</w:t>
      </w:r>
      <w:r>
        <w:rPr>
          <w:rFonts w:hint="eastAsia" w:ascii="Times New Roman" w:hAnsi="Times New Roman"/>
        </w:rPr>
        <w:t>．计算该合金丝电阻率</w:t>
      </w:r>
      <w:r>
        <w:rPr>
          <w:position w:val="-10"/>
        </w:rPr>
        <w:object>
          <v:shape id="_x0000_i1073" o:spt="75" type="#_x0000_t75" style="height:13.5pt;width:21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23">
            <o:LockedField>false</o:LockedField>
          </o:OLEObject>
        </w:object>
      </w:r>
      <w:r>
        <w:rPr>
          <w:rFonts w:hint="eastAsia" w:ascii="Times New Roman" w:hAnsi="Times New Roman"/>
        </w:rPr>
        <w:t>_</w:t>
      </w:r>
      <w:r>
        <w:rPr>
          <w:rFonts w:ascii="Times New Roman" w:hAnsi="Times New Roman"/>
        </w:rPr>
        <w:t>_____</w:t>
      </w:r>
      <w:r>
        <w:rPr>
          <w:rFonts w:hint="eastAsia" w:ascii="Times New Roman" w:hAnsi="Times New Roman"/>
        </w:rPr>
        <w:t>（用</w:t>
      </w:r>
      <w:r>
        <w:rPr>
          <w:rFonts w:hint="eastAsia" w:ascii="Times New Roman" w:hAnsi="Times New Roman"/>
          <w:i/>
        </w:rPr>
        <w:t>k</w:t>
      </w:r>
      <w:r>
        <w:rPr>
          <w:rFonts w:hint="eastAsia" w:ascii="Times New Roman" w:hAnsi="Times New Roman"/>
        </w:rPr>
        <w:t>和</w:t>
      </w:r>
      <w:r>
        <w:rPr>
          <w:rFonts w:hint="eastAsia" w:ascii="Times New Roman" w:hAnsi="Times New Roman"/>
          <w:i/>
        </w:rPr>
        <w:t>d</w:t>
      </w:r>
      <w:r>
        <w:rPr>
          <w:rFonts w:hint="eastAsia" w:ascii="Times New Roman" w:hAnsi="Times New Roman"/>
        </w:rPr>
        <w:t>表示）．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（4）小华认为电流表内阻会导致测出的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值偏大，因此小明测出的电阻率偏大．你觉得小华的观点是否正确？请简要说明理由．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13．（6分）如图所示，圆形线圈的匝数为</w:t>
      </w:r>
      <w:r>
        <w:rPr>
          <w:rFonts w:hint="eastAsia" w:ascii="Times New Roman" w:hAnsi="Times New Roman"/>
          <w:i/>
        </w:rPr>
        <w:t>n</w:t>
      </w:r>
      <w:r>
        <w:rPr>
          <w:rFonts w:hint="eastAsia" w:ascii="Times New Roman" w:hAnsi="Times New Roman"/>
        </w:rPr>
        <w:t>、半径为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、电阻为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，电容器的电容为</w:t>
      </w:r>
      <w:r>
        <w:rPr>
          <w:rFonts w:hint="eastAsia" w:ascii="Times New Roman" w:hAnsi="Times New Roman"/>
          <w:i/>
        </w:rPr>
        <w:t>C</w:t>
      </w:r>
      <w:r>
        <w:rPr>
          <w:rFonts w:hint="eastAsia" w:ascii="Times New Roman" w:hAnsi="Times New Roman"/>
        </w:rPr>
        <w:t>，右侧电阻的阻值也为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．匀强磁场垂直于线圈平面向下，磁感应强度在</w:t>
      </w:r>
      <w:r>
        <w:rPr>
          <w:rFonts w:hint="eastAsia" w:ascii="Times New Roman" w:hAnsi="Times New Roman"/>
          <w:i/>
        </w:rPr>
        <w:t>t</w:t>
      </w:r>
      <w:r>
        <w:rPr>
          <w:rFonts w:hint="eastAsia" w:ascii="Times New Roman" w:hAnsi="Times New Roman"/>
        </w:rPr>
        <w:t>时间内从0均匀增加到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，然后保持不变，求：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2232660" cy="110617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6"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368" cy="112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（1）磁场变化过程中，电容器两端的电压</w:t>
      </w:r>
      <w:r>
        <w:rPr>
          <w:rFonts w:hint="eastAsia" w:ascii="Times New Roman" w:hAnsi="Times New Roman"/>
          <w:i/>
        </w:rPr>
        <w:t>U</w:t>
      </w:r>
      <w:r>
        <w:rPr>
          <w:rFonts w:hint="eastAsia" w:ascii="Times New Roman" w:hAnsi="Times New Roman"/>
        </w:rPr>
        <w:t>；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（2）磁场不变过程中，通过右侧电阻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的电荷量</w:t>
      </w:r>
      <w:r>
        <w:rPr>
          <w:rFonts w:hint="eastAsia" w:ascii="Times New Roman" w:hAnsi="Times New Roman"/>
          <w:i/>
        </w:rPr>
        <w:t>q</w:t>
      </w:r>
      <w:r>
        <w:rPr>
          <w:rFonts w:hint="eastAsia" w:ascii="Times New Roman" w:hAnsi="Times New Roman"/>
        </w:rPr>
        <w:t>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14．（8分）如图所示为某光学元件的横截面，</w:t>
      </w:r>
      <w:r>
        <w:rPr>
          <w:position w:val="-8"/>
        </w:rPr>
        <w:object>
          <v:shape id="_x0000_i1074" o:spt="75" type="#_x0000_t75" style="height:18pt;width:186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27">
            <o:LockedField>false</o:LockedField>
          </o:OLEObject>
        </w:object>
      </w:r>
      <w:r>
        <w:rPr>
          <w:rFonts w:hint="eastAsia" w:ascii="Times New Roman" w:hAnsi="Times New Roman"/>
        </w:rPr>
        <w:t>，现使用一束波长</w:t>
      </w:r>
      <w:r>
        <w:rPr>
          <w:position w:val="-6"/>
        </w:rPr>
        <w:object>
          <v:shape id="_x0000_i1075" o:spt="75" type="#_x0000_t75" style="height:13.5pt;width:57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29">
            <o:LockedField>false</o:LockedField>
          </o:OLEObject>
        </w:object>
      </w:r>
      <w:r>
        <w:rPr>
          <w:rFonts w:hint="eastAsia" w:ascii="Times New Roman" w:hAnsi="Times New Roman"/>
        </w:rPr>
        <w:t>、功率</w:t>
      </w:r>
      <w:r>
        <w:rPr>
          <w:position w:val="-6"/>
        </w:rPr>
        <w:object>
          <v:shape id="_x0000_i1076" o:spt="75" type="#_x0000_t75" style="height:13.5pt;width:65.25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31">
            <o:LockedField>false</o:LockedField>
          </o:OLEObject>
        </w:object>
      </w:r>
      <w:r>
        <w:rPr>
          <w:rFonts w:hint="eastAsia" w:ascii="Times New Roman" w:hAnsi="Times New Roman"/>
        </w:rPr>
        <w:t>的激光照射到</w:t>
      </w:r>
      <w:r>
        <w:rPr>
          <w:position w:val="-4"/>
        </w:rPr>
        <w:object>
          <v:shape id="_x0000_i1077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33">
            <o:LockedField>false</o:LockedField>
          </o:OLEObject>
        </w:object>
      </w:r>
      <w:r>
        <w:rPr>
          <w:rFonts w:hint="eastAsia" w:ascii="Times New Roman" w:hAnsi="Times New Roman"/>
        </w:rPr>
        <w:t>边上的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点，</w:t>
      </w:r>
      <w:r>
        <w:rPr>
          <w:position w:val="-6"/>
        </w:rPr>
        <w:object>
          <v:shape id="_x0000_i1078" o:spt="75" type="#_x0000_t75" style="height:13.5pt;width:60.75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35">
            <o:LockedField>false</o:LockedField>
          </o:OLEObject>
        </w:object>
      </w:r>
      <w:r>
        <w:rPr>
          <w:rFonts w:hint="eastAsia" w:ascii="Times New Roman" w:hAnsi="Times New Roman"/>
        </w:rPr>
        <w:t>，入射角</w:t>
      </w:r>
      <w:r>
        <w:rPr>
          <w:position w:val="-6"/>
        </w:rPr>
        <w:object>
          <v:shape id="_x0000_i1079" o:spt="75" type="#_x0000_t75" style="height:13.5pt;width:39.75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37">
            <o:LockedField>false</o:LockedField>
          </o:OLEObject>
        </w:object>
      </w:r>
      <w:r>
        <w:rPr>
          <w:rFonts w:hint="eastAsia" w:ascii="Times New Roman" w:hAnsi="Times New Roman"/>
        </w:rPr>
        <w:t>，此时反射光与入射光的功率之比为</w:t>
      </w:r>
      <w:r>
        <w:rPr>
          <w:position w:val="-6"/>
        </w:rPr>
        <w:object>
          <v:shape id="_x0000_i1080" o:spt="75" type="#_x0000_t75" style="height:13.5pt;width:24.75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39">
            <o:LockedField>false</o:LockedField>
          </o:OLEObject>
        </w:object>
      </w:r>
      <w:r>
        <w:rPr>
          <w:rFonts w:hint="eastAsia" w:ascii="Times New Roman" w:hAnsi="Times New Roman"/>
        </w:rPr>
        <w:t>．元件对激光的折射率</w:t>
      </w:r>
      <w:r>
        <w:rPr>
          <w:position w:val="-8"/>
        </w:rPr>
        <w:object>
          <v:shape id="_x0000_i1081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41">
            <o:LockedField>false</o:LockedField>
          </o:OLEObject>
        </w:object>
      </w:r>
      <w:r>
        <w:rPr>
          <w:rFonts w:hint="eastAsia" w:ascii="Times New Roman" w:hAnsi="Times New Roman"/>
        </w:rPr>
        <w:t>，真空中光速</w:t>
      </w:r>
      <w:r>
        <w:rPr>
          <w:position w:val="-6"/>
        </w:rPr>
        <w:object>
          <v:shape id="_x0000_i1082" o:spt="75" type="#_x0000_t75" style="height:16.5pt;width:73.5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43">
            <o:LockedField>false</o:LockedField>
          </o:OLEObject>
        </w:object>
      </w:r>
      <w:r>
        <w:rPr>
          <w:rFonts w:hint="eastAsia" w:ascii="Times New Roman" w:hAnsi="Times New Roman"/>
        </w:rPr>
        <w:t>，普朗克常量为</w:t>
      </w:r>
      <w:r>
        <w:rPr>
          <w:position w:val="-6"/>
        </w:rPr>
        <w:object>
          <v:shape id="_x0000_i1083" o:spt="75" type="#_x0000_t75" style="height:16.5pt;width:90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45">
            <o:LockedField>false</o:LockedField>
          </o:OLEObject>
        </w:object>
      </w:r>
      <w:r>
        <w:rPr>
          <w:rFonts w:hint="eastAsia" w:ascii="Times New Roman" w:hAnsi="Times New Roman"/>
        </w:rPr>
        <w:t>，求：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2002155" cy="1654810"/>
            <wp:effectExtent l="0" t="0" r="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8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261" cy="166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（1）激光通过元件经历的时间</w:t>
      </w:r>
      <w:r>
        <w:rPr>
          <w:rFonts w:hint="eastAsia" w:ascii="Times New Roman" w:hAnsi="Times New Roman"/>
          <w:i/>
        </w:rPr>
        <w:t>t</w:t>
      </w:r>
      <w:r>
        <w:rPr>
          <w:rFonts w:hint="eastAsia" w:ascii="Times New Roman" w:hAnsi="Times New Roman"/>
        </w:rPr>
        <w:t>（不考虑多次反射）；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（2）单位时间内进入元件的激光的光子数</w:t>
      </w:r>
      <w:r>
        <w:rPr>
          <w:rFonts w:hint="eastAsia" w:ascii="Times New Roman" w:hAnsi="Times New Roman"/>
          <w:i/>
        </w:rPr>
        <w:t>N</w:t>
      </w:r>
      <w:r>
        <w:rPr>
          <w:rFonts w:hint="eastAsia" w:ascii="Times New Roman" w:hAnsi="Times New Roman"/>
        </w:rPr>
        <w:t>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15．（12分）如图所示，静置于水平地面的两辆手推车同向沿直线排列，质量均为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．</w:t>
      </w:r>
      <w:r>
        <w:rPr>
          <w:position w:val="-6"/>
        </w:rPr>
        <w:object>
          <v:shape id="_x0000_i1084" o:spt="75" type="#_x0000_t75" style="height:13.5pt;width:24.7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49">
            <o:LockedField>false</o:LockedField>
          </o:OLEObject>
        </w:object>
      </w:r>
      <w:r>
        <w:rPr>
          <w:rFonts w:hint="eastAsia" w:ascii="Times New Roman" w:hAnsi="Times New Roman"/>
        </w:rPr>
        <w:t>时刻某同学水平推第一辆车，脱手后小车继续运动，</w:t>
      </w:r>
      <w:r>
        <w:rPr>
          <w:position w:val="-12"/>
        </w:rPr>
        <w:object>
          <v:shape id="_x0000_i1085" o:spt="75" type="#_x0000_t75" style="height:18pt;width:11.25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51">
            <o:LockedField>false</o:LockedField>
          </o:OLEObject>
        </w:object>
      </w:r>
      <w:r>
        <w:rPr>
          <w:rFonts w:hint="eastAsia" w:ascii="Times New Roman" w:hAnsi="Times New Roman"/>
        </w:rPr>
        <w:t>时刻与第二辆车发生正碰，碰撞时间极短，碰后两车以共同速度继续运动距离</w:t>
      </w:r>
      <w:r>
        <w:rPr>
          <w:rFonts w:hint="eastAsia" w:ascii="Times New Roman" w:hAnsi="Times New Roman"/>
          <w:i/>
        </w:rPr>
        <w:t>L</w:t>
      </w:r>
      <w:r>
        <w:rPr>
          <w:rFonts w:hint="eastAsia" w:ascii="Times New Roman" w:hAnsi="Times New Roman"/>
        </w:rPr>
        <w:t>后停止．车运动时所受阻力为车重的</w:t>
      </w:r>
      <w:r>
        <w:rPr>
          <w:rFonts w:hint="eastAsia" w:ascii="Times New Roman" w:hAnsi="Times New Roman"/>
          <w:i/>
        </w:rPr>
        <w:t>k</w:t>
      </w:r>
      <w:r>
        <w:rPr>
          <w:rFonts w:hint="eastAsia" w:ascii="Times New Roman" w:hAnsi="Times New Roman"/>
        </w:rPr>
        <w:t>倍，重力加速度为</w:t>
      </w:r>
      <w:r>
        <w:rPr>
          <w:rFonts w:hint="eastAsia" w:ascii="Times New Roman" w:hAnsi="Times New Roman"/>
          <w:i/>
        </w:rPr>
        <w:t>g</w:t>
      </w:r>
      <w:r>
        <w:rPr>
          <w:rFonts w:hint="eastAsia" w:ascii="Times New Roman" w:hAnsi="Times New Roman"/>
        </w:rPr>
        <w:t>，求：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2911475" cy="740410"/>
            <wp:effectExtent l="0" t="0" r="3175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4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418" cy="75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（1）碰后瞬间两车的速度</w:t>
      </w:r>
      <w:r>
        <w:rPr>
          <w:rFonts w:hint="eastAsia" w:ascii="Times New Roman" w:hAnsi="Times New Roman"/>
          <w:i/>
        </w:rPr>
        <w:t>v</w:t>
      </w:r>
      <w:r>
        <w:rPr>
          <w:rFonts w:hint="eastAsia" w:ascii="Times New Roman" w:hAnsi="Times New Roman"/>
        </w:rPr>
        <w:t>；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（2）该同学给第一辆车的冲量大小</w:t>
      </w:r>
      <w:r>
        <w:rPr>
          <w:rFonts w:hint="eastAsia" w:ascii="Times New Roman" w:hAnsi="Times New Roman"/>
          <w:i/>
        </w:rPr>
        <w:t>I</w:t>
      </w:r>
      <w:r>
        <w:rPr>
          <w:rFonts w:hint="eastAsia" w:ascii="Times New Roman" w:hAnsi="Times New Roman"/>
        </w:rPr>
        <w:t>；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（3）若该同学对车做功为</w:t>
      </w:r>
      <w:r>
        <w:rPr>
          <w:position w:val="-12"/>
        </w:rPr>
        <w:object>
          <v:shape id="_x0000_i1086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55">
            <o:LockedField>false</o:LockedField>
          </o:OLEObject>
        </w:object>
      </w:r>
      <w:r>
        <w:rPr>
          <w:rFonts w:hint="eastAsia" w:ascii="Times New Roman" w:hAnsi="Times New Roman"/>
        </w:rPr>
        <w:t>，求整个过程中两车克服阻力所做的功</w:t>
      </w:r>
      <w:r>
        <w:rPr>
          <w:rFonts w:hint="eastAsia" w:ascii="Times New Roman" w:hAnsi="Times New Roman"/>
          <w:i/>
        </w:rPr>
        <w:t>W</w:t>
      </w:r>
      <w:r>
        <w:rPr>
          <w:rFonts w:hint="eastAsia" w:ascii="Times New Roman" w:hAnsi="Times New Roman"/>
        </w:rPr>
        <w:t>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16．（15分）如图所示直角坐标系中，在</w:t>
      </w:r>
      <w:r>
        <w:rPr>
          <w:rFonts w:hint="eastAsia" w:ascii="Times New Roman" w:hAnsi="Times New Roman"/>
          <w:i/>
        </w:rPr>
        <w:t>y</w:t>
      </w:r>
      <w:r>
        <w:rPr>
          <w:rFonts w:hint="eastAsia" w:ascii="Times New Roman" w:hAnsi="Times New Roman"/>
        </w:rPr>
        <w:t>轴和</w:t>
      </w:r>
      <w:r>
        <w:rPr>
          <w:position w:val="-6"/>
        </w:rPr>
        <w:object>
          <v:shape id="_x0000_i1087" o:spt="75" type="#_x0000_t75" style="height:13.5pt;width:23.2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57">
            <o:LockedField>false</o:LockedField>
          </o:OLEObject>
        </w:object>
      </w:r>
      <w:r>
        <w:rPr>
          <w:rFonts w:hint="eastAsia" w:ascii="Times New Roman" w:hAnsi="Times New Roman"/>
        </w:rPr>
        <w:t>之间以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轴为边界存在两个匀强磁场区域Ⅰ、Ⅱ，磁场宽度为</w:t>
      </w:r>
      <w:r>
        <w:rPr>
          <w:rFonts w:hint="eastAsia" w:ascii="Times New Roman" w:hAnsi="Times New Roman"/>
          <w:i/>
        </w:rPr>
        <w:t>d</w:t>
      </w:r>
      <w:r>
        <w:rPr>
          <w:rFonts w:hint="eastAsia" w:ascii="Times New Roman" w:hAnsi="Times New Roman"/>
        </w:rPr>
        <w:t>，磁感应强度大小均为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、方向垂直于纸面．一粒子加速器放置在</w:t>
      </w:r>
      <w:r>
        <w:rPr>
          <w:rFonts w:hint="eastAsia" w:ascii="Times New Roman" w:hAnsi="Times New Roman"/>
          <w:i/>
        </w:rPr>
        <w:t>y</w:t>
      </w:r>
      <w:r>
        <w:rPr>
          <w:rFonts w:hint="eastAsia" w:ascii="Times New Roman" w:hAnsi="Times New Roman"/>
        </w:rPr>
        <w:t>轴上，其出射口坐标为</w:t>
      </w:r>
      <w:r>
        <w:rPr>
          <w:position w:val="-10"/>
        </w:rPr>
        <w:object>
          <v:shape id="_x0000_i1088" o:spt="75" type="#_x0000_t75" style="height:16.5pt;width:28.5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59">
            <o:LockedField>false</o:LockedField>
          </o:OLEObject>
        </w:object>
      </w:r>
      <w:r>
        <w:rPr>
          <w:rFonts w:hint="eastAsia" w:ascii="Times New Roman" w:hAnsi="Times New Roman"/>
        </w:rPr>
        <w:t>且</w:t>
      </w:r>
      <w:r>
        <w:rPr>
          <w:position w:val="-10"/>
        </w:rPr>
        <w:object>
          <v:shape id="_x0000_i1089" o:spt="75" type="#_x0000_t75" style="height:16.5pt;width:28.5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61">
            <o:LockedField>false</o:LockedField>
          </o:OLEObject>
        </w:object>
      </w:r>
      <w:r>
        <w:rPr>
          <w:rFonts w:hint="eastAsia" w:ascii="Times New Roman" w:hAnsi="Times New Roman"/>
        </w:rPr>
        <w:t>，其加速电压可调．初速度为0、质量为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、电荷量为</w:t>
      </w:r>
      <w:r>
        <w:rPr>
          <w:position w:val="-10"/>
        </w:rPr>
        <w:object>
          <v:shape id="_x0000_i1090" o:spt="75" type="#_x0000_t75" style="height:13.5pt;width:17.25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63">
            <o:LockedField>false</o:LockedField>
          </o:OLEObject>
        </w:object>
      </w:r>
      <w:r>
        <w:rPr>
          <w:rFonts w:hint="eastAsia" w:ascii="Times New Roman" w:hAnsi="Times New Roman"/>
        </w:rPr>
        <w:t>的粒子经加速器加速后平行于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轴射入区域</w:t>
      </w:r>
      <w:r>
        <w:rPr>
          <w:rFonts w:hint="eastAsia" w:ascii="Times New Roman" w:hAnsi="Times New Roman"/>
          <w:i/>
        </w:rPr>
        <w:t>I</w:t>
      </w:r>
      <w:r>
        <w:rPr>
          <w:rFonts w:hint="eastAsia" w:ascii="Times New Roman" w:hAnsi="Times New Roman"/>
        </w:rPr>
        <w:t>，不计粒子重力．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1917065" cy="2372360"/>
            <wp:effectExtent l="0" t="0" r="6985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6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32" cy="238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（1）若</w:t>
      </w:r>
      <w:r>
        <w:rPr>
          <w:position w:val="-10"/>
        </w:rPr>
        <w:object>
          <v:shape id="_x0000_i1091" o:spt="75" type="#_x0000_t75" style="height:16.5pt;width:30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67">
            <o:LockedField>false</o:LockedField>
          </o:OLEObject>
        </w:object>
      </w:r>
      <w:r>
        <w:rPr>
          <w:rFonts w:hint="eastAsia" w:ascii="Times New Roman" w:hAnsi="Times New Roman"/>
        </w:rPr>
        <w:t>，调节加速电压，粒子恰好从</w:t>
      </w:r>
      <w:r>
        <w:rPr>
          <w:rFonts w:hint="eastAsia" w:ascii="Times New Roman" w:hAnsi="Times New Roman"/>
          <w:i/>
        </w:rPr>
        <w:t>O</w:t>
      </w:r>
      <w:r>
        <w:rPr>
          <w:rFonts w:hint="eastAsia" w:ascii="Times New Roman" w:hAnsi="Times New Roman"/>
        </w:rPr>
        <w:t>点射出磁场，求加速电压的大小</w:t>
      </w:r>
      <w:r>
        <w:rPr>
          <w:rFonts w:hint="eastAsia" w:ascii="Times New Roman" w:hAnsi="Times New Roman"/>
          <w:i/>
        </w:rPr>
        <w:t>U</w:t>
      </w:r>
      <w:r>
        <w:rPr>
          <w:rFonts w:hint="eastAsia" w:ascii="Times New Roman" w:hAnsi="Times New Roman"/>
        </w:rPr>
        <w:t>；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（2）若</w:t>
      </w:r>
      <w:r>
        <w:rPr>
          <w:position w:val="-24"/>
        </w:rPr>
        <w:object>
          <v:shape id="_x0000_i1092" o:spt="75" type="#_x0000_t75" style="height:31.5pt;width:39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69">
            <o:LockedField>false</o:LockedField>
          </o:OLEObject>
        </w:object>
      </w:r>
      <w:r>
        <w:rPr>
          <w:rFonts w:hint="eastAsia" w:ascii="Times New Roman" w:hAnsi="Times New Roman"/>
        </w:rPr>
        <w:t>，粒子仅经过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轴一次，然后垂直于</w:t>
      </w:r>
      <w:r>
        <w:rPr>
          <w:position w:val="-6"/>
        </w:rPr>
        <w:object>
          <v:shape id="_x0000_i1093" o:spt="75" type="#_x0000_t75" style="height:13.5pt;width:23.25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71">
            <o:LockedField>false</o:LockedField>
          </o:OLEObject>
        </w:object>
      </w:r>
      <w:r>
        <w:rPr>
          <w:rFonts w:hint="eastAsia" w:ascii="Times New Roman" w:hAnsi="Times New Roman"/>
        </w:rPr>
        <w:t>从区域Ⅱ射出，求粒子在磁场中运动的时间</w:t>
      </w:r>
      <w:r>
        <w:rPr>
          <w:rFonts w:hint="eastAsia" w:ascii="Times New Roman" w:hAnsi="Times New Roman"/>
          <w:i/>
        </w:rPr>
        <w:t>t</w:t>
      </w:r>
      <w:r>
        <w:rPr>
          <w:rFonts w:hint="eastAsia" w:ascii="Times New Roman" w:hAnsi="Times New Roman"/>
        </w:rPr>
        <w:t>；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（3）若粒子以</w:t>
      </w:r>
      <w:r>
        <w:rPr>
          <w:position w:val="-24"/>
        </w:rPr>
        <w:object>
          <v:shape id="_x0000_i1094" o:spt="75" type="#_x0000_t75" style="height:33.75pt;width:58.5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73">
            <o:LockedField>false</o:LockedField>
          </o:OLEObject>
        </w:object>
      </w:r>
      <w:r>
        <w:rPr>
          <w:rFonts w:hint="eastAsia" w:ascii="Times New Roman" w:hAnsi="Times New Roman"/>
        </w:rPr>
        <w:t>速度射入磁场，最终垂直于</w:t>
      </w:r>
      <w:r>
        <w:rPr>
          <w:position w:val="-6"/>
        </w:rPr>
        <w:object>
          <v:shape id="_x0000_i1095" o:spt="75" type="#_x0000_t75" style="height:13.5pt;width:23.25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75">
            <o:LockedField>false</o:LockedField>
          </o:OLEObject>
        </w:object>
      </w:r>
      <w:r>
        <w:rPr>
          <w:rFonts w:hint="eastAsia" w:ascii="Times New Roman" w:hAnsi="Times New Roman"/>
        </w:rPr>
        <w:t>射出，求</w:t>
      </w:r>
      <w:r>
        <w:rPr>
          <w:rFonts w:hint="eastAsia" w:ascii="Times New Roman" w:hAnsi="Times New Roman"/>
          <w:i/>
        </w:rPr>
        <w:t>y</w:t>
      </w:r>
      <w:r>
        <w:rPr>
          <w:rFonts w:hint="eastAsia" w:ascii="Times New Roman" w:hAnsi="Times New Roman"/>
        </w:rPr>
        <w:t>满足的条件．</w:t>
      </w:r>
    </w:p>
    <w:p>
      <w:pPr>
        <w:spacing w:line="360" w:lineRule="auto"/>
        <w:jc w:val="left"/>
        <w:rPr>
          <w:rFonts w:ascii="Times New Roman" w:hAnsi="Times New Roman"/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altName w:val="微软雅黑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  <w:r>
      <w:rPr>
        <w:rFonts w:hint="eastAsia"/>
      </w:rPr>
      <w:t>智浪教育</w:t>
    </w:r>
    <w:r>
      <w:t>—</w:t>
    </w:r>
    <w:r>
      <w:rPr>
        <w:rFonts w:hint="eastAsia"/>
      </w:rPr>
      <w:t>普惠英才文库</w:t>
    </w: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210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07DF2"/>
    <w:rsid w:val="00001404"/>
    <w:rsid w:val="00005EBC"/>
    <w:rsid w:val="000460FF"/>
    <w:rsid w:val="00052813"/>
    <w:rsid w:val="00054E7B"/>
    <w:rsid w:val="00072214"/>
    <w:rsid w:val="000E372E"/>
    <w:rsid w:val="000E4D02"/>
    <w:rsid w:val="001177F3"/>
    <w:rsid w:val="00120486"/>
    <w:rsid w:val="0016624F"/>
    <w:rsid w:val="00171458"/>
    <w:rsid w:val="00172C67"/>
    <w:rsid w:val="00173C1D"/>
    <w:rsid w:val="001764C3"/>
    <w:rsid w:val="0018010E"/>
    <w:rsid w:val="00191C29"/>
    <w:rsid w:val="001C63DA"/>
    <w:rsid w:val="00201A7E"/>
    <w:rsid w:val="00204526"/>
    <w:rsid w:val="00221FC9"/>
    <w:rsid w:val="00244CEF"/>
    <w:rsid w:val="002457C2"/>
    <w:rsid w:val="002908F0"/>
    <w:rsid w:val="002A0E5D"/>
    <w:rsid w:val="002A1A21"/>
    <w:rsid w:val="002B279A"/>
    <w:rsid w:val="002C48F8"/>
    <w:rsid w:val="002F06B2"/>
    <w:rsid w:val="003102DB"/>
    <w:rsid w:val="0031179D"/>
    <w:rsid w:val="0032578E"/>
    <w:rsid w:val="003337AB"/>
    <w:rsid w:val="003B1712"/>
    <w:rsid w:val="003C4A95"/>
    <w:rsid w:val="003D0C09"/>
    <w:rsid w:val="004062F6"/>
    <w:rsid w:val="00434296"/>
    <w:rsid w:val="00435F83"/>
    <w:rsid w:val="00442FBA"/>
    <w:rsid w:val="00444A46"/>
    <w:rsid w:val="00455382"/>
    <w:rsid w:val="0046214C"/>
    <w:rsid w:val="004719C2"/>
    <w:rsid w:val="0049183B"/>
    <w:rsid w:val="00497613"/>
    <w:rsid w:val="004B44B5"/>
    <w:rsid w:val="004D44FD"/>
    <w:rsid w:val="0059145F"/>
    <w:rsid w:val="00596076"/>
    <w:rsid w:val="005B39DB"/>
    <w:rsid w:val="005C2124"/>
    <w:rsid w:val="005F1362"/>
    <w:rsid w:val="00602FD9"/>
    <w:rsid w:val="00605626"/>
    <w:rsid w:val="006071D5"/>
    <w:rsid w:val="0062039B"/>
    <w:rsid w:val="00623C16"/>
    <w:rsid w:val="00637D3A"/>
    <w:rsid w:val="00640BBB"/>
    <w:rsid w:val="00640BF5"/>
    <w:rsid w:val="00647A50"/>
    <w:rsid w:val="0068468C"/>
    <w:rsid w:val="006851F5"/>
    <w:rsid w:val="006D5DE9"/>
    <w:rsid w:val="006F0E46"/>
    <w:rsid w:val="006F45E0"/>
    <w:rsid w:val="00701D6B"/>
    <w:rsid w:val="007061B2"/>
    <w:rsid w:val="00740A09"/>
    <w:rsid w:val="00762E26"/>
    <w:rsid w:val="00763F0E"/>
    <w:rsid w:val="0080134B"/>
    <w:rsid w:val="008028B5"/>
    <w:rsid w:val="00812125"/>
    <w:rsid w:val="008167C3"/>
    <w:rsid w:val="00832EC9"/>
    <w:rsid w:val="008462E3"/>
    <w:rsid w:val="0084796D"/>
    <w:rsid w:val="008634CD"/>
    <w:rsid w:val="008731FA"/>
    <w:rsid w:val="00880A38"/>
    <w:rsid w:val="00893DD6"/>
    <w:rsid w:val="008B5353"/>
    <w:rsid w:val="008D2E94"/>
    <w:rsid w:val="008F38A8"/>
    <w:rsid w:val="009340BA"/>
    <w:rsid w:val="00974E0F"/>
    <w:rsid w:val="00982128"/>
    <w:rsid w:val="009A27BF"/>
    <w:rsid w:val="009A7AF2"/>
    <w:rsid w:val="009B5666"/>
    <w:rsid w:val="009C4252"/>
    <w:rsid w:val="009D71DC"/>
    <w:rsid w:val="00A07DF2"/>
    <w:rsid w:val="00A35936"/>
    <w:rsid w:val="00A405DB"/>
    <w:rsid w:val="00A46D54"/>
    <w:rsid w:val="00A536B0"/>
    <w:rsid w:val="00A91351"/>
    <w:rsid w:val="00A96EB8"/>
    <w:rsid w:val="00AB3EE3"/>
    <w:rsid w:val="00AC41F1"/>
    <w:rsid w:val="00AD4827"/>
    <w:rsid w:val="00AD6B6A"/>
    <w:rsid w:val="00AE0D1A"/>
    <w:rsid w:val="00B50D34"/>
    <w:rsid w:val="00B661B0"/>
    <w:rsid w:val="00B72327"/>
    <w:rsid w:val="00B80D67"/>
    <w:rsid w:val="00B8100F"/>
    <w:rsid w:val="00B96924"/>
    <w:rsid w:val="00BB50C6"/>
    <w:rsid w:val="00BD57AE"/>
    <w:rsid w:val="00C02815"/>
    <w:rsid w:val="00C321EB"/>
    <w:rsid w:val="00C736D8"/>
    <w:rsid w:val="00CA4A07"/>
    <w:rsid w:val="00D01523"/>
    <w:rsid w:val="00D51257"/>
    <w:rsid w:val="00D634C2"/>
    <w:rsid w:val="00D756B6"/>
    <w:rsid w:val="00D77F6E"/>
    <w:rsid w:val="00DA0796"/>
    <w:rsid w:val="00DA5448"/>
    <w:rsid w:val="00DB6888"/>
    <w:rsid w:val="00DC061C"/>
    <w:rsid w:val="00DD3A5C"/>
    <w:rsid w:val="00DF071B"/>
    <w:rsid w:val="00E22C2C"/>
    <w:rsid w:val="00E63075"/>
    <w:rsid w:val="00E97096"/>
    <w:rsid w:val="00EA0188"/>
    <w:rsid w:val="00EB17B4"/>
    <w:rsid w:val="00EC19DF"/>
    <w:rsid w:val="00ED1550"/>
    <w:rsid w:val="00ED4F9A"/>
    <w:rsid w:val="00EE1A37"/>
    <w:rsid w:val="00F21C80"/>
    <w:rsid w:val="00F676FD"/>
    <w:rsid w:val="00F702CA"/>
    <w:rsid w:val="00F72514"/>
    <w:rsid w:val="00FA0944"/>
    <w:rsid w:val="00FB34D2"/>
    <w:rsid w:val="00FB4B17"/>
    <w:rsid w:val="00FC5860"/>
    <w:rsid w:val="00FD377B"/>
    <w:rsid w:val="00FE6C25"/>
    <w:rsid w:val="00FF2D79"/>
    <w:rsid w:val="00FF517A"/>
    <w:rsid w:val="2CAD08B9"/>
    <w:rsid w:val="38274566"/>
    <w:rsid w:val="78D92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99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iPriority w:val="0"/>
    <w:rPr>
      <w:sz w:val="18"/>
      <w:szCs w:val="18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0.bin"/><Relationship Id="rId98" Type="http://schemas.openxmlformats.org/officeDocument/2006/relationships/image" Target="media/image54.wmf"/><Relationship Id="rId97" Type="http://schemas.openxmlformats.org/officeDocument/2006/relationships/oleObject" Target="embeddings/oleObject39.bin"/><Relationship Id="rId96" Type="http://schemas.microsoft.com/office/2007/relationships/hdphoto" Target="media/image53.wdp"/><Relationship Id="rId95" Type="http://schemas.openxmlformats.org/officeDocument/2006/relationships/image" Target="media/image52.png"/><Relationship Id="rId94" Type="http://schemas.openxmlformats.org/officeDocument/2006/relationships/image" Target="media/image51.wmf"/><Relationship Id="rId93" Type="http://schemas.openxmlformats.org/officeDocument/2006/relationships/oleObject" Target="embeddings/oleObject38.bin"/><Relationship Id="rId92" Type="http://schemas.openxmlformats.org/officeDocument/2006/relationships/image" Target="media/image50.wmf"/><Relationship Id="rId91" Type="http://schemas.openxmlformats.org/officeDocument/2006/relationships/oleObject" Target="embeddings/oleObject37.bin"/><Relationship Id="rId90" Type="http://schemas.openxmlformats.org/officeDocument/2006/relationships/image" Target="media/image49.wmf"/><Relationship Id="rId9" Type="http://schemas.openxmlformats.org/officeDocument/2006/relationships/image" Target="media/image2.wmf"/><Relationship Id="rId89" Type="http://schemas.openxmlformats.org/officeDocument/2006/relationships/oleObject" Target="embeddings/oleObject36.bin"/><Relationship Id="rId88" Type="http://schemas.openxmlformats.org/officeDocument/2006/relationships/image" Target="media/image48.wmf"/><Relationship Id="rId87" Type="http://schemas.openxmlformats.org/officeDocument/2006/relationships/oleObject" Target="embeddings/oleObject35.bin"/><Relationship Id="rId86" Type="http://schemas.openxmlformats.org/officeDocument/2006/relationships/image" Target="media/image47.wmf"/><Relationship Id="rId85" Type="http://schemas.openxmlformats.org/officeDocument/2006/relationships/oleObject" Target="embeddings/oleObject34.bin"/><Relationship Id="rId84" Type="http://schemas.microsoft.com/office/2007/relationships/hdphoto" Target="media/image46.wdp"/><Relationship Id="rId83" Type="http://schemas.openxmlformats.org/officeDocument/2006/relationships/image" Target="media/image45.png"/><Relationship Id="rId82" Type="http://schemas.openxmlformats.org/officeDocument/2006/relationships/image" Target="media/image44.wmf"/><Relationship Id="rId81" Type="http://schemas.openxmlformats.org/officeDocument/2006/relationships/oleObject" Target="embeddings/oleObject33.bin"/><Relationship Id="rId80" Type="http://schemas.openxmlformats.org/officeDocument/2006/relationships/image" Target="media/image43.wmf"/><Relationship Id="rId8" Type="http://schemas.openxmlformats.org/officeDocument/2006/relationships/oleObject" Target="embeddings/oleObject2.bin"/><Relationship Id="rId79" Type="http://schemas.openxmlformats.org/officeDocument/2006/relationships/oleObject" Target="embeddings/oleObject32.bin"/><Relationship Id="rId78" Type="http://schemas.openxmlformats.org/officeDocument/2006/relationships/image" Target="media/image42.wmf"/><Relationship Id="rId77" Type="http://schemas.openxmlformats.org/officeDocument/2006/relationships/oleObject" Target="embeddings/oleObject31.bin"/><Relationship Id="rId76" Type="http://schemas.openxmlformats.org/officeDocument/2006/relationships/image" Target="media/image41.wmf"/><Relationship Id="rId75" Type="http://schemas.openxmlformats.org/officeDocument/2006/relationships/oleObject" Target="embeddings/oleObject30.bin"/><Relationship Id="rId74" Type="http://schemas.openxmlformats.org/officeDocument/2006/relationships/image" Target="media/image40.png"/><Relationship Id="rId73" Type="http://schemas.microsoft.com/office/2007/relationships/hdphoto" Target="media/image39.wdp"/><Relationship Id="rId72" Type="http://schemas.openxmlformats.org/officeDocument/2006/relationships/image" Target="media/image38.png"/><Relationship Id="rId71" Type="http://schemas.openxmlformats.org/officeDocument/2006/relationships/image" Target="media/image37.wmf"/><Relationship Id="rId70" Type="http://schemas.openxmlformats.org/officeDocument/2006/relationships/oleObject" Target="embeddings/oleObject29.bin"/><Relationship Id="rId7" Type="http://schemas.openxmlformats.org/officeDocument/2006/relationships/image" Target="media/image1.wmf"/><Relationship Id="rId69" Type="http://schemas.openxmlformats.org/officeDocument/2006/relationships/image" Target="media/image36.wmf"/><Relationship Id="rId68" Type="http://schemas.openxmlformats.org/officeDocument/2006/relationships/oleObject" Target="embeddings/oleObject28.bin"/><Relationship Id="rId67" Type="http://schemas.openxmlformats.org/officeDocument/2006/relationships/image" Target="media/image35.wmf"/><Relationship Id="rId66" Type="http://schemas.openxmlformats.org/officeDocument/2006/relationships/oleObject" Target="embeddings/oleObject27.bin"/><Relationship Id="rId65" Type="http://schemas.openxmlformats.org/officeDocument/2006/relationships/image" Target="media/image34.wmf"/><Relationship Id="rId64" Type="http://schemas.openxmlformats.org/officeDocument/2006/relationships/oleObject" Target="embeddings/oleObject26.bin"/><Relationship Id="rId63" Type="http://schemas.openxmlformats.org/officeDocument/2006/relationships/image" Target="media/image33.wmf"/><Relationship Id="rId62" Type="http://schemas.openxmlformats.org/officeDocument/2006/relationships/oleObject" Target="embeddings/oleObject25.bin"/><Relationship Id="rId61" Type="http://schemas.openxmlformats.org/officeDocument/2006/relationships/image" Target="media/image32.wmf"/><Relationship Id="rId60" Type="http://schemas.openxmlformats.org/officeDocument/2006/relationships/oleObject" Target="embeddings/oleObject24.bin"/><Relationship Id="rId6" Type="http://schemas.openxmlformats.org/officeDocument/2006/relationships/oleObject" Target="embeddings/oleObject1.bin"/><Relationship Id="rId59" Type="http://schemas.microsoft.com/office/2007/relationships/hdphoto" Target="media/image31.wdp"/><Relationship Id="rId58" Type="http://schemas.openxmlformats.org/officeDocument/2006/relationships/image" Target="media/image30.png"/><Relationship Id="rId57" Type="http://schemas.microsoft.com/office/2007/relationships/hdphoto" Target="media/image29.wdp"/><Relationship Id="rId56" Type="http://schemas.openxmlformats.org/officeDocument/2006/relationships/image" Target="media/image28.png"/><Relationship Id="rId55" Type="http://schemas.openxmlformats.org/officeDocument/2006/relationships/image" Target="media/image27.wmf"/><Relationship Id="rId54" Type="http://schemas.openxmlformats.org/officeDocument/2006/relationships/oleObject" Target="embeddings/oleObject23.bin"/><Relationship Id="rId53" Type="http://schemas.openxmlformats.org/officeDocument/2006/relationships/image" Target="media/image26.wmf"/><Relationship Id="rId52" Type="http://schemas.openxmlformats.org/officeDocument/2006/relationships/oleObject" Target="embeddings/oleObject22.bin"/><Relationship Id="rId51" Type="http://schemas.openxmlformats.org/officeDocument/2006/relationships/image" Target="media/image25.wmf"/><Relationship Id="rId50" Type="http://schemas.openxmlformats.org/officeDocument/2006/relationships/oleObject" Target="embeddings/oleObject21.bin"/><Relationship Id="rId5" Type="http://schemas.openxmlformats.org/officeDocument/2006/relationships/theme" Target="theme/theme1.xml"/><Relationship Id="rId49" Type="http://schemas.microsoft.com/office/2007/relationships/hdphoto" Target="media/image24.wdp"/><Relationship Id="rId48" Type="http://schemas.openxmlformats.org/officeDocument/2006/relationships/image" Target="media/image23.png"/><Relationship Id="rId47" Type="http://schemas.openxmlformats.org/officeDocument/2006/relationships/image" Target="media/image22.wmf"/><Relationship Id="rId46" Type="http://schemas.openxmlformats.org/officeDocument/2006/relationships/oleObject" Target="embeddings/oleObject20.bin"/><Relationship Id="rId45" Type="http://schemas.openxmlformats.org/officeDocument/2006/relationships/image" Target="media/image21.wmf"/><Relationship Id="rId44" Type="http://schemas.openxmlformats.org/officeDocument/2006/relationships/oleObject" Target="embeddings/oleObject19.bin"/><Relationship Id="rId43" Type="http://schemas.openxmlformats.org/officeDocument/2006/relationships/image" Target="media/image20.wmf"/><Relationship Id="rId42" Type="http://schemas.openxmlformats.org/officeDocument/2006/relationships/oleObject" Target="embeddings/oleObject18.bin"/><Relationship Id="rId41" Type="http://schemas.openxmlformats.org/officeDocument/2006/relationships/image" Target="media/image19.wmf"/><Relationship Id="rId40" Type="http://schemas.openxmlformats.org/officeDocument/2006/relationships/oleObject" Target="embeddings/oleObject17.bin"/><Relationship Id="rId4" Type="http://schemas.openxmlformats.org/officeDocument/2006/relationships/footer" Target="footer1.xml"/><Relationship Id="rId39" Type="http://schemas.openxmlformats.org/officeDocument/2006/relationships/image" Target="media/image18.wmf"/><Relationship Id="rId38" Type="http://schemas.openxmlformats.org/officeDocument/2006/relationships/oleObject" Target="embeddings/oleObject16.bin"/><Relationship Id="rId37" Type="http://schemas.openxmlformats.org/officeDocument/2006/relationships/image" Target="media/image17.wmf"/><Relationship Id="rId36" Type="http://schemas.openxmlformats.org/officeDocument/2006/relationships/oleObject" Target="embeddings/oleObject15.bin"/><Relationship Id="rId35" Type="http://schemas.openxmlformats.org/officeDocument/2006/relationships/image" Target="media/image16.wmf"/><Relationship Id="rId34" Type="http://schemas.openxmlformats.org/officeDocument/2006/relationships/oleObject" Target="embeddings/oleObject14.bin"/><Relationship Id="rId33" Type="http://schemas.openxmlformats.org/officeDocument/2006/relationships/image" Target="media/image15.wmf"/><Relationship Id="rId32" Type="http://schemas.openxmlformats.org/officeDocument/2006/relationships/oleObject" Target="embeddings/oleObject13.bin"/><Relationship Id="rId31" Type="http://schemas.openxmlformats.org/officeDocument/2006/relationships/image" Target="media/image14.wmf"/><Relationship Id="rId30" Type="http://schemas.openxmlformats.org/officeDocument/2006/relationships/oleObject" Target="embeddings/oleObject12.bin"/><Relationship Id="rId3" Type="http://schemas.openxmlformats.org/officeDocument/2006/relationships/header" Target="header1.xml"/><Relationship Id="rId29" Type="http://schemas.openxmlformats.org/officeDocument/2006/relationships/image" Target="media/image13.wmf"/><Relationship Id="rId28" Type="http://schemas.openxmlformats.org/officeDocument/2006/relationships/oleObject" Target="embeddings/oleObject11.bin"/><Relationship Id="rId27" Type="http://schemas.openxmlformats.org/officeDocument/2006/relationships/image" Target="media/image12.wmf"/><Relationship Id="rId26" Type="http://schemas.openxmlformats.org/officeDocument/2006/relationships/oleObject" Target="embeddings/oleObject10.bin"/><Relationship Id="rId25" Type="http://schemas.openxmlformats.org/officeDocument/2006/relationships/image" Target="media/image11.wmf"/><Relationship Id="rId24" Type="http://schemas.openxmlformats.org/officeDocument/2006/relationships/oleObject" Target="embeddings/oleObject9.bin"/><Relationship Id="rId23" Type="http://schemas.openxmlformats.org/officeDocument/2006/relationships/image" Target="media/image10.wmf"/><Relationship Id="rId22" Type="http://schemas.openxmlformats.org/officeDocument/2006/relationships/oleObject" Target="embeddings/oleObject8.bin"/><Relationship Id="rId21" Type="http://schemas.openxmlformats.org/officeDocument/2006/relationships/image" Target="media/image9.wmf"/><Relationship Id="rId20" Type="http://schemas.openxmlformats.org/officeDocument/2006/relationships/oleObject" Target="embeddings/oleObject7.bin"/><Relationship Id="rId2" Type="http://schemas.openxmlformats.org/officeDocument/2006/relationships/settings" Target="settings.xml"/><Relationship Id="rId19" Type="http://schemas.openxmlformats.org/officeDocument/2006/relationships/image" Target="media/image8.wmf"/><Relationship Id="rId18" Type="http://schemas.openxmlformats.org/officeDocument/2006/relationships/oleObject" Target="embeddings/oleObject6.bin"/><Relationship Id="rId179" Type="http://schemas.openxmlformats.org/officeDocument/2006/relationships/fontTable" Target="fontTable.xml"/><Relationship Id="rId178" Type="http://schemas.openxmlformats.org/officeDocument/2006/relationships/customXml" Target="../customXml/item2.xml"/><Relationship Id="rId177" Type="http://schemas.openxmlformats.org/officeDocument/2006/relationships/customXml" Target="../customXml/item1.xml"/><Relationship Id="rId176" Type="http://schemas.openxmlformats.org/officeDocument/2006/relationships/image" Target="media/image100.wmf"/><Relationship Id="rId175" Type="http://schemas.openxmlformats.org/officeDocument/2006/relationships/oleObject" Target="embeddings/oleObject71.bin"/><Relationship Id="rId174" Type="http://schemas.openxmlformats.org/officeDocument/2006/relationships/image" Target="media/image99.wmf"/><Relationship Id="rId173" Type="http://schemas.openxmlformats.org/officeDocument/2006/relationships/oleObject" Target="embeddings/oleObject70.bin"/><Relationship Id="rId172" Type="http://schemas.openxmlformats.org/officeDocument/2006/relationships/image" Target="media/image98.wmf"/><Relationship Id="rId171" Type="http://schemas.openxmlformats.org/officeDocument/2006/relationships/oleObject" Target="embeddings/oleObject69.bin"/><Relationship Id="rId170" Type="http://schemas.openxmlformats.org/officeDocument/2006/relationships/image" Target="media/image97.wmf"/><Relationship Id="rId17" Type="http://schemas.openxmlformats.org/officeDocument/2006/relationships/image" Target="media/image7.wmf"/><Relationship Id="rId169" Type="http://schemas.openxmlformats.org/officeDocument/2006/relationships/oleObject" Target="embeddings/oleObject68.bin"/><Relationship Id="rId168" Type="http://schemas.openxmlformats.org/officeDocument/2006/relationships/image" Target="media/image96.wmf"/><Relationship Id="rId167" Type="http://schemas.openxmlformats.org/officeDocument/2006/relationships/oleObject" Target="embeddings/oleObject67.bin"/><Relationship Id="rId166" Type="http://schemas.microsoft.com/office/2007/relationships/hdphoto" Target="media/image95.wdp"/><Relationship Id="rId165" Type="http://schemas.openxmlformats.org/officeDocument/2006/relationships/image" Target="media/image94.png"/><Relationship Id="rId164" Type="http://schemas.openxmlformats.org/officeDocument/2006/relationships/image" Target="media/image93.wmf"/><Relationship Id="rId163" Type="http://schemas.openxmlformats.org/officeDocument/2006/relationships/oleObject" Target="embeddings/oleObject66.bin"/><Relationship Id="rId162" Type="http://schemas.openxmlformats.org/officeDocument/2006/relationships/image" Target="media/image92.wmf"/><Relationship Id="rId161" Type="http://schemas.openxmlformats.org/officeDocument/2006/relationships/oleObject" Target="embeddings/oleObject65.bin"/><Relationship Id="rId160" Type="http://schemas.openxmlformats.org/officeDocument/2006/relationships/image" Target="media/image91.wmf"/><Relationship Id="rId16" Type="http://schemas.openxmlformats.org/officeDocument/2006/relationships/oleObject" Target="embeddings/oleObject5.bin"/><Relationship Id="rId159" Type="http://schemas.openxmlformats.org/officeDocument/2006/relationships/oleObject" Target="embeddings/oleObject64.bin"/><Relationship Id="rId158" Type="http://schemas.openxmlformats.org/officeDocument/2006/relationships/image" Target="media/image90.wmf"/><Relationship Id="rId157" Type="http://schemas.openxmlformats.org/officeDocument/2006/relationships/oleObject" Target="embeddings/oleObject63.bin"/><Relationship Id="rId156" Type="http://schemas.openxmlformats.org/officeDocument/2006/relationships/image" Target="media/image89.wmf"/><Relationship Id="rId155" Type="http://schemas.openxmlformats.org/officeDocument/2006/relationships/oleObject" Target="embeddings/oleObject62.bin"/><Relationship Id="rId154" Type="http://schemas.microsoft.com/office/2007/relationships/hdphoto" Target="media/image88.wdp"/><Relationship Id="rId153" Type="http://schemas.openxmlformats.org/officeDocument/2006/relationships/image" Target="media/image87.png"/><Relationship Id="rId152" Type="http://schemas.openxmlformats.org/officeDocument/2006/relationships/image" Target="media/image86.wmf"/><Relationship Id="rId151" Type="http://schemas.openxmlformats.org/officeDocument/2006/relationships/oleObject" Target="embeddings/oleObject61.bin"/><Relationship Id="rId150" Type="http://schemas.openxmlformats.org/officeDocument/2006/relationships/image" Target="media/image85.wmf"/><Relationship Id="rId15" Type="http://schemas.microsoft.com/office/2007/relationships/hdphoto" Target="media/image6.wdp"/><Relationship Id="rId149" Type="http://schemas.openxmlformats.org/officeDocument/2006/relationships/oleObject" Target="embeddings/oleObject60.bin"/><Relationship Id="rId148" Type="http://schemas.microsoft.com/office/2007/relationships/hdphoto" Target="media/image84.wdp"/><Relationship Id="rId147" Type="http://schemas.openxmlformats.org/officeDocument/2006/relationships/image" Target="media/image83.png"/><Relationship Id="rId146" Type="http://schemas.openxmlformats.org/officeDocument/2006/relationships/image" Target="media/image82.wmf"/><Relationship Id="rId145" Type="http://schemas.openxmlformats.org/officeDocument/2006/relationships/oleObject" Target="embeddings/oleObject59.bin"/><Relationship Id="rId144" Type="http://schemas.openxmlformats.org/officeDocument/2006/relationships/image" Target="media/image81.wmf"/><Relationship Id="rId143" Type="http://schemas.openxmlformats.org/officeDocument/2006/relationships/oleObject" Target="embeddings/oleObject58.bin"/><Relationship Id="rId142" Type="http://schemas.openxmlformats.org/officeDocument/2006/relationships/image" Target="media/image80.wmf"/><Relationship Id="rId141" Type="http://schemas.openxmlformats.org/officeDocument/2006/relationships/oleObject" Target="embeddings/oleObject57.bin"/><Relationship Id="rId140" Type="http://schemas.openxmlformats.org/officeDocument/2006/relationships/image" Target="media/image79.wmf"/><Relationship Id="rId14" Type="http://schemas.openxmlformats.org/officeDocument/2006/relationships/image" Target="media/image5.png"/><Relationship Id="rId139" Type="http://schemas.openxmlformats.org/officeDocument/2006/relationships/oleObject" Target="embeddings/oleObject56.bin"/><Relationship Id="rId138" Type="http://schemas.openxmlformats.org/officeDocument/2006/relationships/image" Target="media/image78.wmf"/><Relationship Id="rId137" Type="http://schemas.openxmlformats.org/officeDocument/2006/relationships/oleObject" Target="embeddings/oleObject55.bin"/><Relationship Id="rId136" Type="http://schemas.openxmlformats.org/officeDocument/2006/relationships/image" Target="media/image77.wmf"/><Relationship Id="rId135" Type="http://schemas.openxmlformats.org/officeDocument/2006/relationships/oleObject" Target="embeddings/oleObject54.bin"/><Relationship Id="rId134" Type="http://schemas.openxmlformats.org/officeDocument/2006/relationships/image" Target="media/image76.wmf"/><Relationship Id="rId133" Type="http://schemas.openxmlformats.org/officeDocument/2006/relationships/oleObject" Target="embeddings/oleObject53.bin"/><Relationship Id="rId132" Type="http://schemas.openxmlformats.org/officeDocument/2006/relationships/image" Target="media/image75.wmf"/><Relationship Id="rId131" Type="http://schemas.openxmlformats.org/officeDocument/2006/relationships/oleObject" Target="embeddings/oleObject52.bin"/><Relationship Id="rId130" Type="http://schemas.openxmlformats.org/officeDocument/2006/relationships/image" Target="media/image74.wmf"/><Relationship Id="rId13" Type="http://schemas.openxmlformats.org/officeDocument/2006/relationships/image" Target="media/image4.wmf"/><Relationship Id="rId129" Type="http://schemas.openxmlformats.org/officeDocument/2006/relationships/oleObject" Target="embeddings/oleObject51.bin"/><Relationship Id="rId128" Type="http://schemas.openxmlformats.org/officeDocument/2006/relationships/image" Target="media/image73.wmf"/><Relationship Id="rId127" Type="http://schemas.openxmlformats.org/officeDocument/2006/relationships/oleObject" Target="embeddings/oleObject50.bin"/><Relationship Id="rId126" Type="http://schemas.microsoft.com/office/2007/relationships/hdphoto" Target="media/image72.wdp"/><Relationship Id="rId125" Type="http://schemas.openxmlformats.org/officeDocument/2006/relationships/image" Target="media/image71.png"/><Relationship Id="rId124" Type="http://schemas.openxmlformats.org/officeDocument/2006/relationships/image" Target="media/image70.wmf"/><Relationship Id="rId123" Type="http://schemas.openxmlformats.org/officeDocument/2006/relationships/oleObject" Target="embeddings/oleObject49.bin"/><Relationship Id="rId122" Type="http://schemas.openxmlformats.org/officeDocument/2006/relationships/image" Target="media/image69.wmf"/><Relationship Id="rId121" Type="http://schemas.openxmlformats.org/officeDocument/2006/relationships/oleObject" Target="embeddings/oleObject48.bin"/><Relationship Id="rId120" Type="http://schemas.openxmlformats.org/officeDocument/2006/relationships/image" Target="media/image68.wmf"/><Relationship Id="rId12" Type="http://schemas.openxmlformats.org/officeDocument/2006/relationships/oleObject" Target="embeddings/oleObject4.bin"/><Relationship Id="rId119" Type="http://schemas.openxmlformats.org/officeDocument/2006/relationships/oleObject" Target="embeddings/oleObject47.bin"/><Relationship Id="rId118" Type="http://schemas.microsoft.com/office/2007/relationships/hdphoto" Target="media/image67.wdp"/><Relationship Id="rId117" Type="http://schemas.openxmlformats.org/officeDocument/2006/relationships/image" Target="media/image66.png"/><Relationship Id="rId116" Type="http://schemas.microsoft.com/office/2007/relationships/hdphoto" Target="media/image65.wdp"/><Relationship Id="rId115" Type="http://schemas.openxmlformats.org/officeDocument/2006/relationships/image" Target="media/image64.png"/><Relationship Id="rId114" Type="http://schemas.openxmlformats.org/officeDocument/2006/relationships/image" Target="media/image63.wmf"/><Relationship Id="rId113" Type="http://schemas.openxmlformats.org/officeDocument/2006/relationships/oleObject" Target="embeddings/oleObject46.bin"/><Relationship Id="rId112" Type="http://schemas.openxmlformats.org/officeDocument/2006/relationships/image" Target="media/image62.wmf"/><Relationship Id="rId111" Type="http://schemas.openxmlformats.org/officeDocument/2006/relationships/oleObject" Target="embeddings/oleObject45.bin"/><Relationship Id="rId110" Type="http://schemas.openxmlformats.org/officeDocument/2006/relationships/image" Target="media/image61.wmf"/><Relationship Id="rId11" Type="http://schemas.openxmlformats.org/officeDocument/2006/relationships/image" Target="media/image3.wmf"/><Relationship Id="rId109" Type="http://schemas.openxmlformats.org/officeDocument/2006/relationships/oleObject" Target="embeddings/oleObject44.bin"/><Relationship Id="rId108" Type="http://schemas.openxmlformats.org/officeDocument/2006/relationships/image" Target="media/image60.wmf"/><Relationship Id="rId107" Type="http://schemas.openxmlformats.org/officeDocument/2006/relationships/oleObject" Target="embeddings/oleObject43.bin"/><Relationship Id="rId106" Type="http://schemas.openxmlformats.org/officeDocument/2006/relationships/image" Target="media/image59.wmf"/><Relationship Id="rId105" Type="http://schemas.openxmlformats.org/officeDocument/2006/relationships/oleObject" Target="embeddings/oleObject42.bin"/><Relationship Id="rId104" Type="http://schemas.microsoft.com/office/2007/relationships/hdphoto" Target="media/image58.wdp"/><Relationship Id="rId103" Type="http://schemas.openxmlformats.org/officeDocument/2006/relationships/image" Target="media/image57.png"/><Relationship Id="rId102" Type="http://schemas.openxmlformats.org/officeDocument/2006/relationships/image" Target="media/image56.wmf"/><Relationship Id="rId101" Type="http://schemas.openxmlformats.org/officeDocument/2006/relationships/oleObject" Target="embeddings/oleObject41.bin"/><Relationship Id="rId100" Type="http://schemas.openxmlformats.org/officeDocument/2006/relationships/image" Target="media/image55.wmf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EC157EC-3F99-4F28-839E-A1D1878AEF4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755</Words>
  <Characters>4307</Characters>
  <Lines>35</Lines>
  <Paragraphs>10</Paragraphs>
  <TotalTime>0</TotalTime>
  <ScaleCrop>false</ScaleCrop>
  <LinksUpToDate>false</LinksUpToDate>
  <CharactersWithSpaces>5052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2021-02-25T08:00:00Z</dcterms:created>
  <dcterms:modified xsi:type="dcterms:W3CDTF">2021-04-17T00:15:56Z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2052-11.1.0.10356</vt:lpwstr>
  </property>
  <property fmtid="{D5CDD505-2E9C-101B-9397-08002B2CF9AE}" pid="7" name="ICV">
    <vt:lpwstr>30316221EE074FBC80124755C35B37FA</vt:lpwstr>
  </property>
</Properties>
</file>