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asciiTheme="majorEastAsia" w:hAnsiTheme="majorEastAsia" w:eastAsiaTheme="majorEastAsia"/>
          <w:b/>
          <w:sz w:val="28"/>
          <w:szCs w:val="28"/>
        </w:rPr>
      </w:pPr>
      <w:bookmarkStart w:id="0" w:name="_GoBack"/>
      <w:bookmarkEnd w:id="0"/>
      <w:r>
        <w:rPr>
          <w:rFonts w:asciiTheme="majorEastAsia" w:hAnsiTheme="majorEastAsia" w:eastAsiaTheme="majorEastAsia"/>
          <w:b/>
          <w:sz w:val="28"/>
          <w:szCs w:val="28"/>
        </w:rPr>
        <w:pict>
          <v:shape id="_x0000_s1026" o:spid="_x0000_s1026" o:spt="75" type="#_x0000_t75" style="position:absolute;left:0pt;margin-left:977pt;margin-top:918pt;height:31pt;width:37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asciiTheme="majorEastAsia" w:hAnsiTheme="majorEastAsia" w:eastAsiaTheme="majorEastAsia"/>
          <w:b/>
          <w:sz w:val="28"/>
          <w:szCs w:val="28"/>
        </w:rPr>
        <w:t>201</w:t>
      </w:r>
      <w:r>
        <w:rPr>
          <w:rFonts w:hint="eastAsia" w:asciiTheme="majorEastAsia" w:hAnsiTheme="majorEastAsia" w:eastAsiaTheme="majorEastAsia"/>
          <w:b/>
          <w:sz w:val="28"/>
          <w:szCs w:val="28"/>
        </w:rPr>
        <w:t>8</w:t>
      </w:r>
      <w:r>
        <w:rPr>
          <w:rFonts w:asciiTheme="majorEastAsia" w:hAnsiTheme="majorEastAsia" w:eastAsiaTheme="majorEastAsia"/>
          <w:b/>
          <w:sz w:val="28"/>
          <w:szCs w:val="28"/>
        </w:rPr>
        <w:t>年高考</w:t>
      </w:r>
      <w:r>
        <w:rPr>
          <w:rFonts w:asciiTheme="majorEastAsia" w:hAnsiTheme="majorEastAsia" w:eastAsiaTheme="majorEastAsia"/>
          <w:b/>
          <w:bCs/>
          <w:sz w:val="28"/>
          <w:szCs w:val="28"/>
        </w:rPr>
        <w:t>江苏卷</w:t>
      </w:r>
    </w:p>
    <w:p>
      <w:pPr>
        <w:adjustRightInd w:val="0"/>
        <w:snapToGrid w:val="0"/>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政治</w:t>
      </w:r>
      <w:r>
        <w:rPr>
          <w:rFonts w:asciiTheme="majorEastAsia" w:hAnsiTheme="majorEastAsia" w:eastAsiaTheme="majorEastAsia"/>
          <w:b/>
          <w:sz w:val="28"/>
          <w:szCs w:val="28"/>
        </w:rPr>
        <w:t>试题</w:t>
      </w:r>
    </w:p>
    <w:p>
      <w:pPr>
        <w:spacing w:line="360" w:lineRule="auto"/>
        <w:textAlignment w:val="center"/>
        <w:rPr>
          <w:rFonts w:ascii="黑体" w:hAnsi="黑体" w:eastAsia="黑体"/>
        </w:rPr>
      </w:pPr>
      <w:r>
        <w:rPr>
          <w:rFonts w:ascii="黑体" w:hAnsi="黑体" w:eastAsia="黑体"/>
        </w:rPr>
        <w:t>一、单项选择题：本大题共</w:t>
      </w:r>
      <w:r>
        <w:rPr>
          <w:rFonts w:eastAsia="黑体"/>
        </w:rPr>
        <w:t>33小题，每小题2分，共计66分。</w:t>
      </w:r>
      <w:r>
        <w:rPr>
          <w:rFonts w:ascii="黑体" w:hAnsi="黑体" w:eastAsia="黑体"/>
        </w:rPr>
        <w:t>在每题给出的四个选项中，只有一个选项是最符合题意的。</w:t>
      </w:r>
    </w:p>
    <w:p>
      <w:pPr>
        <w:spacing w:line="360" w:lineRule="auto"/>
        <w:ind w:left="315" w:hanging="315" w:hangingChars="150"/>
        <w:textAlignment w:val="center"/>
      </w:pPr>
      <w:r>
        <w:t>1．中国共产党第十九次全国代表大会的主题是：不忘初心，牢记使命，高举中国特色社会主义伟大旗帜，决胜全面建成小康社会，夺取新时代中国特色社会主义伟大胜利，为实现中华民族伟大复兴的中国梦不懈奋斗。中国共产党人的初心和使命是</w:t>
      </w:r>
    </w:p>
    <w:p>
      <w:pPr>
        <w:spacing w:line="360" w:lineRule="auto"/>
        <w:ind w:left="315" w:leftChars="150"/>
        <w:textAlignment w:val="center"/>
      </w:pPr>
      <w:r>
        <w:t>A．艰苦奋斗，全面建成小康社会</w:t>
      </w:r>
    </w:p>
    <w:p>
      <w:pPr>
        <w:spacing w:line="360" w:lineRule="auto"/>
        <w:ind w:left="315" w:leftChars="150"/>
        <w:textAlignment w:val="center"/>
      </w:pPr>
      <w:r>
        <w:t>B．为中国人民谋幸福，为中华民族谋复兴</w:t>
      </w:r>
    </w:p>
    <w:p>
      <w:pPr>
        <w:spacing w:line="360" w:lineRule="auto"/>
        <w:ind w:left="315" w:leftChars="150"/>
        <w:textAlignment w:val="center"/>
      </w:pPr>
      <w:r>
        <w:t>C．不懈努力，实现社会主义现代化</w:t>
      </w:r>
    </w:p>
    <w:p>
      <w:pPr>
        <w:spacing w:line="360" w:lineRule="auto"/>
        <w:ind w:left="315" w:leftChars="150"/>
        <w:textAlignment w:val="center"/>
      </w:pPr>
      <w:r>
        <w:t>D．以人民为中心，建设中国特色社会主义</w:t>
      </w:r>
    </w:p>
    <w:p>
      <w:pPr>
        <w:spacing w:line="360" w:lineRule="auto"/>
        <w:ind w:left="315" w:hanging="315" w:hangingChars="150"/>
        <w:textAlignment w:val="center"/>
      </w:pPr>
      <w:r>
        <w:t>2．2017年12月召开的中央经济工作会议指出，中国特色社会主义进入了新时代，我国经济发展也进入了新时代，基本特征就是我国经济已由</w:t>
      </w:r>
    </w:p>
    <w:p>
      <w:pPr>
        <w:spacing w:line="360" w:lineRule="auto"/>
        <w:ind w:left="315" w:leftChars="150"/>
        <w:textAlignment w:val="center"/>
      </w:pPr>
      <w:r>
        <w:t>A．传统经济转向</w:t>
      </w:r>
      <w:r>
        <w:drawing>
          <wp:inline distT="0" distB="0" distL="0" distR="0">
            <wp:extent cx="20320" cy="23495"/>
            <wp:effectExtent l="1905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24129"/>
                    </a:xfrm>
                    <a:prstGeom prst="rect">
                      <a:avLst/>
                    </a:prstGeom>
                  </pic:spPr>
                </pic:pic>
              </a:graphicData>
            </a:graphic>
          </wp:inline>
        </w:drawing>
      </w:r>
      <w:r>
        <w:t>现代经济</w:t>
      </w:r>
    </w:p>
    <w:p>
      <w:pPr>
        <w:spacing w:line="360" w:lineRule="auto"/>
        <w:ind w:left="315" w:leftChars="150"/>
        <w:textAlignment w:val="center"/>
      </w:pPr>
      <w:r>
        <w:t>B．不均衡发展阶段转向协调发展阶段</w:t>
      </w:r>
    </w:p>
    <w:p>
      <w:pPr>
        <w:spacing w:line="360" w:lineRule="auto"/>
        <w:ind w:left="315" w:leftChars="150"/>
        <w:textAlignment w:val="center"/>
      </w:pPr>
      <w:r>
        <w:t>C．虚拟经济转向实体经济</w:t>
      </w:r>
    </w:p>
    <w:p>
      <w:pPr>
        <w:spacing w:line="360" w:lineRule="auto"/>
        <w:ind w:left="315" w:leftChars="150"/>
        <w:textAlignment w:val="center"/>
      </w:pPr>
      <w:r>
        <w:t>D．高速增长阶段转向高质量发展阶段</w:t>
      </w:r>
    </w:p>
    <w:p>
      <w:pPr>
        <w:spacing w:line="360" w:lineRule="auto"/>
        <w:ind w:left="315" w:hanging="315" w:hangingChars="150"/>
        <w:textAlignment w:val="center"/>
      </w:pPr>
      <w:r>
        <w:t>3．2018年3月，十三届全国人大一次会议表决通过的《中华人民共和国</w:t>
      </w:r>
      <w:r>
        <w:drawing>
          <wp:inline distT="0" distB="0" distL="0" distR="0">
            <wp:extent cx="23495" cy="17145"/>
            <wp:effectExtent l="1905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4129" cy="17779"/>
                    </a:xfrm>
                    <a:prstGeom prst="rect">
                      <a:avLst/>
                    </a:prstGeom>
                  </pic:spPr>
                </pic:pic>
              </a:graphicData>
            </a:graphic>
          </wp:inline>
        </w:drawing>
      </w:r>
      <w:r>
        <w:t>宪法修正案》规定，各级监察委员会是国家的监察机关。监察委员会作为行使国家监察职能的专责机关，其监察覆盖了</w:t>
      </w:r>
    </w:p>
    <w:p>
      <w:pPr>
        <w:spacing w:line="360" w:lineRule="auto"/>
        <w:ind w:left="315" w:leftChars="150"/>
        <w:textAlignment w:val="center"/>
      </w:pPr>
      <w:r>
        <w:t>A．全体共产党员</w:t>
      </w:r>
    </w:p>
    <w:p>
      <w:pPr>
        <w:spacing w:line="360" w:lineRule="auto"/>
        <w:ind w:left="315" w:leftChars="150"/>
        <w:textAlignment w:val="center"/>
      </w:pPr>
      <w:r>
        <w:t>B．所有行使公权力的公职人员</w:t>
      </w:r>
    </w:p>
    <w:p>
      <w:pPr>
        <w:spacing w:line="360" w:lineRule="auto"/>
        <w:ind w:left="315" w:leftChars="150"/>
        <w:textAlignment w:val="center"/>
      </w:pPr>
      <w:r>
        <w:t>C．各级人大代表</w:t>
      </w:r>
    </w:p>
    <w:p>
      <w:pPr>
        <w:spacing w:line="360" w:lineRule="auto"/>
        <w:ind w:left="315" w:leftChars="150"/>
        <w:textAlignment w:val="center"/>
      </w:pPr>
      <w:r>
        <w:t>D．党政领导干部和企业管理人员</w:t>
      </w:r>
    </w:p>
    <w:p>
      <w:pPr>
        <w:spacing w:line="360" w:lineRule="auto"/>
        <w:ind w:left="315" w:hanging="315" w:hangingChars="150"/>
        <w:textAlignment w:val="center"/>
      </w:pPr>
      <w:r>
        <w:t>4．三代人半个多世纪的艰苦奋斗，创造了荒原变林海的人间奇迹，为此获得2017年联合国环保最高荣誉</w:t>
      </w:r>
      <w:r>
        <w:rPr>
          <w:rFonts w:hint="eastAsia" w:ascii="宋体" w:hAnsi="宋体"/>
        </w:rPr>
        <w:t>“</w:t>
      </w:r>
      <w:r>
        <w:t>地球卫士奖</w:t>
      </w:r>
      <w:r>
        <w:rPr>
          <w:rFonts w:hint="eastAsia" w:ascii="宋体" w:hAnsi="宋体"/>
        </w:rPr>
        <w:t>”</w:t>
      </w:r>
      <w:r>
        <w:t>的是</w:t>
      </w:r>
    </w:p>
    <w:p>
      <w:pPr>
        <w:spacing w:line="360" w:lineRule="auto"/>
        <w:ind w:left="315" w:leftChars="150"/>
        <w:textAlignment w:val="center"/>
      </w:pPr>
      <w:r>
        <w:t>A．可可西里志愿者</w:t>
      </w:r>
    </w:p>
    <w:p>
      <w:pPr>
        <w:spacing w:line="360" w:lineRule="auto"/>
        <w:ind w:left="315" w:leftChars="150"/>
        <w:textAlignment w:val="center"/>
      </w:pPr>
      <w:r>
        <w:t>B．毛乌素沙漠治理者</w:t>
      </w:r>
    </w:p>
    <w:p>
      <w:pPr>
        <w:spacing w:line="360" w:lineRule="auto"/>
        <w:ind w:left="315" w:leftChars="150"/>
        <w:textAlignment w:val="center"/>
      </w:pPr>
      <w:r>
        <w:t>C．塞罕坝林场建设者</w:t>
      </w:r>
    </w:p>
    <w:p>
      <w:pPr>
        <w:spacing w:line="360" w:lineRule="auto"/>
        <w:ind w:left="315" w:leftChars="150"/>
        <w:textAlignment w:val="center"/>
      </w:pPr>
      <w:r>
        <w:t>D．三北防护林建设者</w:t>
      </w:r>
    </w:p>
    <w:p>
      <w:pPr>
        <w:spacing w:line="360" w:lineRule="auto"/>
        <w:ind w:left="315" w:hanging="315" w:hangingChars="150"/>
        <w:textAlignment w:val="center"/>
      </w:pPr>
      <w:r>
        <w:t>5．2017年，我国规模以上国有控股工业企业拥有资产总计42．5万亿元，占全部规模以上工业企业资产的比重由2012年的40．6%下降到37．9%。部分行业资产比重如图1，其中，农副食品加工、通用设备制造、纺织行业分别从15%、35．7%、12．8%下降到7．6%、20．2%、5．5%。国有经济在某些行业比重下降</w:t>
      </w:r>
    </w:p>
    <w:p>
      <w:pPr>
        <w:spacing w:line="360" w:lineRule="auto"/>
        <w:jc w:val="center"/>
        <w:textAlignment w:val="center"/>
      </w:pPr>
      <w:r>
        <w:drawing>
          <wp:inline distT="0" distB="0" distL="0" distR="0">
            <wp:extent cx="3114040" cy="1561465"/>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8" cstate="print"/>
                    <a:stretch>
                      <a:fillRect/>
                    </a:stretch>
                  </pic:blipFill>
                  <pic:spPr>
                    <a:xfrm>
                      <a:off x="0" y="0"/>
                      <a:ext cx="3114286" cy="1561905"/>
                    </a:xfrm>
                    <a:prstGeom prst="rect">
                      <a:avLst/>
                    </a:prstGeom>
                  </pic:spPr>
                </pic:pic>
              </a:graphicData>
            </a:graphic>
          </wp:inline>
        </w:drawing>
      </w:r>
    </w:p>
    <w:p>
      <w:pPr>
        <w:spacing w:line="360" w:lineRule="auto"/>
        <w:ind w:left="315" w:leftChars="150"/>
        <w:textAlignment w:val="center"/>
      </w:pPr>
      <w:r>
        <w:t>A．未改变国有经济的主导作用</w:t>
      </w:r>
    </w:p>
    <w:p>
      <w:pPr>
        <w:spacing w:line="360" w:lineRule="auto"/>
        <w:ind w:left="315" w:leftChars="150"/>
        <w:textAlignment w:val="center"/>
      </w:pPr>
      <w:r>
        <w:t>B．使非公有资产在社会总资产中占优势</w:t>
      </w:r>
    </w:p>
    <w:p>
      <w:pPr>
        <w:spacing w:line="360" w:lineRule="auto"/>
        <w:ind w:left="315" w:leftChars="150"/>
        <w:textAlignment w:val="center"/>
      </w:pPr>
      <w:r>
        <w:t>C．不利于国有经济的整体发展</w:t>
      </w:r>
    </w:p>
    <w:p>
      <w:pPr>
        <w:spacing w:line="360" w:lineRule="auto"/>
        <w:ind w:left="315" w:leftChars="150"/>
        <w:textAlignment w:val="center"/>
      </w:pPr>
      <w:r>
        <w:t>D．使非公有制经济对国民经济控制力上升</w:t>
      </w:r>
    </w:p>
    <w:p>
      <w:pPr>
        <w:spacing w:line="360" w:lineRule="auto"/>
        <w:ind w:left="315" w:hanging="315" w:hangingChars="150"/>
        <w:textAlignment w:val="center"/>
      </w:pPr>
      <w:r>
        <w:t>6．证监会针对内幕交易，利用大数据筛查异常交易线索，本着</w:t>
      </w:r>
      <w:r>
        <w:rPr>
          <w:rFonts w:ascii="宋体" w:hAnsi="宋体"/>
        </w:rPr>
        <w:t>“</w:t>
      </w:r>
      <w:r>
        <w:t>零容忍</w:t>
      </w:r>
      <w:r>
        <w:rPr>
          <w:rFonts w:ascii="宋体" w:hAnsi="宋体"/>
        </w:rPr>
        <w:t>”</w:t>
      </w:r>
      <w:r>
        <w:t xml:space="preserve"> </w:t>
      </w:r>
      <w:r>
        <w:rPr>
          <w:rFonts w:ascii="宋体" w:hAnsi="宋体"/>
        </w:rPr>
        <w:t>“</w:t>
      </w:r>
      <w:r>
        <w:t>全覆盖</w:t>
      </w:r>
      <w:r>
        <w:rPr>
          <w:rFonts w:ascii="宋体" w:hAnsi="宋体"/>
        </w:rPr>
        <w:t>”“</w:t>
      </w:r>
      <w:r>
        <w:t>无死角</w:t>
      </w:r>
      <w:r>
        <w:rPr>
          <w:rFonts w:ascii="宋体" w:hAnsi="宋体"/>
        </w:rPr>
        <w:t>”</w:t>
      </w:r>
      <w:r>
        <w:t>的原则从严监管，2017年共作出行政处罚决定224件，罚没款金额74．79亿元，市场禁入44人。上述举措旨在</w:t>
      </w:r>
    </w:p>
    <w:p>
      <w:pPr>
        <w:spacing w:line="360" w:lineRule="auto"/>
        <w:ind w:left="315" w:leftChars="150"/>
        <w:textAlignment w:val="center"/>
      </w:pPr>
      <w:r>
        <w:rPr>
          <w:rFonts w:hint="eastAsia" w:ascii="宋体" w:hAnsi="宋体" w:cs="宋体"/>
        </w:rPr>
        <w:t>①</w:t>
      </w:r>
      <w:r>
        <w:t>提高资本市场交易效率</w:t>
      </w:r>
    </w:p>
    <w:p>
      <w:pPr>
        <w:spacing w:line="360" w:lineRule="auto"/>
        <w:ind w:left="315" w:leftChars="150"/>
        <w:textAlignment w:val="center"/>
      </w:pPr>
      <w:r>
        <w:rPr>
          <w:rFonts w:hint="eastAsia"/>
        </w:rPr>
        <w:t>②</w:t>
      </w:r>
      <w:r>
        <w:t>促进资本市场健康发展</w:t>
      </w:r>
    </w:p>
    <w:p>
      <w:pPr>
        <w:spacing w:line="360" w:lineRule="auto"/>
        <w:ind w:left="315" w:leftChars="150"/>
        <w:textAlignment w:val="center"/>
      </w:pPr>
      <w:r>
        <w:rPr>
          <w:rFonts w:hint="eastAsia"/>
        </w:rPr>
        <w:t>③</w:t>
      </w:r>
      <w:r>
        <w:t>保护投资者的合法权益</w:t>
      </w:r>
    </w:p>
    <w:p>
      <w:pPr>
        <w:spacing w:line="360" w:lineRule="auto"/>
        <w:ind w:left="315" w:leftChars="150"/>
        <w:textAlignment w:val="center"/>
      </w:pPr>
      <w:r>
        <w:rPr>
          <w:rFonts w:hint="eastAsia"/>
        </w:rPr>
        <w:t>④</w:t>
      </w:r>
      <w:r>
        <w:t>消除资本市场投资风险</w:t>
      </w:r>
    </w:p>
    <w:p>
      <w:pPr>
        <w:spacing w:line="360" w:lineRule="auto"/>
        <w:ind w:left="315" w:leftChars="150"/>
        <w:textAlignment w:val="center"/>
      </w:pPr>
      <w:r>
        <w:t>A．</w:t>
      </w:r>
      <w:r>
        <w:rPr>
          <w:rFonts w:hint="eastAsia"/>
        </w:rPr>
        <w:t>①②</w:t>
      </w:r>
      <w:r>
        <w:rPr>
          <w:rFonts w:hint="eastAsia"/>
        </w:rPr>
        <w:tab/>
      </w:r>
      <w:r>
        <w:t>B．</w:t>
      </w:r>
      <w:r>
        <w:rPr>
          <w:rFonts w:hint="eastAsia"/>
        </w:rPr>
        <w:t>①④</w:t>
      </w:r>
      <w:r>
        <w:rPr>
          <w:rFonts w:hint="eastAsia"/>
        </w:rPr>
        <w:tab/>
      </w:r>
      <w:r>
        <w:t>C．</w:t>
      </w:r>
      <w:r>
        <w:rPr>
          <w:rFonts w:hint="eastAsia"/>
        </w:rPr>
        <w:t>②③</w:t>
      </w:r>
      <w:r>
        <w:rPr>
          <w:rFonts w:hint="eastAsia"/>
        </w:rPr>
        <w:tab/>
      </w:r>
      <w:r>
        <w:t>D．</w:t>
      </w:r>
      <w:r>
        <w:rPr>
          <w:rFonts w:hint="eastAsia"/>
        </w:rPr>
        <w:t>③④</w:t>
      </w:r>
    </w:p>
    <w:p>
      <w:pPr>
        <w:spacing w:line="360" w:lineRule="auto"/>
        <w:ind w:left="315" w:hanging="315" w:hangingChars="150"/>
        <w:textAlignment w:val="center"/>
      </w:pPr>
      <w:r>
        <w:t>7．僵尸企业一般指那些债务严重、入不敷出，依靠银行贷款或政府补贴而得以生存的企业。处置僵尸企业是去产能的关键，近年来，我国通过淘汰等方式不断加大对僵尸企业的处置力度。处置僵尸企业</w:t>
      </w:r>
    </w:p>
    <w:p>
      <w:pPr>
        <w:spacing w:line="360" w:lineRule="auto"/>
        <w:ind w:left="315" w:leftChars="150"/>
        <w:textAlignment w:val="center"/>
      </w:pPr>
      <w:r>
        <w:rPr>
          <w:rFonts w:hint="eastAsia"/>
        </w:rPr>
        <w:t>①</w:t>
      </w:r>
      <w:r>
        <w:t>能够促进资源的合理配置</w:t>
      </w:r>
    </w:p>
    <w:p>
      <w:pPr>
        <w:spacing w:line="360" w:lineRule="auto"/>
        <w:ind w:left="315" w:leftChars="150"/>
        <w:textAlignment w:val="center"/>
      </w:pPr>
      <w:r>
        <w:rPr>
          <w:rFonts w:hint="eastAsia"/>
        </w:rPr>
        <w:t>②</w:t>
      </w:r>
      <w:r>
        <w:t>可以避免我国国有资产流失</w:t>
      </w:r>
    </w:p>
    <w:p>
      <w:pPr>
        <w:spacing w:line="360" w:lineRule="auto"/>
        <w:ind w:left="315" w:leftChars="150"/>
        <w:textAlignment w:val="center"/>
      </w:pPr>
      <w:r>
        <w:rPr>
          <w:rFonts w:hint="eastAsia"/>
        </w:rPr>
        <w:t>③</w:t>
      </w:r>
      <w:r>
        <w:t>体现了国家宏观调控职能</w:t>
      </w:r>
    </w:p>
    <w:p>
      <w:pPr>
        <w:spacing w:line="360" w:lineRule="auto"/>
        <w:ind w:left="315" w:leftChars="150"/>
        <w:textAlignment w:val="center"/>
      </w:pPr>
      <w:r>
        <w:rPr>
          <w:rFonts w:hint="eastAsia"/>
        </w:rPr>
        <w:t>④</w:t>
      </w:r>
      <w:r>
        <w:t>能够维护市场公平竞争环境</w:t>
      </w:r>
    </w:p>
    <w:p>
      <w:pPr>
        <w:spacing w:line="360" w:lineRule="auto"/>
        <w:ind w:left="315" w:leftChars="150"/>
        <w:textAlignment w:val="center"/>
      </w:pPr>
      <w:r>
        <w:t>A．</w:t>
      </w:r>
      <w:r>
        <w:rPr>
          <w:rFonts w:hint="eastAsia"/>
        </w:rPr>
        <w:t>①②</w:t>
      </w:r>
      <w:r>
        <w:rPr>
          <w:rFonts w:hint="eastAsia"/>
        </w:rPr>
        <w:tab/>
      </w:r>
      <w:r>
        <w:t>B．</w:t>
      </w:r>
      <w:r>
        <w:rPr>
          <w:rFonts w:hint="eastAsia"/>
        </w:rPr>
        <w:t>①③</w:t>
      </w:r>
      <w:r>
        <w:rPr>
          <w:rFonts w:hint="eastAsia"/>
        </w:rPr>
        <w:tab/>
      </w:r>
      <w:r>
        <w:t>C．</w:t>
      </w:r>
      <w:r>
        <w:rPr>
          <w:rFonts w:hint="eastAsia"/>
        </w:rPr>
        <w:t>②④</w:t>
      </w:r>
      <w:r>
        <w:rPr>
          <w:rFonts w:hint="eastAsia"/>
        </w:rPr>
        <w:tab/>
      </w:r>
      <w:r>
        <w:t>D．</w:t>
      </w:r>
      <w:r>
        <w:rPr>
          <w:rFonts w:hint="eastAsia"/>
        </w:rPr>
        <w:t>③④</w:t>
      </w:r>
    </w:p>
    <w:p>
      <w:pPr>
        <w:spacing w:line="360" w:lineRule="auto"/>
        <w:textAlignment w:val="center"/>
      </w:pPr>
    </w:p>
    <w:p>
      <w:pPr>
        <w:spacing w:line="360" w:lineRule="auto"/>
        <w:textAlignment w:val="center"/>
      </w:pPr>
    </w:p>
    <w:p>
      <w:pPr>
        <w:spacing w:line="360" w:lineRule="auto"/>
        <w:ind w:left="315" w:hanging="315" w:hangingChars="150"/>
        <w:textAlignment w:val="center"/>
      </w:pPr>
      <w:r>
        <w:t>8．某地将激活闲置农房与农村产权交易改革相结合，融合推进</w:t>
      </w:r>
      <w:r>
        <w:rPr>
          <w:rFonts w:ascii="宋体" w:hAnsi="宋体"/>
        </w:rPr>
        <w:t>“</w:t>
      </w:r>
      <w:r>
        <w:t>确权+流转+增收</w:t>
      </w:r>
      <w:r>
        <w:rPr>
          <w:rFonts w:ascii="宋体" w:hAnsi="宋体"/>
        </w:rPr>
        <w:t>”</w:t>
      </w:r>
      <w:r>
        <w:t>，将集体和个人闲置农房用于发展民宿、农事体验、健康养老等乡村经济新业态，带动资金、人才、技术等要素从城市向农村回流，有效促进了乡村经济发展和农民增收。材料表明</w:t>
      </w:r>
    </w:p>
    <w:p>
      <w:pPr>
        <w:spacing w:line="360" w:lineRule="auto"/>
        <w:ind w:left="315" w:leftChars="150"/>
        <w:textAlignment w:val="center"/>
      </w:pPr>
      <w:r>
        <w:rPr>
          <w:rFonts w:hint="eastAsia"/>
        </w:rPr>
        <w:t>①</w:t>
      </w:r>
      <w:r>
        <w:t>发展乡村经济必须改变农村的土地所有权</w:t>
      </w:r>
      <w:r>
        <w:rPr>
          <w:rFonts w:hint="eastAsia"/>
          <w:color w:val="FFFFFF"/>
          <w:sz w:val="4"/>
        </w:rPr>
        <w:t>[来源:Z|xx|k.Com]</w:t>
      </w:r>
    </w:p>
    <w:p>
      <w:pPr>
        <w:spacing w:line="360" w:lineRule="auto"/>
        <w:ind w:left="315" w:leftChars="150"/>
        <w:textAlignment w:val="center"/>
      </w:pPr>
      <w:r>
        <w:rPr>
          <w:rFonts w:hint="eastAsia"/>
        </w:rPr>
        <w:t>②</w:t>
      </w:r>
      <w:r>
        <w:t>生产关系变革是促进乡村经济发展的动力</w:t>
      </w:r>
    </w:p>
    <w:p>
      <w:pPr>
        <w:spacing w:line="360" w:lineRule="auto"/>
        <w:ind w:left="315" w:leftChars="150"/>
        <w:textAlignment w:val="center"/>
      </w:pPr>
      <w:r>
        <w:rPr>
          <w:rFonts w:hint="eastAsia"/>
        </w:rPr>
        <w:t>③</w:t>
      </w:r>
      <w:r>
        <w:t>经济业态创新是实现乡村振兴的重要手段</w:t>
      </w:r>
    </w:p>
    <w:p>
      <w:pPr>
        <w:spacing w:line="360" w:lineRule="auto"/>
        <w:ind w:left="315" w:leftChars="150"/>
        <w:textAlignment w:val="center"/>
      </w:pPr>
      <w:r>
        <w:rPr>
          <w:rFonts w:hint="eastAsia"/>
        </w:rPr>
        <w:t>④</w:t>
      </w:r>
      <w:r>
        <w:t>城乡一体化是解决</w:t>
      </w:r>
      <w:r>
        <w:rPr>
          <w:rFonts w:ascii="宋体" w:hAnsi="宋体"/>
        </w:rPr>
        <w:t>“</w:t>
      </w:r>
      <w:r>
        <w:t>三农</w:t>
      </w:r>
      <w:r>
        <w:rPr>
          <w:rFonts w:hint="eastAsia" w:ascii="宋体" w:hAnsi="宋体"/>
        </w:rPr>
        <w:t>”</w:t>
      </w:r>
      <w:r>
        <w:t>问题的根本途径</w:t>
      </w:r>
    </w:p>
    <w:p>
      <w:pPr>
        <w:spacing w:line="360" w:lineRule="auto"/>
        <w:ind w:left="315" w:leftChars="150"/>
        <w:textAlignment w:val="center"/>
      </w:pPr>
      <w:r>
        <w:t>A．</w:t>
      </w:r>
      <w:r>
        <w:rPr>
          <w:rFonts w:hint="eastAsia"/>
        </w:rPr>
        <w:t>①②</w:t>
      </w:r>
      <w:r>
        <w:rPr>
          <w:rFonts w:hint="eastAsia"/>
        </w:rPr>
        <w:tab/>
      </w:r>
      <w:r>
        <w:t>B．</w:t>
      </w:r>
      <w:r>
        <w:rPr>
          <w:rFonts w:hint="eastAsia"/>
        </w:rPr>
        <w:t>①④</w:t>
      </w:r>
      <w:r>
        <w:rPr>
          <w:rFonts w:hint="eastAsia"/>
        </w:rPr>
        <w:tab/>
      </w:r>
      <w:r>
        <w:t>C．</w:t>
      </w:r>
      <w:r>
        <w:rPr>
          <w:rFonts w:hint="eastAsia"/>
        </w:rPr>
        <w:t>②③</w:t>
      </w:r>
      <w:r>
        <w:rPr>
          <w:rFonts w:hint="eastAsia"/>
        </w:rPr>
        <w:tab/>
      </w:r>
      <w:r>
        <w:t>D．</w:t>
      </w:r>
      <w:r>
        <w:rPr>
          <w:rFonts w:hint="eastAsia"/>
        </w:rPr>
        <w:t>③④</w:t>
      </w:r>
    </w:p>
    <w:p>
      <w:pPr>
        <w:spacing w:line="360" w:lineRule="auto"/>
        <w:ind w:left="315" w:hanging="315" w:hangingChars="150"/>
        <w:textAlignment w:val="center"/>
      </w:pPr>
      <w:r>
        <w:t>9．以电商为代表的经济形式已经成为提升中国经济活力的重要支点。2017年7月国家实施减税新政，将小微企业应纳税所得额上限由30万元提高到50万元，海量的中小微网店在更为宽松的税收新政下为我国经济发展注入了新的活力。这是因为，减税有利于</w:t>
      </w:r>
    </w:p>
    <w:p>
      <w:pPr>
        <w:spacing w:line="360" w:lineRule="auto"/>
        <w:ind w:left="315" w:leftChars="150"/>
        <w:textAlignment w:val="center"/>
      </w:pPr>
      <w:r>
        <w:t>A．进一步完善市场体系</w:t>
      </w:r>
    </w:p>
    <w:p>
      <w:pPr>
        <w:spacing w:line="360" w:lineRule="auto"/>
        <w:ind w:left="315" w:leftChars="150"/>
        <w:textAlignment w:val="center"/>
      </w:pPr>
      <w:r>
        <w:t>B．缩小收入差距</w:t>
      </w:r>
    </w:p>
    <w:p>
      <w:pPr>
        <w:spacing w:line="360" w:lineRule="auto"/>
        <w:ind w:left="315" w:leftChars="150"/>
        <w:textAlignment w:val="center"/>
      </w:pPr>
      <w:r>
        <w:t>C．激励劳动者自主创业</w:t>
      </w:r>
    </w:p>
    <w:p>
      <w:pPr>
        <w:spacing w:line="360" w:lineRule="auto"/>
        <w:ind w:left="315" w:leftChars="150"/>
        <w:textAlignment w:val="center"/>
      </w:pPr>
      <w:r>
        <w:t>D．强化财政作用</w:t>
      </w:r>
    </w:p>
    <w:p>
      <w:pPr>
        <w:spacing w:line="360" w:lineRule="auto"/>
        <w:ind w:left="420" w:hanging="420" w:hangingChars="200"/>
        <w:textAlignment w:val="center"/>
      </w:pPr>
      <w:r>
        <w:t>10．最低工资制度旨在保护低收入劳动者的合法权益，因此最低工资应高于劳动力市场供需平衡时的工资水平。2017年，我国有22个地区提高了最低工资标准。在其他条件不变的情况下，图2中（P代表劳动力价格，Q代表劳动力数量，D、S分别代表需求曲线和供给曲线，P1、P2分别表示变化前后的劳动力价格）能正确反映这一变化的是</w:t>
      </w:r>
      <w:r>
        <w:rPr>
          <w:rFonts w:hint="eastAsia"/>
          <w:color w:val="FFFFFF"/>
          <w:sz w:val="4"/>
        </w:rPr>
        <w:t>[来源:学科网ZXXK]</w:t>
      </w:r>
    </w:p>
    <w:p>
      <w:pPr>
        <w:spacing w:line="360" w:lineRule="auto"/>
        <w:jc w:val="center"/>
        <w:textAlignment w:val="center"/>
      </w:pPr>
      <w:r>
        <w:drawing>
          <wp:inline distT="0" distB="0" distL="0" distR="0">
            <wp:extent cx="4847590" cy="1351915"/>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4847619" cy="1352381"/>
                    </a:xfrm>
                    <a:prstGeom prst="rect">
                      <a:avLst/>
                    </a:prstGeom>
                  </pic:spPr>
                </pic:pic>
              </a:graphicData>
            </a:graphic>
          </wp:inline>
        </w:drawing>
      </w:r>
      <w:r>
        <w:rPr>
          <w:rFonts w:hint="eastAsia"/>
          <w:color w:val="FFFFFF"/>
          <w:sz w:val="4"/>
        </w:rPr>
        <w:t>[来源:学§科§网]</w:t>
      </w:r>
    </w:p>
    <w:p>
      <w:pPr>
        <w:spacing w:line="360" w:lineRule="auto"/>
        <w:ind w:left="420" w:hanging="420" w:hangingChars="200"/>
        <w:textAlignment w:val="center"/>
      </w:pPr>
      <w:r>
        <w:t>11．某企业依托</w:t>
      </w:r>
      <w:r>
        <w:rPr>
          <w:rFonts w:ascii="宋体" w:hAnsi="宋体"/>
        </w:rPr>
        <w:t>“</w:t>
      </w:r>
      <w:r>
        <w:t>互联网+智能制造</w:t>
      </w:r>
      <w:r>
        <w:rPr>
          <w:rFonts w:hint="eastAsia" w:ascii="宋体" w:hAnsi="宋体"/>
        </w:rPr>
        <w:t>”</w:t>
      </w:r>
      <w:r>
        <w:t>智能管理系统，成功解决了规模生产和需求差异化的矛盾，产品遍布全国并远销30多个国家和地区，从一个名不见经传的企业一跃成为行业翘楚。材料表明，该企业的成功得益于</w:t>
      </w:r>
    </w:p>
    <w:p>
      <w:pPr>
        <w:spacing w:line="360" w:lineRule="auto"/>
        <w:ind w:left="420" w:leftChars="200"/>
        <w:textAlignment w:val="center"/>
      </w:pPr>
      <w:r>
        <w:t>A．实现了供需的有效对接</w:t>
      </w:r>
    </w:p>
    <w:p>
      <w:pPr>
        <w:spacing w:line="360" w:lineRule="auto"/>
        <w:ind w:left="420" w:leftChars="200"/>
        <w:textAlignment w:val="center"/>
      </w:pPr>
      <w:r>
        <w:t>B．实施</w:t>
      </w:r>
      <w:r>
        <w:rPr>
          <w:rFonts w:ascii="宋体" w:hAnsi="宋体"/>
        </w:rPr>
        <w:t>“</w:t>
      </w:r>
      <w:r>
        <w:t>走出去</w:t>
      </w:r>
      <w:r>
        <w:rPr>
          <w:rFonts w:hint="eastAsia" w:ascii="宋体" w:hAnsi="宋体"/>
        </w:rPr>
        <w:t>”</w:t>
      </w:r>
      <w:r>
        <w:t>战略</w:t>
      </w:r>
    </w:p>
    <w:p>
      <w:pPr>
        <w:spacing w:line="360" w:lineRule="auto"/>
        <w:ind w:left="420" w:leftChars="200"/>
        <w:textAlignment w:val="center"/>
      </w:pPr>
      <w:r>
        <w:t>C．塑造了良好的企业形象</w:t>
      </w:r>
    </w:p>
    <w:p>
      <w:pPr>
        <w:spacing w:line="360" w:lineRule="auto"/>
        <w:ind w:left="420" w:leftChars="200"/>
        <w:textAlignment w:val="center"/>
      </w:pPr>
      <w:r>
        <w:t>D．注重产品的品牌效应</w:t>
      </w:r>
    </w:p>
    <w:p>
      <w:pPr>
        <w:spacing w:line="360" w:lineRule="auto"/>
        <w:ind w:left="420" w:hanging="420" w:hangingChars="200"/>
        <w:textAlignment w:val="center"/>
      </w:pPr>
      <w:r>
        <w:t>12．2017年以来，某地新时代农民讲习所开启了党的基层政策宣讲新模式，做到讲习阵地</w:t>
      </w:r>
      <w:r>
        <w:rPr>
          <w:rFonts w:ascii="宋体" w:hAnsi="宋体"/>
        </w:rPr>
        <w:t>“</w:t>
      </w:r>
      <w:r>
        <w:t>便民化</w:t>
      </w:r>
      <w:r>
        <w:rPr>
          <w:rFonts w:hint="eastAsia" w:ascii="宋体" w:hAnsi="宋体"/>
        </w:rPr>
        <w:t>”</w:t>
      </w:r>
      <w:r>
        <w:t>、讲习内容</w:t>
      </w:r>
      <w:r>
        <w:rPr>
          <w:rFonts w:ascii="宋体" w:hAnsi="宋体"/>
        </w:rPr>
        <w:t>“</w:t>
      </w:r>
      <w:r>
        <w:t>菜单化</w:t>
      </w:r>
      <w:r>
        <w:rPr>
          <w:rFonts w:hint="eastAsia" w:ascii="宋体" w:hAnsi="宋体"/>
        </w:rPr>
        <w:t>”</w:t>
      </w:r>
      <w:r>
        <w:t>、讲习队伍</w:t>
      </w:r>
      <w:r>
        <w:rPr>
          <w:rFonts w:ascii="宋体" w:hAnsi="宋体"/>
        </w:rPr>
        <w:t>“</w:t>
      </w:r>
      <w:r>
        <w:t>专业化</w:t>
      </w:r>
      <w:r>
        <w:rPr>
          <w:rFonts w:hint="eastAsia" w:ascii="宋体" w:hAnsi="宋体"/>
        </w:rPr>
        <w:t>”</w:t>
      </w:r>
      <w:r>
        <w:t>，用老乡听得懂的土话土语，打通政策下基层的</w:t>
      </w:r>
      <w:r>
        <w:rPr>
          <w:rFonts w:ascii="宋体" w:hAnsi="宋体"/>
        </w:rPr>
        <w:t>“</w:t>
      </w:r>
      <w:r>
        <w:t>最后一公里</w:t>
      </w:r>
      <w:r>
        <w:rPr>
          <w:rFonts w:hint="eastAsia" w:ascii="宋体" w:hAnsi="宋体"/>
        </w:rPr>
        <w:t>”</w:t>
      </w:r>
      <w:r>
        <w:t>。农民讲习活动</w:t>
      </w:r>
    </w:p>
    <w:p>
      <w:pPr>
        <w:spacing w:line="360" w:lineRule="auto"/>
        <w:ind w:left="420" w:leftChars="200"/>
        <w:textAlignment w:val="center"/>
      </w:pPr>
      <w:r>
        <w:t>A．健全了基层民主机制</w:t>
      </w:r>
    </w:p>
    <w:p>
      <w:pPr>
        <w:spacing w:line="360" w:lineRule="auto"/>
        <w:ind w:left="420" w:leftChars="200"/>
        <w:textAlignment w:val="center"/>
      </w:pPr>
      <w:r>
        <w:t>B．体现了基层民主的真实性</w:t>
      </w:r>
    </w:p>
    <w:p>
      <w:pPr>
        <w:spacing w:line="360" w:lineRule="auto"/>
        <w:ind w:left="420" w:leftChars="200"/>
        <w:textAlignment w:val="center"/>
      </w:pPr>
      <w:r>
        <w:t>C．完善了基层自治体系</w:t>
      </w:r>
    </w:p>
    <w:p>
      <w:pPr>
        <w:spacing w:line="360" w:lineRule="auto"/>
        <w:ind w:left="420" w:leftChars="200"/>
        <w:textAlignment w:val="center"/>
      </w:pPr>
      <w:r>
        <w:t>D．夯实了党在农村的执政基础</w:t>
      </w:r>
    </w:p>
    <w:p>
      <w:pPr>
        <w:spacing w:line="360" w:lineRule="auto"/>
        <w:ind w:left="420" w:hanging="420" w:hangingChars="200"/>
        <w:textAlignment w:val="center"/>
      </w:pPr>
      <w:r>
        <w:t>13．有事好商量，众人的事情由众人商量，是人民民主的真谛。在党的领导下，某市在协商民主的实践中，统筹推进政党协商、政府协商、社区基层事务协商、人民团体协商，从多个层面保证人民在政治生活中享有广泛参与的权利。协商民主</w:t>
      </w:r>
    </w:p>
    <w:p>
      <w:pPr>
        <w:spacing w:line="360" w:lineRule="auto"/>
        <w:ind w:left="420" w:leftChars="200"/>
        <w:textAlignment w:val="center"/>
      </w:pPr>
      <w:r>
        <w:rPr>
          <w:rFonts w:hint="eastAsia"/>
        </w:rPr>
        <w:t>①</w:t>
      </w:r>
      <w:r>
        <w:t>是加强权力监督体系建设的必要前提</w:t>
      </w:r>
    </w:p>
    <w:p>
      <w:pPr>
        <w:spacing w:line="360" w:lineRule="auto"/>
        <w:ind w:left="420" w:leftChars="200"/>
        <w:textAlignment w:val="center"/>
      </w:pPr>
      <w:r>
        <w:rPr>
          <w:rFonts w:hint="eastAsia"/>
        </w:rPr>
        <w:t>②</w:t>
      </w:r>
      <w:r>
        <w:t>是我国社会主义民主政治的特有形式</w:t>
      </w:r>
    </w:p>
    <w:p>
      <w:pPr>
        <w:spacing w:line="360" w:lineRule="auto"/>
        <w:ind w:left="420" w:leftChars="200"/>
        <w:textAlignment w:val="center"/>
      </w:pPr>
      <w:r>
        <w:rPr>
          <w:rFonts w:hint="eastAsia"/>
        </w:rPr>
        <w:t>③</w:t>
      </w:r>
      <w:r>
        <w:t>是推</w:t>
      </w:r>
      <w:r>
        <w:drawing>
          <wp:inline distT="0" distB="0" distL="0" distR="0">
            <wp:extent cx="23495" cy="12700"/>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4129" cy="12700"/>
                    </a:xfrm>
                    <a:prstGeom prst="rect">
                      <a:avLst/>
                    </a:prstGeom>
                  </pic:spPr>
                </pic:pic>
              </a:graphicData>
            </a:graphic>
          </wp:inline>
        </w:drawing>
      </w:r>
      <w:r>
        <w:t>动公民参与民主监督的主要方式</w:t>
      </w:r>
    </w:p>
    <w:p>
      <w:pPr>
        <w:spacing w:line="360" w:lineRule="auto"/>
        <w:ind w:left="420" w:leftChars="200"/>
        <w:textAlignment w:val="center"/>
      </w:pPr>
      <w:r>
        <w:rPr>
          <w:rFonts w:hint="eastAsia"/>
        </w:rPr>
        <w:t>④</w:t>
      </w:r>
      <w:r>
        <w:t>既丰富了民主形式</w:t>
      </w:r>
      <w:r>
        <w:drawing>
          <wp:inline distT="0" distB="0" distL="0" distR="0">
            <wp:extent cx="12700" cy="17145"/>
            <wp:effectExtent l="19050" t="0" r="635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2700" cy="17779"/>
                    </a:xfrm>
                    <a:prstGeom prst="rect">
                      <a:avLst/>
                    </a:prstGeom>
                  </pic:spPr>
                </pic:pic>
              </a:graphicData>
            </a:graphic>
          </wp:inline>
        </w:drawing>
      </w:r>
      <w:r>
        <w:t>也拓展了民主渠道</w:t>
      </w:r>
    </w:p>
    <w:p>
      <w:pPr>
        <w:spacing w:line="360" w:lineRule="auto"/>
        <w:ind w:left="420" w:leftChars="200"/>
        <w:textAlignment w:val="center"/>
      </w:pPr>
      <w:r>
        <w:t>A．</w:t>
      </w:r>
      <w:r>
        <w:rPr>
          <w:rFonts w:hint="eastAsia"/>
        </w:rPr>
        <w:t>①②</w:t>
      </w:r>
      <w:r>
        <w:rPr>
          <w:rFonts w:hint="eastAsia"/>
        </w:rPr>
        <w:tab/>
      </w:r>
      <w:r>
        <w:t>B．</w:t>
      </w:r>
      <w:r>
        <w:rPr>
          <w:rFonts w:hint="eastAsia"/>
        </w:rPr>
        <w:t>①③</w:t>
      </w:r>
      <w:r>
        <w:rPr>
          <w:rFonts w:hint="eastAsia"/>
        </w:rPr>
        <w:tab/>
      </w:r>
      <w:r>
        <w:t>C．</w:t>
      </w:r>
      <w:r>
        <w:rPr>
          <w:rFonts w:hint="eastAsia"/>
        </w:rPr>
        <w:t>②④</w:t>
      </w:r>
      <w:r>
        <w:rPr>
          <w:rFonts w:hint="eastAsia"/>
        </w:rPr>
        <w:tab/>
      </w:r>
      <w:r>
        <w:t>D．</w:t>
      </w:r>
      <w:r>
        <w:rPr>
          <w:rFonts w:hint="eastAsia"/>
        </w:rPr>
        <w:t>③④</w:t>
      </w:r>
    </w:p>
    <w:p>
      <w:pPr>
        <w:spacing w:line="360" w:lineRule="auto"/>
        <w:ind w:left="420" w:hanging="420" w:hangingChars="200"/>
        <w:textAlignment w:val="center"/>
      </w:pPr>
      <w:r>
        <w:t>14．备案审查是合宪性审查的一个重要方面。2017年12月24日，十二届全国人大常委会第31次会议听取和审议了全国人大常委会法制工作委员会关于2017年备案审查工作情况的报告。全国人大常委会加强对规范性文件的备案审查，体现了</w:t>
      </w:r>
    </w:p>
    <w:p>
      <w:pPr>
        <w:spacing w:line="360" w:lineRule="auto"/>
        <w:ind w:left="420" w:leftChars="200"/>
        <w:textAlignment w:val="center"/>
      </w:pPr>
      <w:r>
        <w:rPr>
          <w:rFonts w:hint="eastAsia"/>
        </w:rPr>
        <w:t>①</w:t>
      </w:r>
      <w:r>
        <w:t>公民在法律面前人人平等</w:t>
      </w:r>
    </w:p>
    <w:p>
      <w:pPr>
        <w:spacing w:line="360" w:lineRule="auto"/>
        <w:ind w:left="420" w:leftChars="200"/>
        <w:textAlignment w:val="center"/>
      </w:pPr>
      <w:r>
        <w:rPr>
          <w:rFonts w:hint="eastAsia"/>
        </w:rPr>
        <w:t>②</w:t>
      </w:r>
      <w:r>
        <w:t>各级人民代表大会及其常委会是我国的立法机关</w:t>
      </w:r>
    </w:p>
    <w:p>
      <w:pPr>
        <w:spacing w:line="360" w:lineRule="auto"/>
        <w:ind w:left="420" w:leftChars="200"/>
        <w:textAlignment w:val="center"/>
      </w:pPr>
      <w:r>
        <w:rPr>
          <w:rFonts w:hint="eastAsia"/>
        </w:rPr>
        <w:t>③</w:t>
      </w:r>
      <w:r>
        <w:t>宪法具有最高的法律地位</w:t>
      </w:r>
    </w:p>
    <w:p>
      <w:pPr>
        <w:spacing w:line="360" w:lineRule="auto"/>
        <w:ind w:left="420" w:leftChars="200"/>
        <w:textAlignment w:val="center"/>
      </w:pPr>
      <w:r>
        <w:rPr>
          <w:rFonts w:hint="eastAsia"/>
        </w:rPr>
        <w:t>④</w:t>
      </w:r>
      <w:r>
        <w:t>全国人大常委会是最高国家权力机关的常设机关</w:t>
      </w:r>
    </w:p>
    <w:p>
      <w:pPr>
        <w:spacing w:line="360" w:lineRule="auto"/>
        <w:ind w:left="420" w:leftChars="200"/>
        <w:textAlignment w:val="center"/>
      </w:pPr>
      <w:r>
        <w:t>A．</w:t>
      </w:r>
      <w:r>
        <w:rPr>
          <w:rFonts w:hint="eastAsia"/>
        </w:rPr>
        <w:t>①②</w:t>
      </w:r>
      <w:r>
        <w:rPr>
          <w:rFonts w:hint="eastAsia"/>
        </w:rPr>
        <w:tab/>
      </w:r>
      <w:r>
        <w:t>B．</w:t>
      </w:r>
      <w:r>
        <w:rPr>
          <w:rFonts w:hint="eastAsia"/>
        </w:rPr>
        <w:t>①③</w:t>
      </w:r>
      <w:r>
        <w:rPr>
          <w:rFonts w:hint="eastAsia"/>
        </w:rPr>
        <w:tab/>
      </w:r>
      <w:r>
        <w:t>C．</w:t>
      </w:r>
      <w:r>
        <w:rPr>
          <w:rFonts w:hint="eastAsia"/>
        </w:rPr>
        <w:t>②④</w:t>
      </w:r>
      <w:r>
        <w:rPr>
          <w:rFonts w:hint="eastAsia"/>
        </w:rPr>
        <w:tab/>
      </w:r>
      <w:r>
        <w:t>D．</w:t>
      </w:r>
      <w:r>
        <w:rPr>
          <w:rFonts w:hint="eastAsia"/>
        </w:rPr>
        <w:t>③④</w:t>
      </w:r>
    </w:p>
    <w:p>
      <w:pPr>
        <w:spacing w:line="360" w:lineRule="auto"/>
        <w:ind w:left="420" w:hanging="420" w:hangingChars="200"/>
        <w:textAlignment w:val="center"/>
      </w:pPr>
      <w:r>
        <w:t>15．某市政府坚持政务公开，集中发布12幅惠民便民地图，覆盖教育、医疗卫生、空气质量监测等重点民生领域，实现1630所公办中小学、2042个医疗卫生机构、672家养老机构、3924个蔬菜零售网点等民生服务信息一站查询。材料表明</w:t>
      </w:r>
    </w:p>
    <w:p>
      <w:pPr>
        <w:spacing w:line="360" w:lineRule="auto"/>
        <w:ind w:left="420" w:leftChars="200"/>
        <w:textAlignment w:val="center"/>
      </w:pPr>
      <w:r>
        <w:rPr>
          <w:rFonts w:hint="eastAsia"/>
        </w:rPr>
        <w:t>①</w:t>
      </w:r>
      <w:r>
        <w:t>服务公开是政务公开的重要方面</w:t>
      </w:r>
    </w:p>
    <w:p>
      <w:pPr>
        <w:spacing w:line="360" w:lineRule="auto"/>
        <w:ind w:left="420" w:leftChars="200"/>
        <w:textAlignment w:val="center"/>
      </w:pPr>
      <w:r>
        <w:rPr>
          <w:rFonts w:hint="eastAsia"/>
        </w:rPr>
        <w:t>②</w:t>
      </w:r>
      <w:r>
        <w:t>为人民服务是我国政府的宗旨</w:t>
      </w:r>
    </w:p>
    <w:p>
      <w:pPr>
        <w:spacing w:line="360" w:lineRule="auto"/>
        <w:ind w:left="420" w:leftChars="200"/>
        <w:textAlignment w:val="center"/>
      </w:pPr>
      <w:r>
        <w:rPr>
          <w:rFonts w:hint="eastAsia"/>
        </w:rPr>
        <w:t>③</w:t>
      </w:r>
      <w:r>
        <w:t>加强舆论监督是政务公开的核心</w:t>
      </w:r>
      <w:r>
        <w:rPr>
          <w:rFonts w:hint="eastAsia"/>
          <w:color w:val="FFFFFF"/>
          <w:sz w:val="4"/>
        </w:rPr>
        <w:t>[来源:学科网ZXXK]</w:t>
      </w:r>
    </w:p>
    <w:p>
      <w:pPr>
        <w:spacing w:line="360" w:lineRule="auto"/>
        <w:ind w:left="420" w:leftChars="200"/>
        <w:textAlignment w:val="center"/>
      </w:pPr>
      <w:r>
        <w:rPr>
          <w:rFonts w:hint="eastAsia"/>
        </w:rPr>
        <w:t>④</w:t>
      </w:r>
      <w:r>
        <w:t>严格依法行政是政府的基本原则</w:t>
      </w:r>
    </w:p>
    <w:p>
      <w:pPr>
        <w:spacing w:line="360" w:lineRule="auto"/>
        <w:ind w:left="420" w:leftChars="200"/>
        <w:textAlignment w:val="center"/>
      </w:pPr>
      <w:r>
        <w:t>A．</w:t>
      </w:r>
      <w:r>
        <w:rPr>
          <w:rFonts w:hint="eastAsia"/>
        </w:rPr>
        <w:t>①②</w:t>
      </w:r>
      <w:r>
        <w:rPr>
          <w:rFonts w:hint="eastAsia"/>
        </w:rPr>
        <w:tab/>
      </w:r>
      <w:r>
        <w:t>B．</w:t>
      </w:r>
      <w:r>
        <w:rPr>
          <w:rFonts w:hint="eastAsia"/>
        </w:rPr>
        <w:t>①④</w:t>
      </w:r>
      <w:r>
        <w:rPr>
          <w:rFonts w:hint="eastAsia"/>
        </w:rPr>
        <w:tab/>
      </w:r>
      <w:r>
        <w:t>C．</w:t>
      </w:r>
      <w:r>
        <w:rPr>
          <w:rFonts w:hint="eastAsia"/>
        </w:rPr>
        <w:t>②③</w:t>
      </w:r>
      <w:r>
        <w:rPr>
          <w:rFonts w:hint="eastAsia"/>
        </w:rPr>
        <w:tab/>
      </w:r>
      <w:r>
        <w:t>D．</w:t>
      </w:r>
      <w:r>
        <w:rPr>
          <w:rFonts w:hint="eastAsia"/>
        </w:rPr>
        <w:t>③④</w:t>
      </w:r>
    </w:p>
    <w:p>
      <w:pPr>
        <w:spacing w:line="360" w:lineRule="auto"/>
        <w:ind w:left="420" w:hanging="420" w:hangingChars="200"/>
        <w:textAlignment w:val="center"/>
      </w:pPr>
      <w:r>
        <w:t>16．毛南族人口较少，主要分布于广西西北部的环江毛南族自治县。历经30年扶贫开发，该县贫困发生率已由77%减少到目前的15%，2017年地区生产总值和农村居民可支配收入分别是1987年的27倍和40倍。这表明</w:t>
      </w:r>
    </w:p>
    <w:p>
      <w:pPr>
        <w:spacing w:line="360" w:lineRule="auto"/>
        <w:ind w:left="420" w:leftChars="200"/>
        <w:textAlignment w:val="center"/>
      </w:pPr>
      <w:r>
        <w:t>A．扶贫开发是解决民族问题的关键</w:t>
      </w:r>
    </w:p>
    <w:p>
      <w:pPr>
        <w:spacing w:line="360" w:lineRule="auto"/>
        <w:ind w:left="420" w:leftChars="200"/>
        <w:textAlignment w:val="center"/>
      </w:pPr>
      <w:r>
        <w:t>B．我国坚持各民族共同繁荣的原则</w:t>
      </w:r>
    </w:p>
    <w:p>
      <w:pPr>
        <w:spacing w:line="360" w:lineRule="auto"/>
        <w:ind w:left="420" w:leftChars="200"/>
        <w:textAlignment w:val="center"/>
      </w:pPr>
      <w:r>
        <w:t>C．我国民族自治地方充分享有自治权</w:t>
      </w:r>
    </w:p>
    <w:p>
      <w:pPr>
        <w:spacing w:line="360" w:lineRule="auto"/>
        <w:ind w:left="420" w:leftChars="200"/>
        <w:textAlignment w:val="center"/>
      </w:pPr>
      <w:r>
        <w:t>D．民族区域自治保障了少数民族利益</w:t>
      </w:r>
    </w:p>
    <w:p>
      <w:pPr>
        <w:spacing w:line="360" w:lineRule="auto"/>
        <w:ind w:left="420" w:hanging="420" w:hangingChars="200"/>
        <w:rPr>
          <w:szCs w:val="21"/>
        </w:rPr>
      </w:pPr>
      <w:r>
        <w:rPr>
          <w:szCs w:val="21"/>
        </w:rPr>
        <w:t>17．《易》曰：</w:t>
      </w:r>
      <w:r>
        <w:rPr>
          <w:rFonts w:ascii="宋体" w:hAnsi="宋体"/>
          <w:szCs w:val="21"/>
        </w:rPr>
        <w:t>“</w:t>
      </w:r>
      <w:r>
        <w:rPr>
          <w:szCs w:val="21"/>
        </w:rPr>
        <w:t>利者，义之和也。</w:t>
      </w:r>
      <w:r>
        <w:rPr>
          <w:rFonts w:ascii="宋体" w:hAnsi="宋体"/>
          <w:szCs w:val="21"/>
        </w:rPr>
        <w:t>”</w:t>
      </w:r>
      <w:r>
        <w:rPr>
          <w:szCs w:val="21"/>
        </w:rPr>
        <w:t>《墨子》云：</w:t>
      </w:r>
      <w:r>
        <w:rPr>
          <w:rFonts w:ascii="宋体" w:hAnsi="宋体"/>
          <w:szCs w:val="21"/>
        </w:rPr>
        <w:t>“</w:t>
      </w:r>
      <w:r>
        <w:rPr>
          <w:szCs w:val="21"/>
        </w:rPr>
        <w:t>义，利也。</w:t>
      </w:r>
      <w:r>
        <w:rPr>
          <w:rFonts w:ascii="宋体" w:hAnsi="宋体"/>
          <w:szCs w:val="21"/>
        </w:rPr>
        <w:t>”</w:t>
      </w:r>
      <w:r>
        <w:rPr>
          <w:szCs w:val="21"/>
        </w:rPr>
        <w:t>我国将外交实践与传统智慧相结合，强调</w:t>
      </w:r>
      <w:r>
        <w:rPr>
          <w:rFonts w:ascii="宋体" w:hAnsi="宋体"/>
          <w:szCs w:val="21"/>
        </w:rPr>
        <w:t>“</w:t>
      </w:r>
      <w:r>
        <w:rPr>
          <w:szCs w:val="21"/>
        </w:rPr>
        <w:t>只有义利兼顾才能义利兼得，只有义利平衡才能义利共赢。</w:t>
      </w:r>
      <w:r>
        <w:rPr>
          <w:rFonts w:ascii="宋体" w:hAnsi="宋体"/>
          <w:szCs w:val="21"/>
        </w:rPr>
        <w:t>”</w:t>
      </w:r>
      <w:r>
        <w:rPr>
          <w:szCs w:val="21"/>
        </w:rPr>
        <w:t>下列选项体现这一主张的是</w:t>
      </w:r>
    </w:p>
    <w:p>
      <w:pPr>
        <w:spacing w:line="360" w:lineRule="auto"/>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t>维护世界和平，促进共同发展</w:t>
      </w:r>
    </w:p>
    <w:p>
      <w:pPr>
        <w:spacing w:line="360" w:lineRule="auto"/>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国家利益与人民根本利益相一致</w:t>
      </w:r>
    </w:p>
    <w:p>
      <w:pPr>
        <w:spacing w:line="360" w:lineRule="auto"/>
        <w:ind w:firstLine="420" w:firstLineChars="200"/>
        <w:rPr>
          <w:szCs w:val="21"/>
        </w:rPr>
      </w:pP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t>国家利益是对外活动的出发点和落脚点</w:t>
      </w:r>
    </w:p>
    <w:p>
      <w:pPr>
        <w:spacing w:line="360" w:lineRule="auto"/>
        <w:ind w:firstLine="420" w:firstLineChars="200"/>
        <w:rPr>
          <w:szCs w:val="21"/>
        </w:rPr>
      </w:pP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szCs w:val="21"/>
        </w:rPr>
        <w:t>维护自身利益的同时兼顾他国合理关切</w:t>
      </w:r>
    </w:p>
    <w:p>
      <w:pPr>
        <w:spacing w:line="360" w:lineRule="auto"/>
        <w:ind w:firstLine="420" w:firstLineChars="200"/>
        <w:rPr>
          <w:szCs w:val="21"/>
        </w:rPr>
      </w:pPr>
      <w:r>
        <w:rPr>
          <w:szCs w:val="21"/>
        </w:rPr>
        <w:t>A．</w:t>
      </w: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ab/>
      </w:r>
      <w:r>
        <w:rPr>
          <w:szCs w:val="21"/>
        </w:rPr>
        <w:t>B．</w:t>
      </w: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szCs w:val="21"/>
        </w:rPr>
        <w:tab/>
      </w:r>
      <w:r>
        <w:rPr>
          <w:szCs w:val="21"/>
        </w:rPr>
        <w:t>C．</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tab/>
      </w:r>
      <w:r>
        <w:rPr>
          <w:szCs w:val="21"/>
        </w:rPr>
        <w:t>D．</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p>
    <w:p>
      <w:pPr>
        <w:spacing w:line="360" w:lineRule="auto"/>
        <w:rPr>
          <w:szCs w:val="21"/>
        </w:rPr>
      </w:pPr>
      <w:r>
        <w:rPr>
          <w:szCs w:val="21"/>
        </w:rPr>
        <w:t>18．图3漫画《此路不通》意在说明</w:t>
      </w:r>
    </w:p>
    <w:p>
      <w:pPr>
        <w:spacing w:line="360" w:lineRule="auto"/>
        <w:jc w:val="center"/>
        <w:rPr>
          <w:szCs w:val="21"/>
        </w:rPr>
      </w:pPr>
      <w:r>
        <w:drawing>
          <wp:inline distT="0" distB="0" distL="0" distR="0">
            <wp:extent cx="2305050" cy="2333625"/>
            <wp:effectExtent l="1905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05050" cy="2333625"/>
                    </a:xfrm>
                    <a:prstGeom prst="rect">
                      <a:avLst/>
                    </a:prstGeom>
                    <a:noFill/>
                    <a:ln>
                      <a:noFill/>
                    </a:ln>
                  </pic:spPr>
                </pic:pic>
              </a:graphicData>
            </a:graphic>
          </wp:inline>
        </w:drawing>
      </w:r>
    </w:p>
    <w:p>
      <w:pPr>
        <w:spacing w:line="360" w:lineRule="auto"/>
        <w:jc w:val="center"/>
        <w:rPr>
          <w:szCs w:val="21"/>
        </w:rPr>
      </w:pPr>
      <w:r>
        <w:rPr>
          <w:szCs w:val="21"/>
        </w:rPr>
        <w:t>图3</w:t>
      </w:r>
    </w:p>
    <w:p>
      <w:pPr>
        <w:spacing w:line="360" w:lineRule="auto"/>
        <w:ind w:firstLine="420" w:firstLineChars="200"/>
        <w:rPr>
          <w:szCs w:val="21"/>
        </w:rPr>
      </w:pPr>
      <w:r>
        <w:rPr>
          <w:szCs w:val="21"/>
        </w:rPr>
        <w:t>A．法无授权不可为</w:t>
      </w:r>
      <w:r>
        <w:rPr>
          <w:szCs w:val="21"/>
        </w:rPr>
        <w:tab/>
      </w:r>
      <w:r>
        <w:rPr>
          <w:szCs w:val="21"/>
        </w:rPr>
        <w:tab/>
      </w:r>
      <w:r>
        <w:rPr>
          <w:szCs w:val="21"/>
        </w:rPr>
        <w:t>B．法定职责必须为</w:t>
      </w:r>
    </w:p>
    <w:p>
      <w:pPr>
        <w:spacing w:line="360" w:lineRule="auto"/>
        <w:ind w:firstLine="420" w:firstLineChars="200"/>
        <w:rPr>
          <w:szCs w:val="21"/>
        </w:rPr>
      </w:pPr>
      <w:r>
        <w:rPr>
          <w:szCs w:val="21"/>
        </w:rPr>
        <w:t>C．政府决策应尊重民意</w:t>
      </w:r>
      <w:r>
        <w:rPr>
          <w:szCs w:val="21"/>
        </w:rPr>
        <w:tab/>
      </w:r>
      <w:r>
        <w:rPr>
          <w:szCs w:val="21"/>
        </w:rPr>
        <w:t>D．让权力在阳光下运行</w:t>
      </w:r>
    </w:p>
    <w:p>
      <w:pPr>
        <w:spacing w:line="360" w:lineRule="auto"/>
        <w:ind w:left="420" w:hanging="420" w:hangingChars="200"/>
        <w:rPr>
          <w:szCs w:val="21"/>
        </w:rPr>
      </w:pPr>
      <w:r>
        <w:rPr>
          <w:szCs w:val="21"/>
        </w:rPr>
        <w:t>19．有调查显示，许多来华的外国人都喜欢上了中国。当被问及原因时，他们表示，不仅在于中国的</w:t>
      </w:r>
      <w:r>
        <w:rPr>
          <w:rFonts w:ascii="宋体" w:hAnsi="宋体"/>
          <w:szCs w:val="21"/>
        </w:rPr>
        <w:t>“</w:t>
      </w:r>
      <w:r>
        <w:rPr>
          <w:szCs w:val="21"/>
        </w:rPr>
        <w:t>生活便利</w:t>
      </w:r>
      <w:r>
        <w:rPr>
          <w:rFonts w:ascii="宋体" w:hAnsi="宋体"/>
          <w:szCs w:val="21"/>
        </w:rPr>
        <w:t>”</w:t>
      </w:r>
      <w:r>
        <w:rPr>
          <w:szCs w:val="21"/>
        </w:rPr>
        <w:t>和</w:t>
      </w:r>
      <w:r>
        <w:rPr>
          <w:rFonts w:ascii="宋体" w:hAnsi="宋体"/>
          <w:szCs w:val="21"/>
        </w:rPr>
        <w:t>“</w:t>
      </w:r>
      <w:r>
        <w:rPr>
          <w:szCs w:val="21"/>
        </w:rPr>
        <w:t>人民友好冶</w:t>
      </w:r>
      <w:r>
        <w:rPr>
          <w:rFonts w:ascii="宋体" w:hAnsi="宋体"/>
          <w:szCs w:val="21"/>
        </w:rPr>
        <w:t>”</w:t>
      </w:r>
      <w:r>
        <w:rPr>
          <w:szCs w:val="21"/>
        </w:rPr>
        <w:t>还在于从中国文化中找到了</w:t>
      </w:r>
      <w:r>
        <w:rPr>
          <w:rFonts w:ascii="宋体" w:hAnsi="宋体"/>
          <w:szCs w:val="21"/>
        </w:rPr>
        <w:t>“</w:t>
      </w:r>
      <w:r>
        <w:rPr>
          <w:szCs w:val="21"/>
        </w:rPr>
        <w:t>归属感</w:t>
      </w:r>
      <w:r>
        <w:rPr>
          <w:rFonts w:ascii="宋体" w:hAnsi="宋体"/>
          <w:szCs w:val="21"/>
        </w:rPr>
        <w:t>”</w:t>
      </w:r>
      <w:r>
        <w:rPr>
          <w:szCs w:val="21"/>
        </w:rPr>
        <w:t>。有两位外国歌手还根据自己行走中国的体验，创作了歌曲《I'm going to China》并走红网络。由此可见</w:t>
      </w:r>
    </w:p>
    <w:p>
      <w:pPr>
        <w:spacing w:line="360" w:lineRule="auto"/>
        <w:ind w:firstLine="420" w:firstLineChars="200"/>
        <w:rPr>
          <w:szCs w:val="21"/>
        </w:rPr>
      </w:pPr>
      <w:r>
        <w:rPr>
          <w:szCs w:val="21"/>
        </w:rPr>
        <w:t>A．文化影响人的认识活动</w:t>
      </w:r>
      <w:r>
        <w:rPr>
          <w:szCs w:val="21"/>
        </w:rPr>
        <w:tab/>
      </w:r>
      <w:r>
        <w:rPr>
          <w:szCs w:val="21"/>
        </w:rPr>
        <w:t>B．优秀文化促进人的全面发展</w:t>
      </w:r>
    </w:p>
    <w:p>
      <w:pPr>
        <w:spacing w:line="360" w:lineRule="auto"/>
        <w:ind w:firstLine="420" w:firstLineChars="200"/>
        <w:rPr>
          <w:szCs w:val="21"/>
        </w:rPr>
      </w:pPr>
      <w:r>
        <w:rPr>
          <w:szCs w:val="21"/>
        </w:rPr>
        <w:t>C．文化增强人的精神力量</w:t>
      </w:r>
      <w:r>
        <w:rPr>
          <w:szCs w:val="21"/>
        </w:rPr>
        <w:tab/>
      </w:r>
      <w:r>
        <w:rPr>
          <w:szCs w:val="21"/>
        </w:rPr>
        <w:t>D．优秀文化提高人的审美素养</w:t>
      </w:r>
    </w:p>
    <w:p>
      <w:pPr>
        <w:spacing w:line="360" w:lineRule="auto"/>
        <w:ind w:left="420" w:hanging="420" w:hangingChars="200"/>
        <w:rPr>
          <w:szCs w:val="21"/>
        </w:rPr>
      </w:pPr>
      <w:r>
        <w:rPr>
          <w:szCs w:val="21"/>
        </w:rPr>
        <w:t>20．央视播出的纪录片《民族的吼声》获得了广泛的好评。它以8首抗战歌曲的创作历程为线索，展现了那个烽火连天的时代，唤醒了人们尘封已久的抗战记忆。材料表明</w:t>
      </w:r>
    </w:p>
    <w:p>
      <w:pPr>
        <w:spacing w:line="360" w:lineRule="auto"/>
        <w:ind w:firstLine="420" w:firstLineChars="200"/>
        <w:rPr>
          <w:szCs w:val="21"/>
        </w:rPr>
      </w:pPr>
      <w:r>
        <w:rPr>
          <w:szCs w:val="21"/>
        </w:rPr>
        <w:t>A．人民群众是文化创造的主体</w:t>
      </w:r>
    </w:p>
    <w:p>
      <w:pPr>
        <w:spacing w:line="360" w:lineRule="auto"/>
        <w:ind w:firstLine="420" w:firstLineChars="200"/>
        <w:rPr>
          <w:szCs w:val="21"/>
        </w:rPr>
      </w:pPr>
      <w:r>
        <w:rPr>
          <w:szCs w:val="21"/>
        </w:rPr>
        <w:t>B．文化创新推动社会实践的发展</w:t>
      </w:r>
    </w:p>
    <w:p>
      <w:pPr>
        <w:spacing w:line="360" w:lineRule="auto"/>
        <w:ind w:firstLine="420" w:firstLineChars="200"/>
        <w:rPr>
          <w:szCs w:val="21"/>
        </w:rPr>
      </w:pPr>
      <w:r>
        <w:rPr>
          <w:szCs w:val="21"/>
        </w:rPr>
        <w:t>C．社会实践是优秀文化作品的源泉</w:t>
      </w:r>
    </w:p>
    <w:p>
      <w:pPr>
        <w:spacing w:line="360" w:lineRule="auto"/>
        <w:ind w:firstLine="420" w:firstLineChars="200"/>
        <w:rPr>
          <w:szCs w:val="21"/>
        </w:rPr>
      </w:pPr>
      <w:r>
        <w:rPr>
          <w:szCs w:val="21"/>
        </w:rPr>
        <w:t>D．文化创新促进传统文化的繁荣</w:t>
      </w:r>
    </w:p>
    <w:p>
      <w:pPr>
        <w:spacing w:line="360" w:lineRule="auto"/>
        <w:ind w:left="420" w:hanging="420" w:hangingChars="200"/>
        <w:rPr>
          <w:szCs w:val="21"/>
        </w:rPr>
      </w:pPr>
      <w:r>
        <w:rPr>
          <w:szCs w:val="21"/>
        </w:rPr>
        <w:t>21．运用传统工艺做成的青花面盆，已经通过电商销往遥远的中东国家；结合现代3D打印技术，用改良瓷泥打印出种种奇思妙想的陶瓷作品</w:t>
      </w:r>
      <w:r>
        <w:rPr>
          <w:rFonts w:ascii="宋体" w:hAnsi="宋体"/>
          <w:szCs w:val="21"/>
        </w:rPr>
        <w:t>……</w:t>
      </w:r>
      <w:r>
        <w:rPr>
          <w:szCs w:val="21"/>
        </w:rPr>
        <w:t>现代社会的发展使瓷都景德镇焕发了新的生机，千年窑火在新时代依然充满活力。由此可见</w:t>
      </w:r>
    </w:p>
    <w:p>
      <w:pPr>
        <w:spacing w:line="360" w:lineRule="auto"/>
        <w:ind w:left="420" w:leftChars="200"/>
        <w:rPr>
          <w:szCs w:val="21"/>
        </w:rPr>
      </w:pPr>
      <w:r>
        <w:rPr>
          <w:rFonts w:hint="eastAsia" w:ascii="宋体" w:hAnsi="宋体" w:cs="宋体"/>
          <w:szCs w:val="21"/>
        </w:rPr>
        <w:t>①</w:t>
      </w:r>
      <w:r>
        <w:rPr>
          <w:szCs w:val="21"/>
        </w:rPr>
        <w:t>大众传媒是文化传播的重要手段</w:t>
      </w:r>
      <w:r>
        <w:rPr>
          <w:szCs w:val="21"/>
        </w:rPr>
        <w:tab/>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生产力的发展可以促进文化的进步</w:t>
      </w:r>
    </w:p>
    <w:p>
      <w:pPr>
        <w:spacing w:line="360" w:lineRule="auto"/>
        <w:ind w:left="420" w:leftChars="200"/>
        <w:rPr>
          <w:szCs w:val="21"/>
        </w:rPr>
      </w:pP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t>大众传媒可以增强文化的影响力</w:t>
      </w:r>
      <w:r>
        <w:rPr>
          <w:szCs w:val="21"/>
        </w:rPr>
        <w:tab/>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szCs w:val="21"/>
        </w:rPr>
        <w:t>文化对现代经济发挥着重要的作用</w:t>
      </w:r>
    </w:p>
    <w:p>
      <w:pPr>
        <w:spacing w:line="360" w:lineRule="auto"/>
        <w:ind w:firstLine="420" w:firstLineChars="200"/>
        <w:rPr>
          <w:szCs w:val="21"/>
        </w:rPr>
      </w:pPr>
      <w:r>
        <w:rPr>
          <w:szCs w:val="21"/>
        </w:rPr>
        <w:t>A．</w:t>
      </w:r>
      <w:r>
        <w:rPr>
          <w:rFonts w:hint="eastAsia" w:ascii="宋体" w:hAnsi="宋体" w:cs="宋体"/>
          <w:szCs w:val="21"/>
        </w:rPr>
        <w:t>①②</w:t>
      </w:r>
      <w:r>
        <w:rPr>
          <w:szCs w:val="21"/>
        </w:rPr>
        <w:tab/>
      </w:r>
      <w:r>
        <w:rPr>
          <w:szCs w:val="21"/>
        </w:rPr>
        <w:t>B．</w:t>
      </w:r>
      <w:r>
        <w:rPr>
          <w:rFonts w:hint="eastAsia" w:ascii="宋体" w:hAnsi="宋体" w:cs="宋体"/>
          <w:szCs w:val="21"/>
        </w:rPr>
        <w:t>①③</w:t>
      </w:r>
      <w:r>
        <w:rPr>
          <w:szCs w:val="21"/>
        </w:rPr>
        <w:tab/>
      </w:r>
      <w:r>
        <w:rPr>
          <w:szCs w:val="21"/>
        </w:rPr>
        <w:t>C．</w:t>
      </w:r>
      <w:r>
        <w:rPr>
          <w:rFonts w:hint="eastAsia" w:ascii="宋体" w:hAnsi="宋体" w:cs="宋体"/>
          <w:szCs w:val="21"/>
        </w:rPr>
        <w:t>②④</w:t>
      </w:r>
      <w:r>
        <w:rPr>
          <w:szCs w:val="21"/>
        </w:rPr>
        <w:tab/>
      </w:r>
      <w:r>
        <w:rPr>
          <w:szCs w:val="21"/>
        </w:rPr>
        <w:t>D．</w:t>
      </w:r>
      <w:r>
        <w:rPr>
          <w:rFonts w:hint="eastAsia" w:ascii="宋体" w:hAnsi="宋体" w:cs="宋体"/>
          <w:szCs w:val="21"/>
        </w:rPr>
        <w:t>③④</w:t>
      </w:r>
    </w:p>
    <w:p>
      <w:pPr>
        <w:spacing w:line="360" w:lineRule="auto"/>
        <w:ind w:left="420" w:hanging="420" w:hangingChars="200"/>
        <w:rPr>
          <w:szCs w:val="21"/>
        </w:rPr>
      </w:pPr>
      <w:r>
        <w:rPr>
          <w:szCs w:val="21"/>
        </w:rPr>
        <w:t>22．笙是我国一种古老的乐器，迄今已有3000年的历史。它那金声玉振的小小笙簧和刚直劲节的紫竹笙苗、那</w:t>
      </w:r>
      <w:r>
        <w:rPr>
          <w:rFonts w:ascii="宋体" w:hAnsi="宋体"/>
          <w:szCs w:val="21"/>
        </w:rPr>
        <w:t>“</w:t>
      </w:r>
      <w:r>
        <w:rPr>
          <w:szCs w:val="21"/>
        </w:rPr>
        <w:t>直而不居，曲而不兆</w:t>
      </w:r>
      <w:r>
        <w:rPr>
          <w:rFonts w:ascii="宋体" w:hAnsi="宋体"/>
          <w:szCs w:val="21"/>
        </w:rPr>
        <w:t>”</w:t>
      </w:r>
      <w:r>
        <w:rPr>
          <w:szCs w:val="21"/>
        </w:rPr>
        <w:t>的独特音色，承载了</w:t>
      </w:r>
      <w:r>
        <w:rPr>
          <w:rFonts w:ascii="宋体" w:hAnsi="宋体"/>
          <w:szCs w:val="21"/>
        </w:rPr>
        <w:t>“</w:t>
      </w:r>
      <w:r>
        <w:rPr>
          <w:szCs w:val="21"/>
        </w:rPr>
        <w:t>和</w:t>
      </w:r>
      <w:r>
        <w:rPr>
          <w:rFonts w:ascii="宋体" w:hAnsi="宋体"/>
          <w:szCs w:val="21"/>
        </w:rPr>
        <w:t>”“</w:t>
      </w:r>
      <w:r>
        <w:rPr>
          <w:szCs w:val="21"/>
        </w:rPr>
        <w:t>德</w:t>
      </w:r>
      <w:r>
        <w:rPr>
          <w:rFonts w:ascii="宋体" w:hAnsi="宋体"/>
          <w:szCs w:val="21"/>
        </w:rPr>
        <w:t>”“</w:t>
      </w:r>
      <w:r>
        <w:rPr>
          <w:szCs w:val="21"/>
        </w:rPr>
        <w:t>清</w:t>
      </w:r>
      <w:r>
        <w:rPr>
          <w:rFonts w:ascii="宋体" w:hAnsi="宋体"/>
          <w:szCs w:val="21"/>
        </w:rPr>
        <w:t>”“</w:t>
      </w:r>
      <w:r>
        <w:rPr>
          <w:szCs w:val="21"/>
        </w:rPr>
        <w:t>正</w:t>
      </w:r>
      <w:r>
        <w:rPr>
          <w:rFonts w:ascii="宋体" w:hAnsi="宋体"/>
          <w:szCs w:val="21"/>
        </w:rPr>
        <w:t>”</w:t>
      </w:r>
      <w:r>
        <w:rPr>
          <w:szCs w:val="21"/>
        </w:rPr>
        <w:t>的美学精神，成为祖先留给我们的宝贵精神财富。材料表明，优秀传统文化</w:t>
      </w:r>
    </w:p>
    <w:p>
      <w:pPr>
        <w:spacing w:line="360" w:lineRule="auto"/>
        <w:ind w:firstLine="420" w:firstLineChars="200"/>
        <w:rPr>
          <w:szCs w:val="21"/>
        </w:rPr>
      </w:pPr>
      <w:r>
        <w:rPr>
          <w:szCs w:val="21"/>
        </w:rPr>
        <w:t>A．对中国的社会发展具有深刻影响</w:t>
      </w:r>
    </w:p>
    <w:p>
      <w:pPr>
        <w:spacing w:line="360" w:lineRule="auto"/>
        <w:ind w:firstLine="420" w:firstLineChars="200"/>
        <w:rPr>
          <w:szCs w:val="21"/>
        </w:rPr>
      </w:pPr>
      <w:r>
        <w:rPr>
          <w:szCs w:val="21"/>
        </w:rPr>
        <w:t>B．是中华民族伟大复兴的精神源泉和动力</w:t>
      </w:r>
    </w:p>
    <w:p>
      <w:pPr>
        <w:spacing w:line="360" w:lineRule="auto"/>
        <w:ind w:firstLine="420" w:firstLineChars="200"/>
        <w:rPr>
          <w:szCs w:val="21"/>
        </w:rPr>
      </w:pPr>
      <w:r>
        <w:rPr>
          <w:szCs w:val="21"/>
        </w:rPr>
        <w:t>C．是维系中华民族生存的精神纽带</w:t>
      </w:r>
    </w:p>
    <w:p>
      <w:pPr>
        <w:spacing w:line="360" w:lineRule="auto"/>
        <w:ind w:firstLine="420" w:firstLineChars="200"/>
        <w:rPr>
          <w:szCs w:val="21"/>
        </w:rPr>
      </w:pPr>
      <w:r>
        <w:rPr>
          <w:szCs w:val="21"/>
        </w:rPr>
        <w:t>D．展现了中华民族的精神向往和美好追求</w:t>
      </w:r>
    </w:p>
    <w:p>
      <w:pPr>
        <w:spacing w:line="360" w:lineRule="auto"/>
        <w:ind w:left="420" w:hanging="420" w:hangingChars="200"/>
        <w:rPr>
          <w:szCs w:val="21"/>
        </w:rPr>
      </w:pPr>
      <w:r>
        <w:rPr>
          <w:szCs w:val="21"/>
        </w:rPr>
        <w:t>23．近年来，基于信任的移动互联社交方式迅速崛起，人们很容易因传播者的亲友身份而轻信其转发的内容，以致于有些似是而非的</w:t>
      </w:r>
      <w:r>
        <w:rPr>
          <w:rFonts w:ascii="宋体" w:hAnsi="宋体"/>
          <w:szCs w:val="21"/>
        </w:rPr>
        <w:t>“</w:t>
      </w:r>
      <w:r>
        <w:rPr>
          <w:szCs w:val="21"/>
        </w:rPr>
        <w:t>科学流言</w:t>
      </w:r>
      <w:r>
        <w:rPr>
          <w:rFonts w:ascii="宋体" w:hAnsi="宋体"/>
          <w:szCs w:val="21"/>
        </w:rPr>
        <w:t>”</w:t>
      </w:r>
      <w:r>
        <w:rPr>
          <w:szCs w:val="21"/>
        </w:rPr>
        <w:t>广泛传播。材料启示我们，必须</w:t>
      </w:r>
    </w:p>
    <w:p>
      <w:pPr>
        <w:spacing w:line="360" w:lineRule="auto"/>
        <w:ind w:firstLine="420" w:firstLineChars="200"/>
        <w:rPr>
          <w:szCs w:val="21"/>
        </w:rPr>
      </w:pPr>
      <w:r>
        <w:rPr>
          <w:szCs w:val="21"/>
        </w:rPr>
        <w:t>A．坚决抵制腐朽文化</w:t>
      </w:r>
      <w:r>
        <w:rPr>
          <w:szCs w:val="21"/>
        </w:rPr>
        <w:tab/>
      </w:r>
      <w:r>
        <w:rPr>
          <w:szCs w:val="21"/>
        </w:rPr>
        <w:t>B．提高思想道德修养</w:t>
      </w:r>
    </w:p>
    <w:p>
      <w:pPr>
        <w:spacing w:line="360" w:lineRule="auto"/>
        <w:ind w:firstLine="420" w:firstLineChars="200"/>
        <w:rPr>
          <w:szCs w:val="21"/>
        </w:rPr>
      </w:pPr>
      <w:r>
        <w:rPr>
          <w:szCs w:val="21"/>
        </w:rPr>
        <w:t>C．加强科学文化修养</w:t>
      </w:r>
      <w:r>
        <w:rPr>
          <w:szCs w:val="21"/>
        </w:rPr>
        <w:tab/>
      </w:r>
      <w:r>
        <w:rPr>
          <w:szCs w:val="21"/>
        </w:rPr>
        <w:t>D．深化文化体制改革</w:t>
      </w:r>
    </w:p>
    <w:p>
      <w:pPr>
        <w:spacing w:line="360" w:lineRule="auto"/>
        <w:ind w:left="420" w:hanging="420" w:hangingChars="200"/>
        <w:rPr>
          <w:szCs w:val="21"/>
        </w:rPr>
      </w:pPr>
      <w:r>
        <w:rPr>
          <w:szCs w:val="21"/>
        </w:rPr>
        <w:t>24．唐代文学家柳宗元有诗云：</w:t>
      </w:r>
      <w:r>
        <w:rPr>
          <w:rFonts w:ascii="宋体" w:hAnsi="宋体"/>
          <w:szCs w:val="21"/>
        </w:rPr>
        <w:t>“</w:t>
      </w:r>
      <w:r>
        <w:rPr>
          <w:szCs w:val="21"/>
        </w:rPr>
        <w:t>乡禽何事亦来此，令我生心忆桑梓。</w:t>
      </w:r>
      <w:r>
        <w:rPr>
          <w:rFonts w:ascii="宋体" w:hAnsi="宋体"/>
          <w:szCs w:val="21"/>
        </w:rPr>
        <w:t>”</w:t>
      </w:r>
      <w:r>
        <w:rPr>
          <w:szCs w:val="21"/>
        </w:rPr>
        <w:t>桑和梓原本是两种树，在古代与人们的生活有密切的关系。人们常在房前屋后栽植桑梓，而后人对父母先辈所栽植的桑树和梓树也心怀敬意。久而久之，</w:t>
      </w:r>
      <w:r>
        <w:rPr>
          <w:rFonts w:ascii="宋体" w:hAnsi="宋体"/>
          <w:szCs w:val="21"/>
        </w:rPr>
        <w:t>“</w:t>
      </w:r>
      <w:r>
        <w:rPr>
          <w:szCs w:val="21"/>
        </w:rPr>
        <w:t>桑梓</w:t>
      </w:r>
      <w:r>
        <w:rPr>
          <w:rFonts w:ascii="宋体" w:hAnsi="宋体"/>
          <w:szCs w:val="21"/>
        </w:rPr>
        <w:t>”</w:t>
      </w:r>
      <w:r>
        <w:rPr>
          <w:szCs w:val="21"/>
        </w:rPr>
        <w:t>便成为祖先崇拜的符号和故乡的代称。由此可见</w:t>
      </w:r>
    </w:p>
    <w:p>
      <w:pPr>
        <w:spacing w:line="360" w:lineRule="auto"/>
        <w:ind w:firstLine="420" w:firstLineChars="200"/>
        <w:rPr>
          <w:szCs w:val="21"/>
        </w:rPr>
      </w:pPr>
      <w:r>
        <w:rPr>
          <w:rFonts w:hint="eastAsia" w:ascii="宋体" w:hAnsi="宋体" w:cs="宋体"/>
          <w:szCs w:val="21"/>
        </w:rPr>
        <w:t>①</w:t>
      </w:r>
      <w:r>
        <w:rPr>
          <w:szCs w:val="21"/>
        </w:rPr>
        <w:t>文化发展是通过创新实现的</w:t>
      </w:r>
      <w:r>
        <w:rPr>
          <w:szCs w:val="21"/>
        </w:rPr>
        <w:tab/>
      </w:r>
      <w:r>
        <w:rPr>
          <w:rFonts w:hint="eastAsia" w:ascii="宋体" w:hAnsi="宋体" w:cs="宋体"/>
          <w:szCs w:val="21"/>
        </w:rPr>
        <w:t>②</w:t>
      </w:r>
      <w:r>
        <w:rPr>
          <w:szCs w:val="21"/>
        </w:rPr>
        <w:t>人为事物的联系是客观的</w:t>
      </w:r>
    </w:p>
    <w:p>
      <w:pPr>
        <w:spacing w:line="360" w:lineRule="auto"/>
        <w:ind w:firstLine="420" w:firstLineChars="200"/>
        <w:rPr>
          <w:szCs w:val="21"/>
        </w:rPr>
      </w:pPr>
      <w:r>
        <w:rPr>
          <w:rFonts w:hint="eastAsia" w:ascii="宋体" w:hAnsi="宋体" w:cs="宋体"/>
          <w:szCs w:val="21"/>
        </w:rPr>
        <w:t>③</w:t>
      </w:r>
      <w:r>
        <w:rPr>
          <w:szCs w:val="21"/>
        </w:rPr>
        <w:t>人的认识是不断变化发展的</w:t>
      </w:r>
      <w:r>
        <w:rPr>
          <w:szCs w:val="21"/>
        </w:rPr>
        <w:tab/>
      </w:r>
      <w:r>
        <w:rPr>
          <w:rFonts w:hint="eastAsia" w:ascii="宋体" w:hAnsi="宋体" w:cs="宋体"/>
          <w:szCs w:val="21"/>
        </w:rPr>
        <w:t>④</w:t>
      </w:r>
      <w:r>
        <w:rPr>
          <w:szCs w:val="21"/>
        </w:rPr>
        <w:t>文字是文化发展的基本载体</w:t>
      </w:r>
    </w:p>
    <w:p>
      <w:pPr>
        <w:spacing w:line="360" w:lineRule="auto"/>
        <w:ind w:left="420"/>
        <w:rPr>
          <w:szCs w:val="21"/>
        </w:rPr>
      </w:pPr>
      <w:r>
        <w:rPr>
          <w:szCs w:val="21"/>
        </w:rPr>
        <w:t>A．</w:t>
      </w:r>
      <w:r>
        <w:rPr>
          <w:rFonts w:hint="eastAsia" w:ascii="宋体" w:hAnsi="宋体" w:cs="宋体"/>
          <w:szCs w:val="21"/>
        </w:rPr>
        <w:t>①②</w:t>
      </w:r>
      <w:r>
        <w:rPr>
          <w:szCs w:val="21"/>
        </w:rPr>
        <w:tab/>
      </w:r>
      <w:r>
        <w:rPr>
          <w:szCs w:val="21"/>
        </w:rPr>
        <w:t>B．</w:t>
      </w:r>
      <w:r>
        <w:rPr>
          <w:rFonts w:hint="eastAsia" w:ascii="宋体" w:hAnsi="宋体" w:cs="宋体"/>
          <w:szCs w:val="21"/>
        </w:rPr>
        <w:t>①④</w:t>
      </w:r>
      <w:r>
        <w:rPr>
          <w:szCs w:val="21"/>
        </w:rPr>
        <w:tab/>
      </w:r>
      <w:r>
        <w:rPr>
          <w:szCs w:val="21"/>
        </w:rPr>
        <w:t>C．</w:t>
      </w:r>
      <w:r>
        <w:rPr>
          <w:rFonts w:hint="eastAsia" w:ascii="宋体" w:hAnsi="宋体" w:cs="宋体"/>
          <w:szCs w:val="21"/>
        </w:rPr>
        <w:t>②③</w:t>
      </w:r>
      <w:r>
        <w:rPr>
          <w:szCs w:val="21"/>
        </w:rPr>
        <w:tab/>
      </w:r>
      <w:r>
        <w:rPr>
          <w:szCs w:val="21"/>
        </w:rPr>
        <w:t>D．</w:t>
      </w:r>
      <w:r>
        <w:rPr>
          <w:rFonts w:hint="eastAsia" w:ascii="宋体" w:hAnsi="宋体" w:cs="宋体"/>
          <w:szCs w:val="21"/>
        </w:rPr>
        <w:t>③④</w:t>
      </w:r>
    </w:p>
    <w:p>
      <w:pPr>
        <w:spacing w:line="360" w:lineRule="auto"/>
        <w:ind w:left="420" w:hanging="420" w:hangingChars="200"/>
        <w:rPr>
          <w:szCs w:val="21"/>
        </w:rPr>
      </w:pPr>
      <w:r>
        <w:rPr>
          <w:szCs w:val="21"/>
        </w:rPr>
        <w:t>25．在今天这样一个工业文明的时代，传统手工艺仍然有其独特的价值，它不仅可以通过动手重新唤醒人们手脑心的整合协调能力，而且可以强化国人内心深处对于自身文化传统的守护感和参与感。由此可见</w:t>
      </w:r>
      <w:r>
        <w:rPr>
          <w:szCs w:val="21"/>
        </w:rPr>
        <w:drawing>
          <wp:inline distT="0" distB="0" distL="0" distR="0">
            <wp:extent cx="19050" cy="22225"/>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9050" cy="22859"/>
                    </a:xfrm>
                    <a:prstGeom prst="rect">
                      <a:avLst/>
                    </a:prstGeom>
                  </pic:spPr>
                </pic:pic>
              </a:graphicData>
            </a:graphic>
          </wp:inline>
        </w:drawing>
      </w:r>
    </w:p>
    <w:p>
      <w:pPr>
        <w:spacing w:line="360" w:lineRule="auto"/>
        <w:ind w:firstLine="420" w:firstLineChars="200"/>
        <w:rPr>
          <w:szCs w:val="21"/>
        </w:rPr>
      </w:pPr>
      <w:r>
        <w:rPr>
          <w:szCs w:val="21"/>
        </w:rPr>
        <w:t>A．运动是无条件的、绝对的</w:t>
      </w:r>
      <w:r>
        <w:rPr>
          <w:szCs w:val="21"/>
        </w:rPr>
        <w:tab/>
      </w:r>
      <w:r>
        <w:rPr>
          <w:szCs w:val="21"/>
        </w:rPr>
        <w:t>B．意识是人脑对客观存在的反映</w:t>
      </w:r>
    </w:p>
    <w:p>
      <w:pPr>
        <w:spacing w:line="360" w:lineRule="auto"/>
        <w:ind w:firstLine="420" w:firstLineChars="200"/>
        <w:rPr>
          <w:szCs w:val="21"/>
        </w:rPr>
      </w:pPr>
      <w:r>
        <w:rPr>
          <w:szCs w:val="21"/>
        </w:rPr>
        <w:t>C．静止是有条件的、相对的</w:t>
      </w:r>
      <w:r>
        <w:rPr>
          <w:szCs w:val="21"/>
        </w:rPr>
        <w:tab/>
      </w:r>
      <w:r>
        <w:rPr>
          <w:szCs w:val="21"/>
        </w:rPr>
        <w:t>D．意识具有目的性和自觉选择性</w:t>
      </w:r>
    </w:p>
    <w:p>
      <w:pPr>
        <w:spacing w:line="360" w:lineRule="auto"/>
        <w:ind w:left="420" w:hanging="420" w:hangingChars="200"/>
        <w:rPr>
          <w:szCs w:val="21"/>
        </w:rPr>
      </w:pPr>
      <w:r>
        <w:rPr>
          <w:szCs w:val="21"/>
        </w:rPr>
        <w:t>26．有研究表明，</w:t>
      </w:r>
      <w:r>
        <w:rPr>
          <w:rFonts w:ascii="宋体" w:hAnsi="宋体"/>
          <w:szCs w:val="21"/>
        </w:rPr>
        <w:t>“</w:t>
      </w:r>
      <w:r>
        <w:rPr>
          <w:szCs w:val="21"/>
        </w:rPr>
        <w:t>暗物质</w:t>
      </w:r>
      <w:r>
        <w:rPr>
          <w:rFonts w:ascii="宋体" w:hAnsi="宋体"/>
          <w:szCs w:val="21"/>
        </w:rPr>
        <w:t>”</w:t>
      </w:r>
      <w:r>
        <w:rPr>
          <w:szCs w:val="21"/>
        </w:rPr>
        <w:t>和</w:t>
      </w:r>
      <w:r>
        <w:rPr>
          <w:rFonts w:ascii="宋体" w:hAnsi="宋体"/>
          <w:szCs w:val="21"/>
        </w:rPr>
        <w:t>“</w:t>
      </w:r>
      <w:r>
        <w:rPr>
          <w:szCs w:val="21"/>
        </w:rPr>
        <w:t>暗能量</w:t>
      </w:r>
      <w:r>
        <w:rPr>
          <w:rFonts w:ascii="宋体" w:hAnsi="宋体"/>
          <w:szCs w:val="21"/>
        </w:rPr>
        <w:t>”</w:t>
      </w:r>
      <w:r>
        <w:rPr>
          <w:szCs w:val="21"/>
        </w:rPr>
        <w:t>约占宇宙物质总质量的96%。科学家预计，如果我们对暗</w:t>
      </w:r>
      <w:r>
        <w:rPr>
          <w:szCs w:val="21"/>
        </w:rPr>
        <w:drawing>
          <wp:inline distT="0" distB="0" distL="0" distR="0">
            <wp:extent cx="22225" cy="1397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2859" cy="13970"/>
                    </a:xfrm>
                    <a:prstGeom prst="rect">
                      <a:avLst/>
                    </a:prstGeom>
                  </pic:spPr>
                </pic:pic>
              </a:graphicData>
            </a:graphic>
          </wp:inline>
        </w:drawing>
      </w:r>
      <w:r>
        <w:rPr>
          <w:szCs w:val="21"/>
        </w:rPr>
        <w:t>物质和暗能量有了突破性的认识，人类的宇宙观将会发生巨大的改变，人们对时间、空间和物质等的看法也将和过去有所不同。材料蕴含的哲学道理是</w:t>
      </w:r>
    </w:p>
    <w:p>
      <w:pPr>
        <w:spacing w:line="360" w:lineRule="auto"/>
        <w:ind w:firstLine="420" w:firstLineChars="200"/>
        <w:rPr>
          <w:szCs w:val="21"/>
        </w:rPr>
      </w:pPr>
      <w:r>
        <w:rPr>
          <w:szCs w:val="21"/>
        </w:rPr>
        <w:t>A．具体科学的进步推动哲学发展</w:t>
      </w:r>
    </w:p>
    <w:p>
      <w:pPr>
        <w:spacing w:line="360" w:lineRule="auto"/>
        <w:ind w:firstLine="420" w:firstLineChars="200"/>
        <w:rPr>
          <w:szCs w:val="21"/>
        </w:rPr>
      </w:pPr>
      <w:r>
        <w:rPr>
          <w:szCs w:val="21"/>
        </w:rPr>
        <w:t>B．哲学可以锻炼人们的思维能力</w:t>
      </w:r>
    </w:p>
    <w:p>
      <w:pPr>
        <w:spacing w:line="360" w:lineRule="auto"/>
        <w:ind w:firstLine="420" w:firstLineChars="200"/>
        <w:rPr>
          <w:szCs w:val="21"/>
        </w:rPr>
      </w:pPr>
      <w:r>
        <w:rPr>
          <w:szCs w:val="21"/>
        </w:rPr>
        <w:t>C．哲学为具体科学提供世界观和方法论指导</w:t>
      </w:r>
    </w:p>
    <w:p>
      <w:pPr>
        <w:spacing w:line="360" w:lineRule="auto"/>
        <w:ind w:firstLine="420" w:firstLineChars="200"/>
        <w:rPr>
          <w:szCs w:val="21"/>
        </w:rPr>
      </w:pPr>
      <w:r>
        <w:rPr>
          <w:szCs w:val="21"/>
        </w:rPr>
        <w:t>D．思维和存在的关系问题是哲学的基本问题</w:t>
      </w:r>
    </w:p>
    <w:p>
      <w:pPr>
        <w:spacing w:line="360" w:lineRule="auto"/>
        <w:ind w:left="420" w:hanging="420" w:hangingChars="200"/>
        <w:rPr>
          <w:szCs w:val="21"/>
        </w:rPr>
      </w:pPr>
      <w:r>
        <w:rPr>
          <w:szCs w:val="21"/>
        </w:rPr>
        <w:t>27．随着互联网技术的广泛普及，各类新型地图产品层出不穷，从事地图服务的单位也由传统的地图出版社向一般出版社、导航电子地图服务提供商、互联网企业等延伸，迫切需要对相关法律法规加以修订。材料</w:t>
      </w:r>
      <w:r>
        <w:rPr>
          <w:szCs w:val="21"/>
        </w:rPr>
        <w:drawing>
          <wp:inline distT="0" distB="0" distL="0" distR="0">
            <wp:extent cx="20320" cy="21590"/>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21590"/>
                    </a:xfrm>
                    <a:prstGeom prst="rect">
                      <a:avLst/>
                    </a:prstGeom>
                  </pic:spPr>
                </pic:pic>
              </a:graphicData>
            </a:graphic>
          </wp:inline>
        </w:drawing>
      </w:r>
      <w:r>
        <w:rPr>
          <w:szCs w:val="21"/>
        </w:rPr>
        <w:t>告诉我们</w:t>
      </w:r>
    </w:p>
    <w:p>
      <w:pPr>
        <w:spacing w:line="360" w:lineRule="auto"/>
        <w:ind w:firstLine="420" w:firstLineChars="200"/>
        <w:rPr>
          <w:szCs w:val="21"/>
        </w:rPr>
      </w:pPr>
      <w:r>
        <w:rPr>
          <w:szCs w:val="21"/>
        </w:rPr>
        <w:t>A．实践具有客观物质性</w:t>
      </w:r>
      <w:r>
        <w:rPr>
          <w:szCs w:val="21"/>
        </w:rPr>
        <w:tab/>
      </w:r>
      <w:r>
        <w:rPr>
          <w:szCs w:val="21"/>
        </w:rPr>
        <w:t>B．实践是认识发展的动力</w:t>
      </w:r>
    </w:p>
    <w:p>
      <w:pPr>
        <w:spacing w:line="360" w:lineRule="auto"/>
        <w:ind w:firstLine="420" w:firstLineChars="200"/>
        <w:rPr>
          <w:szCs w:val="21"/>
        </w:rPr>
      </w:pPr>
      <w:r>
        <w:rPr>
          <w:szCs w:val="21"/>
        </w:rPr>
        <w:t>C．实践可以变观念为现实</w:t>
      </w:r>
      <w:r>
        <w:rPr>
          <w:szCs w:val="21"/>
        </w:rPr>
        <w:tab/>
      </w:r>
      <w:r>
        <w:rPr>
          <w:szCs w:val="21"/>
        </w:rPr>
        <w:t>D．实践是认识的最终目的</w:t>
      </w:r>
    </w:p>
    <w:p>
      <w:pPr>
        <w:spacing w:line="360" w:lineRule="auto"/>
        <w:ind w:left="420" w:hanging="420" w:hangingChars="200"/>
        <w:rPr>
          <w:szCs w:val="21"/>
        </w:rPr>
      </w:pPr>
      <w:r>
        <w:rPr>
          <w:szCs w:val="21"/>
        </w:rPr>
        <w:t>28．2017年11月，我国科学家成功克隆了两只猕猴。很多人都以为，这项技术的突破并不大，因为22年前，美国已经诞生了克隆羊。但实际上，当初的克隆羊采用的是胚胎分裂技术，而中国科学家采用的则是更为先进的体细胞克隆技术。由此可见</w:t>
      </w:r>
    </w:p>
    <w:p>
      <w:pPr>
        <w:spacing w:line="360" w:lineRule="auto"/>
        <w:ind w:firstLine="420" w:firstLineChars="200"/>
        <w:rPr>
          <w:szCs w:val="21"/>
        </w:rPr>
      </w:pPr>
      <w:r>
        <w:rPr>
          <w:szCs w:val="21"/>
        </w:rPr>
        <w:t>A．认识世界的目的是为了改造世界</w:t>
      </w:r>
    </w:p>
    <w:p>
      <w:pPr>
        <w:spacing w:line="360" w:lineRule="auto"/>
        <w:ind w:firstLine="420" w:firstLineChars="200"/>
        <w:rPr>
          <w:szCs w:val="21"/>
        </w:rPr>
      </w:pPr>
      <w:r>
        <w:rPr>
          <w:szCs w:val="21"/>
        </w:rPr>
        <w:t>B．经过实践反复检验的真理才不会被推翻</w:t>
      </w:r>
    </w:p>
    <w:p>
      <w:pPr>
        <w:spacing w:line="360" w:lineRule="auto"/>
        <w:ind w:firstLine="420" w:firstLineChars="200"/>
        <w:rPr>
          <w:szCs w:val="21"/>
        </w:rPr>
      </w:pPr>
      <w:r>
        <w:rPr>
          <w:szCs w:val="21"/>
        </w:rPr>
        <w:t>C．人们对客观事物的认识受到条件的局限</w:t>
      </w:r>
    </w:p>
    <w:p>
      <w:pPr>
        <w:spacing w:line="360" w:lineRule="auto"/>
        <w:ind w:firstLine="420" w:firstLineChars="200"/>
        <w:rPr>
          <w:szCs w:val="21"/>
        </w:rPr>
      </w:pPr>
      <w:r>
        <w:rPr>
          <w:szCs w:val="21"/>
        </w:rPr>
        <w:t>D．客观事物</w:t>
      </w:r>
      <w:r>
        <w:rPr>
          <w:szCs w:val="21"/>
        </w:rPr>
        <w:drawing>
          <wp:inline distT="0" distB="0" distL="0" distR="0">
            <wp:extent cx="12700" cy="15240"/>
            <wp:effectExtent l="19050" t="0" r="635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2700" cy="15240"/>
                    </a:xfrm>
                    <a:prstGeom prst="rect">
                      <a:avLst/>
                    </a:prstGeom>
                  </pic:spPr>
                </pic:pic>
              </a:graphicData>
            </a:graphic>
          </wp:inline>
        </w:drawing>
      </w:r>
      <w:r>
        <w:rPr>
          <w:szCs w:val="21"/>
        </w:rPr>
        <w:t>本质的暴露和展现需要一个过程</w:t>
      </w:r>
    </w:p>
    <w:p>
      <w:pPr>
        <w:spacing w:line="360" w:lineRule="auto"/>
        <w:rPr>
          <w:szCs w:val="21"/>
        </w:rPr>
      </w:pPr>
      <w:r>
        <w:rPr>
          <w:szCs w:val="21"/>
        </w:rPr>
        <w:t>29．下列选项与图4漫画《盲目加工》蕴含的哲理相符的是</w:t>
      </w:r>
    </w:p>
    <w:p>
      <w:pPr>
        <w:spacing w:line="360" w:lineRule="auto"/>
        <w:jc w:val="center"/>
        <w:rPr>
          <w:szCs w:val="21"/>
        </w:rPr>
      </w:pPr>
      <w:r>
        <w:drawing>
          <wp:inline distT="0" distB="0" distL="0" distR="0">
            <wp:extent cx="2095500" cy="2266950"/>
            <wp:effectExtent l="1905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95500" cy="2266950"/>
                    </a:xfrm>
                    <a:prstGeom prst="rect">
                      <a:avLst/>
                    </a:prstGeom>
                    <a:noFill/>
                    <a:ln>
                      <a:noFill/>
                    </a:ln>
                  </pic:spPr>
                </pic:pic>
              </a:graphicData>
            </a:graphic>
          </wp:inline>
        </w:drawing>
      </w:r>
    </w:p>
    <w:p>
      <w:pPr>
        <w:spacing w:line="360" w:lineRule="auto"/>
        <w:jc w:val="center"/>
        <w:rPr>
          <w:szCs w:val="21"/>
        </w:rPr>
      </w:pPr>
      <w:r>
        <w:rPr>
          <w:szCs w:val="21"/>
        </w:rPr>
        <w:t>图4</w:t>
      </w:r>
    </w:p>
    <w:p>
      <w:pPr>
        <w:spacing w:line="360" w:lineRule="auto"/>
        <w:ind w:firstLine="420" w:firstLineChars="200"/>
        <w:rPr>
          <w:szCs w:val="21"/>
        </w:rPr>
      </w:pPr>
      <w:r>
        <w:rPr>
          <w:szCs w:val="21"/>
        </w:rPr>
        <w:t>A．捡了芝麻，丢了西瓜</w:t>
      </w:r>
      <w:r>
        <w:rPr>
          <w:szCs w:val="21"/>
        </w:rPr>
        <w:tab/>
      </w:r>
      <w:r>
        <w:rPr>
          <w:szCs w:val="21"/>
        </w:rPr>
        <w:t>B．一着不慎，满盘皆输</w:t>
      </w:r>
    </w:p>
    <w:p>
      <w:pPr>
        <w:spacing w:line="360" w:lineRule="auto"/>
        <w:ind w:firstLine="420" w:firstLineChars="200"/>
        <w:rPr>
          <w:szCs w:val="21"/>
        </w:rPr>
      </w:pPr>
      <w:r>
        <w:rPr>
          <w:szCs w:val="21"/>
        </w:rPr>
        <w:t>C．百足之虫，死而不僵</w:t>
      </w:r>
      <w:r>
        <w:rPr>
          <w:szCs w:val="21"/>
        </w:rPr>
        <w:tab/>
      </w:r>
      <w:r>
        <w:rPr>
          <w:szCs w:val="21"/>
        </w:rPr>
        <w:t>D．只见树木，不见森林</w:t>
      </w:r>
    </w:p>
    <w:p>
      <w:pPr>
        <w:spacing w:line="360" w:lineRule="auto"/>
        <w:ind w:left="420" w:hanging="420" w:hangingChars="200"/>
        <w:rPr>
          <w:szCs w:val="21"/>
        </w:rPr>
      </w:pPr>
      <w:r>
        <w:rPr>
          <w:szCs w:val="21"/>
        </w:rPr>
        <w:t>30．无人驾驶技术将对未来的交通带来深刻变革。2018年3月，某公司的一辆无人驾</w:t>
      </w:r>
      <w:r>
        <w:rPr>
          <w:szCs w:val="21"/>
        </w:rPr>
        <w:drawing>
          <wp:inline distT="0" distB="0" distL="0" distR="0">
            <wp:extent cx="20320" cy="21590"/>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21590"/>
                    </a:xfrm>
                    <a:prstGeom prst="rect">
                      <a:avLst/>
                    </a:prstGeom>
                  </pic:spPr>
                </pic:pic>
              </a:graphicData>
            </a:graphic>
          </wp:inline>
        </w:drawing>
      </w:r>
      <w:r>
        <w:rPr>
          <w:szCs w:val="21"/>
        </w:rPr>
        <w:t>驶汽车发生交通事故，引发了人们对该技术前景的担忧。不过有专家认为，这并不会从根本上影响无人驾驶技术的研发和应用。材料体现的主要哲理是</w:t>
      </w:r>
    </w:p>
    <w:p>
      <w:pPr>
        <w:spacing w:line="360" w:lineRule="auto"/>
        <w:ind w:firstLine="420" w:firstLineChars="200"/>
        <w:rPr>
          <w:szCs w:val="21"/>
        </w:rPr>
      </w:pPr>
      <w:r>
        <w:rPr>
          <w:szCs w:val="21"/>
        </w:rPr>
        <w:t>A．要抓住事物的主要矛盾</w:t>
      </w:r>
      <w:r>
        <w:rPr>
          <w:szCs w:val="21"/>
        </w:rPr>
        <w:tab/>
      </w:r>
      <w:r>
        <w:rPr>
          <w:szCs w:val="21"/>
        </w:rPr>
        <w:t>B．要看到矛盾的主要方面</w:t>
      </w:r>
    </w:p>
    <w:p>
      <w:pPr>
        <w:spacing w:line="360" w:lineRule="auto"/>
        <w:ind w:firstLine="420" w:firstLineChars="200"/>
        <w:rPr>
          <w:szCs w:val="21"/>
        </w:rPr>
      </w:pPr>
      <w:r>
        <w:rPr>
          <w:szCs w:val="21"/>
        </w:rPr>
        <w:t>C．量变是质变的必要准备</w:t>
      </w:r>
      <w:r>
        <w:rPr>
          <w:szCs w:val="21"/>
        </w:rPr>
        <w:tab/>
      </w:r>
      <w:r>
        <w:rPr>
          <w:szCs w:val="21"/>
        </w:rPr>
        <w:t>D．质变是量变的必然结果</w:t>
      </w:r>
    </w:p>
    <w:p>
      <w:pPr>
        <w:spacing w:line="360" w:lineRule="auto"/>
        <w:rPr>
          <w:szCs w:val="21"/>
        </w:rPr>
      </w:pPr>
      <w:r>
        <w:rPr>
          <w:szCs w:val="21"/>
        </w:rPr>
        <w:t>31．著名作家萧伯纳说：</w:t>
      </w:r>
      <w:r>
        <w:rPr>
          <w:rFonts w:ascii="宋体" w:hAnsi="宋体"/>
          <w:szCs w:val="21"/>
        </w:rPr>
        <w:t>“</w:t>
      </w:r>
      <w:r>
        <w:rPr>
          <w:szCs w:val="21"/>
        </w:rPr>
        <w:t>许多伟大的真理开始的时候都被认为是亵渎行为。</w:t>
      </w:r>
      <w:r>
        <w:rPr>
          <w:rFonts w:ascii="宋体" w:hAnsi="宋体"/>
          <w:szCs w:val="21"/>
        </w:rPr>
        <w:t>”</w:t>
      </w:r>
      <w:r>
        <w:rPr>
          <w:szCs w:val="21"/>
        </w:rPr>
        <w:t>由此可见</w:t>
      </w:r>
    </w:p>
    <w:p>
      <w:pPr>
        <w:spacing w:line="360" w:lineRule="auto"/>
        <w:ind w:firstLine="420" w:firstLineChars="200"/>
        <w:rPr>
          <w:szCs w:val="21"/>
        </w:rPr>
      </w:pPr>
      <w:r>
        <w:rPr>
          <w:szCs w:val="21"/>
        </w:rPr>
        <w:t>A．真理都是具体的</w:t>
      </w:r>
      <w:r>
        <w:rPr>
          <w:szCs w:val="21"/>
        </w:rPr>
        <w:tab/>
      </w:r>
      <w:r>
        <w:rPr>
          <w:szCs w:val="21"/>
        </w:rPr>
        <w:tab/>
      </w:r>
      <w:r>
        <w:rPr>
          <w:szCs w:val="21"/>
        </w:rPr>
        <w:t>B．价值判断具有社会历史性</w:t>
      </w:r>
    </w:p>
    <w:p>
      <w:pPr>
        <w:spacing w:line="360" w:lineRule="auto"/>
        <w:ind w:firstLine="420" w:firstLineChars="200"/>
        <w:rPr>
          <w:szCs w:val="21"/>
        </w:rPr>
      </w:pPr>
      <w:r>
        <w:rPr>
          <w:szCs w:val="21"/>
        </w:rPr>
        <w:t>C．真理是有条件的</w:t>
      </w:r>
      <w:r>
        <w:rPr>
          <w:szCs w:val="21"/>
        </w:rPr>
        <w:tab/>
      </w:r>
      <w:r>
        <w:rPr>
          <w:szCs w:val="21"/>
        </w:rPr>
        <w:tab/>
      </w:r>
      <w:r>
        <w:rPr>
          <w:szCs w:val="21"/>
        </w:rPr>
        <w:t>D．价值判断必须遵循客观规律</w:t>
      </w:r>
    </w:p>
    <w:p>
      <w:pPr>
        <w:spacing w:line="360" w:lineRule="auto"/>
        <w:ind w:left="420" w:hanging="420" w:hangingChars="200"/>
        <w:rPr>
          <w:szCs w:val="21"/>
        </w:rPr>
      </w:pPr>
      <w:r>
        <w:rPr>
          <w:szCs w:val="21"/>
        </w:rPr>
        <w:t>32．在保留周围平房原建筑面貌的基础上，内嵌现代木质结构，将古色古香和现代气息相结合</w:t>
      </w:r>
      <w:r>
        <w:rPr>
          <w:rFonts w:ascii="宋体" w:hAnsi="宋体"/>
          <w:szCs w:val="21"/>
        </w:rPr>
        <w:t>……</w:t>
      </w:r>
      <w:r>
        <w:rPr>
          <w:szCs w:val="21"/>
        </w:rPr>
        <w:t>在旧城改造中，某地通过构建</w:t>
      </w:r>
      <w:r>
        <w:rPr>
          <w:rFonts w:ascii="宋体" w:hAnsi="宋体"/>
          <w:szCs w:val="21"/>
        </w:rPr>
        <w:t>“</w:t>
      </w:r>
      <w:r>
        <w:rPr>
          <w:szCs w:val="21"/>
        </w:rPr>
        <w:t>房中房</w:t>
      </w:r>
      <w:r>
        <w:rPr>
          <w:rFonts w:ascii="宋体" w:hAnsi="宋体"/>
          <w:szCs w:val="21"/>
        </w:rPr>
        <w:t>”</w:t>
      </w:r>
      <w:r>
        <w:rPr>
          <w:szCs w:val="21"/>
        </w:rPr>
        <w:t>和公共空间，在老旧四合院中为居民提供符合现代生活标准的居住条件，同时也实现了对老建筑的保护。这给我们的哲学启示是</w:t>
      </w:r>
    </w:p>
    <w:p>
      <w:pPr>
        <w:spacing w:line="360" w:lineRule="auto"/>
        <w:ind w:firstLine="420" w:firstLineChars="200"/>
        <w:rPr>
          <w:szCs w:val="21"/>
        </w:rPr>
      </w:pPr>
      <w:r>
        <w:rPr>
          <w:rFonts w:hint="eastAsia" w:ascii="宋体" w:hAnsi="宋体" w:cs="宋体"/>
          <w:szCs w:val="21"/>
        </w:rPr>
        <w:t>①</w:t>
      </w:r>
      <w:r>
        <w:rPr>
          <w:szCs w:val="21"/>
        </w:rPr>
        <w:t>要坚持两点论和重点论的统一</w:t>
      </w:r>
      <w:r>
        <w:rPr>
          <w:szCs w:val="21"/>
        </w:rPr>
        <w:tab/>
      </w:r>
      <w:r>
        <w:rPr>
          <w:rFonts w:hint="eastAsia" w:ascii="宋体" w:hAnsi="宋体" w:cs="宋体"/>
          <w:szCs w:val="21"/>
        </w:rPr>
        <w:t>②</w:t>
      </w:r>
      <w:r>
        <w:rPr>
          <w:szCs w:val="21"/>
        </w:rPr>
        <w:t>前途是光明的，道路是曲折的</w:t>
      </w:r>
    </w:p>
    <w:p>
      <w:pPr>
        <w:spacing w:line="360" w:lineRule="auto"/>
        <w:ind w:firstLine="420" w:firstLineChars="200"/>
        <w:rPr>
          <w:szCs w:val="21"/>
        </w:rPr>
      </w:pPr>
      <w:r>
        <w:rPr>
          <w:rFonts w:hint="eastAsia" w:ascii="宋体" w:hAnsi="宋体" w:cs="宋体"/>
          <w:szCs w:val="21"/>
        </w:rPr>
        <w:t>③</w:t>
      </w:r>
      <w:r>
        <w:rPr>
          <w:szCs w:val="21"/>
        </w:rPr>
        <w:t>要树立批判精神和创新意识</w:t>
      </w:r>
      <w:r>
        <w:rPr>
          <w:szCs w:val="21"/>
        </w:rPr>
        <w:tab/>
      </w:r>
      <w:r>
        <w:rPr>
          <w:rFonts w:hint="eastAsia" w:ascii="宋体" w:hAnsi="宋体" w:cs="宋体"/>
          <w:szCs w:val="21"/>
        </w:rPr>
        <w:t>④</w:t>
      </w:r>
      <w:r>
        <w:rPr>
          <w:szCs w:val="21"/>
        </w:rPr>
        <w:t>辩证的否定是联系和发展的环节</w:t>
      </w:r>
    </w:p>
    <w:p>
      <w:pPr>
        <w:spacing w:line="360" w:lineRule="auto"/>
        <w:ind w:firstLine="420" w:firstLineChars="200"/>
        <w:rPr>
          <w:szCs w:val="21"/>
        </w:rPr>
      </w:pPr>
      <w:r>
        <w:rPr>
          <w:szCs w:val="21"/>
        </w:rPr>
        <w:t>A．</w:t>
      </w:r>
      <w:r>
        <w:rPr>
          <w:rFonts w:hint="eastAsia" w:ascii="宋体" w:hAnsi="宋体" w:cs="宋体"/>
          <w:szCs w:val="21"/>
        </w:rPr>
        <w:t>①②</w:t>
      </w:r>
      <w:r>
        <w:rPr>
          <w:szCs w:val="21"/>
        </w:rPr>
        <w:tab/>
      </w:r>
      <w:r>
        <w:rPr>
          <w:szCs w:val="21"/>
        </w:rPr>
        <w:t>B．</w:t>
      </w:r>
      <w:r>
        <w:rPr>
          <w:rFonts w:hint="eastAsia" w:ascii="宋体" w:hAnsi="宋体" w:cs="宋体"/>
          <w:szCs w:val="21"/>
        </w:rPr>
        <w:t>①④</w:t>
      </w:r>
      <w:r>
        <w:rPr>
          <w:szCs w:val="21"/>
        </w:rPr>
        <w:tab/>
      </w:r>
      <w:r>
        <w:rPr>
          <w:szCs w:val="21"/>
        </w:rPr>
        <w:t>C．</w:t>
      </w:r>
      <w:r>
        <w:rPr>
          <w:rFonts w:hint="eastAsia" w:ascii="宋体" w:hAnsi="宋体" w:cs="宋体"/>
          <w:szCs w:val="21"/>
        </w:rPr>
        <w:t>②③</w:t>
      </w:r>
      <w:r>
        <w:rPr>
          <w:szCs w:val="21"/>
        </w:rPr>
        <w:tab/>
      </w:r>
      <w:r>
        <w:rPr>
          <w:szCs w:val="21"/>
        </w:rPr>
        <w:t>D．</w:t>
      </w:r>
      <w:r>
        <w:rPr>
          <w:rFonts w:hint="eastAsia" w:ascii="宋体" w:hAnsi="宋体" w:cs="宋体"/>
          <w:szCs w:val="21"/>
        </w:rPr>
        <w:t>③④</w:t>
      </w:r>
    </w:p>
    <w:p>
      <w:pPr>
        <w:spacing w:line="360" w:lineRule="auto"/>
        <w:ind w:left="420" w:hanging="420" w:hangingChars="200"/>
        <w:rPr>
          <w:szCs w:val="21"/>
        </w:rPr>
      </w:pPr>
      <w:r>
        <w:rPr>
          <w:szCs w:val="21"/>
        </w:rPr>
        <w:t>33．2018年4月，习近平主席在博鳌亚洲论坛开幕式演讲中指出，</w:t>
      </w:r>
      <w:r>
        <w:rPr>
          <w:rFonts w:ascii="宋体" w:hAnsi="宋体"/>
          <w:szCs w:val="21"/>
        </w:rPr>
        <w:t>“</w:t>
      </w:r>
      <w:r>
        <w:rPr>
          <w:szCs w:val="21"/>
        </w:rPr>
        <w:t>中国40年改革开放给人们提供了许多弥足珍贵的启示，其中最重要的一条就是，一个国家、一个民族要振兴，就必须在历史前进的逻辑中前进，在时代发展的潮流中发展。</w:t>
      </w:r>
      <w:r>
        <w:rPr>
          <w:rFonts w:ascii="宋体" w:hAnsi="宋体"/>
          <w:szCs w:val="21"/>
        </w:rPr>
        <w:t>”</w:t>
      </w:r>
      <w:r>
        <w:rPr>
          <w:szCs w:val="21"/>
        </w:rPr>
        <w:t>这段讲话蕴含的哲理是</w:t>
      </w:r>
    </w:p>
    <w:p>
      <w:pPr>
        <w:spacing w:line="360" w:lineRule="auto"/>
        <w:ind w:firstLine="420" w:firstLineChars="200"/>
        <w:rPr>
          <w:szCs w:val="21"/>
        </w:rPr>
      </w:pPr>
      <w:r>
        <w:rPr>
          <w:szCs w:val="21"/>
        </w:rPr>
        <w:t>A．必须尊重社会历史发展的客观规律</w:t>
      </w:r>
    </w:p>
    <w:p>
      <w:pPr>
        <w:spacing w:line="360" w:lineRule="auto"/>
        <w:ind w:firstLine="420" w:firstLineChars="200"/>
        <w:rPr>
          <w:szCs w:val="21"/>
        </w:rPr>
      </w:pPr>
      <w:r>
        <w:rPr>
          <w:szCs w:val="21"/>
        </w:rPr>
        <w:t>B．必须充分发挥人的主观能动性</w:t>
      </w:r>
    </w:p>
    <w:p>
      <w:pPr>
        <w:spacing w:line="360" w:lineRule="auto"/>
        <w:ind w:firstLine="420" w:firstLineChars="200"/>
        <w:rPr>
          <w:szCs w:val="21"/>
        </w:rPr>
      </w:pPr>
      <w:r>
        <w:rPr>
          <w:szCs w:val="21"/>
        </w:rPr>
        <w:t>C．上层建筑必须适合经济基础的状况</w:t>
      </w:r>
    </w:p>
    <w:p>
      <w:pPr>
        <w:spacing w:line="360" w:lineRule="auto"/>
        <w:ind w:firstLine="420" w:firstLineChars="200"/>
        <w:rPr>
          <w:szCs w:val="21"/>
        </w:rPr>
      </w:pPr>
      <w:r>
        <w:rPr>
          <w:szCs w:val="21"/>
        </w:rPr>
        <w:t>D．生产力是最革命最活跃的因素</w:t>
      </w:r>
    </w:p>
    <w:p>
      <w:pPr>
        <w:autoSpaceDE w:val="0"/>
        <w:autoSpaceDN w:val="0"/>
        <w:adjustRightInd w:val="0"/>
        <w:snapToGrid w:val="0"/>
        <w:spacing w:line="360" w:lineRule="auto"/>
        <w:jc w:val="left"/>
        <w:rPr>
          <w:rFonts w:eastAsia="黑体"/>
        </w:rPr>
      </w:pPr>
      <w:r>
        <w:rPr>
          <w:rFonts w:eastAsia="黑体"/>
        </w:rPr>
        <w:t>二、</w:t>
      </w:r>
      <w:r>
        <w:rPr>
          <w:rFonts w:hint="eastAsia" w:eastAsia="黑体"/>
        </w:rPr>
        <w:t>简析题</w:t>
      </w:r>
      <w:r>
        <w:rPr>
          <w:rFonts w:eastAsia="黑体"/>
        </w:rPr>
        <w:t>：本大题</w:t>
      </w:r>
      <w:r>
        <w:rPr>
          <w:rFonts w:hint="eastAsia" w:eastAsia="黑体"/>
        </w:rPr>
        <w:t>共3小题，每小题12分，共计36分。其中第34题、第35题为必答题，第36题为选做题。请运用所学知识对所提问题进行简明扼要的分析和说明。</w:t>
      </w:r>
    </w:p>
    <w:p>
      <w:pPr>
        <w:spacing w:line="360" w:lineRule="auto"/>
        <w:ind w:left="420" w:hanging="420" w:hangingChars="200"/>
        <w:textAlignment w:val="center"/>
        <w:rPr>
          <w:rFonts w:ascii="楷体" w:hAnsi="楷体" w:eastAsia="楷体"/>
        </w:rPr>
      </w:pPr>
      <w:r>
        <w:t>34．</w:t>
      </w:r>
      <w:r>
        <w:rPr>
          <w:rFonts w:ascii="楷体" w:hAnsi="楷体" w:eastAsia="楷体"/>
        </w:rPr>
        <w:t>德国有个千年小镇，自</w:t>
      </w:r>
      <w:r>
        <w:rPr>
          <w:rFonts w:eastAsia="楷体"/>
        </w:rPr>
        <w:t>1928年起每年2</w:t>
      </w:r>
      <w:r>
        <w:rPr>
          <w:rFonts w:ascii="楷体" w:hAnsi="楷体" w:eastAsia="楷体"/>
        </w:rPr>
        <w:t>月都会举办</w:t>
      </w:r>
      <w:r>
        <w:rPr>
          <w:rFonts w:ascii="宋体" w:hAnsi="宋体"/>
        </w:rPr>
        <w:t>“</w:t>
      </w:r>
      <w:r>
        <w:rPr>
          <w:rFonts w:ascii="楷体" w:hAnsi="楷体" w:eastAsia="楷体"/>
        </w:rPr>
        <w:t>中国人狂欢节</w:t>
      </w:r>
      <w:r>
        <w:rPr>
          <w:rFonts w:hint="eastAsia" w:ascii="宋体" w:hAnsi="宋体"/>
        </w:rPr>
        <w:t>”</w:t>
      </w:r>
      <w:r>
        <w:rPr>
          <w:rFonts w:ascii="楷体" w:hAnsi="楷体" w:eastAsia="楷体"/>
        </w:rPr>
        <w:t>，挂灯笼、贴福字，到处洋溢着中国气息。当地人讲，他们与中国很早以前就有通商交往，由于迷上了中华文化，便渐渐以</w:t>
      </w:r>
      <w:r>
        <w:rPr>
          <w:rFonts w:ascii="宋体" w:hAnsi="宋体"/>
        </w:rPr>
        <w:t>“</w:t>
      </w:r>
      <w:r>
        <w:rPr>
          <w:rFonts w:ascii="楷体" w:hAnsi="楷体" w:eastAsia="楷体"/>
        </w:rPr>
        <w:t>中国人</w:t>
      </w:r>
      <w:r>
        <w:rPr>
          <w:rFonts w:hint="eastAsia" w:ascii="宋体" w:hAnsi="宋体"/>
        </w:rPr>
        <w:t>”</w:t>
      </w:r>
      <w:r>
        <w:rPr>
          <w:rFonts w:ascii="楷体" w:hAnsi="楷体" w:eastAsia="楷体"/>
        </w:rPr>
        <w:t>自居。不过，《中国国家形象全球调查报告</w:t>
      </w:r>
      <w:r>
        <w:rPr>
          <w:rFonts w:eastAsia="楷体"/>
        </w:rPr>
        <w:t>2016—2017</w:t>
      </w:r>
      <w:r>
        <w:rPr>
          <w:rFonts w:ascii="楷体" w:hAnsi="楷体" w:eastAsia="楷体"/>
        </w:rPr>
        <w:t>》显示，不少海外受访者对中华文化的了解更多的还局限于中餐、中医药和武术等，中华文化要在世界产生更为深远的影响依然任重道远。</w:t>
      </w:r>
      <w:r>
        <w:rPr>
          <w:rFonts w:hint="eastAsia" w:ascii="楷体" w:hAnsi="楷体" w:eastAsia="楷体"/>
        </w:rPr>
        <w:t>学科&amp;网</w:t>
      </w:r>
    </w:p>
    <w:p>
      <w:pPr>
        <w:spacing w:line="360" w:lineRule="auto"/>
        <w:ind w:left="420" w:leftChars="200"/>
        <w:textAlignment w:val="center"/>
      </w:pPr>
      <w:r>
        <w:t>结合材料，回答下列问题：</w:t>
      </w:r>
    </w:p>
    <w:p>
      <w:pPr>
        <w:spacing w:line="360" w:lineRule="auto"/>
        <w:ind w:left="420" w:leftChars="200"/>
        <w:textAlignment w:val="center"/>
      </w:pPr>
      <w:r>
        <w:t>（1）运用《文化生活》知识，说明为什么遥远的异国小镇一直对中华文化情有独钟。（6分）</w:t>
      </w:r>
    </w:p>
    <w:p>
      <w:pPr>
        <w:spacing w:line="360" w:lineRule="auto"/>
        <w:ind w:left="420" w:leftChars="200"/>
        <w:textAlignment w:val="center"/>
      </w:pPr>
      <w:r>
        <w:t>（2）有人认为，中华文化唯有秉持民族特色，才能在世界产生更为深远的影响。请从矛盾基本属性的角度对这一观点进行评析。（6分）</w:t>
      </w:r>
      <w:r>
        <w:rPr>
          <w:rFonts w:hint="eastAsia"/>
          <w:color w:val="FFFFFF"/>
          <w:sz w:val="4"/>
        </w:rPr>
        <w:t>[来源:学科网ZXXK]</w:t>
      </w:r>
    </w:p>
    <w:p>
      <w:pPr>
        <w:spacing w:line="360" w:lineRule="auto"/>
        <w:textAlignment w:val="center"/>
      </w:pPr>
    </w:p>
    <w:p>
      <w:pPr>
        <w:spacing w:line="360" w:lineRule="auto"/>
        <w:textAlignment w:val="center"/>
      </w:pPr>
      <w:r>
        <w:t>35．材料一</w:t>
      </w:r>
      <w:r>
        <w:rPr>
          <w:rFonts w:hint="eastAsia"/>
        </w:rPr>
        <w:t xml:space="preserve">  </w:t>
      </w:r>
      <w:r>
        <w:rPr>
          <w:rFonts w:ascii="楷体" w:hAnsi="楷体" w:eastAsia="楷体"/>
        </w:rPr>
        <w:t>假设</w:t>
      </w:r>
      <w:r>
        <w:t>A</w:t>
      </w:r>
      <w:r>
        <w:rPr>
          <w:rFonts w:ascii="楷体" w:hAnsi="楷体" w:eastAsia="楷体"/>
        </w:rPr>
        <w:t>国</w:t>
      </w:r>
      <w:r>
        <w:t>2016</w:t>
      </w:r>
      <w:r>
        <w:rPr>
          <w:rFonts w:ascii="楷体" w:hAnsi="楷体" w:eastAsia="楷体"/>
        </w:rPr>
        <w:t>年</w:t>
      </w:r>
      <w:r>
        <w:t>、2017</w:t>
      </w:r>
      <w:r>
        <w:rPr>
          <w:rFonts w:ascii="楷体" w:hAnsi="楷体" w:eastAsia="楷体"/>
        </w:rPr>
        <w:t>年进出口贸易额和国内生产总值如下表</w:t>
      </w:r>
      <w:r>
        <w:t>：</w:t>
      </w:r>
    </w:p>
    <w:p>
      <w:pPr>
        <w:spacing w:line="360" w:lineRule="auto"/>
        <w:jc w:val="center"/>
        <w:textAlignment w:val="center"/>
      </w:pPr>
      <w:r>
        <w:drawing>
          <wp:inline distT="0" distB="0" distL="0" distR="0">
            <wp:extent cx="5274310" cy="1130300"/>
            <wp:effectExtent l="19050" t="0" r="254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5274310" cy="1130558"/>
                    </a:xfrm>
                    <a:prstGeom prst="rect">
                      <a:avLst/>
                    </a:prstGeom>
                  </pic:spPr>
                </pic:pic>
              </a:graphicData>
            </a:graphic>
          </wp:inline>
        </w:drawing>
      </w:r>
    </w:p>
    <w:p>
      <w:pPr>
        <w:spacing w:line="360" w:lineRule="auto"/>
        <w:ind w:left="420" w:leftChars="200"/>
        <w:textAlignment w:val="center"/>
        <w:rPr>
          <w:rFonts w:ascii="楷体" w:hAnsi="楷体" w:eastAsia="楷体"/>
        </w:rPr>
      </w:pPr>
      <w:r>
        <w:t>材料二</w:t>
      </w:r>
      <w:r>
        <w:rPr>
          <w:rFonts w:hint="eastAsia"/>
        </w:rPr>
        <w:t xml:space="preserve">  </w:t>
      </w:r>
      <w:r>
        <w:rPr>
          <w:rFonts w:ascii="楷体" w:hAnsi="楷体" w:eastAsia="楷体"/>
        </w:rPr>
        <w:t>近年来，受国际政治和经济形势影响，贸易保护主义蔓延，贸易摩擦与冲突频发，我国出口企业面临严峻挑战。甲企业为我国一家从事电子类产品生产的高科技公司，产品畅销海内外，但和发达国家相比，企业产品仍处于世界价值链中低端。</w:t>
      </w:r>
      <w:r>
        <w:rPr>
          <w:rFonts w:eastAsia="楷体"/>
        </w:rPr>
        <w:t>B</w:t>
      </w:r>
      <w:r>
        <w:rPr>
          <w:rFonts w:ascii="楷体" w:hAnsi="楷体" w:eastAsia="楷体"/>
        </w:rPr>
        <w:t>国以本国产业受到损害为由，宣布对甲企业产品进行反倾销调查，并决定征收反倾销税，致使该企业受到较大冲击。针对这种情况，有学者指出，从长远看，提高企业创新能力是应对贸易保护主义的有效途径。</w:t>
      </w:r>
    </w:p>
    <w:p>
      <w:pPr>
        <w:spacing w:line="360" w:lineRule="auto"/>
        <w:ind w:left="420" w:leftChars="200"/>
        <w:textAlignment w:val="center"/>
      </w:pPr>
      <w:r>
        <w:t>结合材料，运用《经济生活》知识，回答下列问题：</w:t>
      </w:r>
    </w:p>
    <w:p>
      <w:pPr>
        <w:spacing w:line="360" w:lineRule="auto"/>
        <w:ind w:left="420" w:leftChars="200"/>
        <w:textAlignment w:val="center"/>
      </w:pPr>
      <w:r>
        <w:t>（1）若其他条件不变，试计算A国从2016年到2017年净出口（净出口=出口</w:t>
      </w:r>
      <w:r>
        <w:rPr>
          <w:rFonts w:hint="eastAsia"/>
        </w:rPr>
        <w:t>-</w:t>
      </w:r>
      <w:r>
        <w:t>进口）变动1单位导致的国内生产总值相应变动量，并对此变动原因加以解释。（4分）</w:t>
      </w:r>
    </w:p>
    <w:p>
      <w:pPr>
        <w:spacing w:line="360" w:lineRule="auto"/>
        <w:ind w:left="420" w:leftChars="200"/>
        <w:textAlignment w:val="center"/>
      </w:pPr>
      <w:r>
        <w:t>（2）不考虑其他因素，在图5中画出曲线以表示征收反倾销税对甲企业的影响，并分析上述学者观点的合理性。（请用2B铅笔在答题卡上清楚画图）（8分）</w:t>
      </w:r>
    </w:p>
    <w:p>
      <w:pPr>
        <w:spacing w:line="360" w:lineRule="auto"/>
        <w:ind w:left="420" w:leftChars="200"/>
        <w:jc w:val="center"/>
        <w:textAlignment w:val="center"/>
      </w:pPr>
      <w:r>
        <w:drawing>
          <wp:inline distT="0" distB="0" distL="0" distR="0">
            <wp:extent cx="1924050" cy="1866900"/>
            <wp:effectExtent l="1905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1923810" cy="1866667"/>
                    </a:xfrm>
                    <a:prstGeom prst="rect">
                      <a:avLst/>
                    </a:prstGeom>
                  </pic:spPr>
                </pic:pic>
              </a:graphicData>
            </a:graphic>
          </wp:inline>
        </w:drawing>
      </w:r>
    </w:p>
    <w:p>
      <w:pPr>
        <w:spacing w:line="360" w:lineRule="auto"/>
        <w:ind w:left="420" w:leftChars="200"/>
        <w:textAlignment w:val="center"/>
      </w:pPr>
      <w:r>
        <w:t>注：D、S分别为被征收反倾销税前甲企业产品的需求曲线和供给曲线。</w:t>
      </w:r>
    </w:p>
    <w:p>
      <w:pPr>
        <w:spacing w:line="360" w:lineRule="auto"/>
        <w:ind w:left="420" w:leftChars="200"/>
        <w:textAlignment w:val="center"/>
      </w:pPr>
    </w:p>
    <w:p>
      <w:pPr>
        <w:spacing w:line="360" w:lineRule="auto"/>
        <w:ind w:left="420" w:leftChars="200"/>
        <w:textAlignment w:val="center"/>
      </w:pPr>
    </w:p>
    <w:p>
      <w:pPr>
        <w:spacing w:line="360" w:lineRule="auto"/>
        <w:ind w:left="420" w:leftChars="200"/>
        <w:textAlignment w:val="center"/>
      </w:pPr>
    </w:p>
    <w:p>
      <w:pPr>
        <w:autoSpaceDE w:val="0"/>
        <w:autoSpaceDN w:val="0"/>
        <w:adjustRightInd w:val="0"/>
        <w:snapToGrid w:val="0"/>
        <w:spacing w:line="360" w:lineRule="auto"/>
        <w:ind w:left="420" w:hanging="420" w:hangingChars="200"/>
        <w:jc w:val="left"/>
        <w:rPr>
          <w:rFonts w:eastAsia="黑体"/>
        </w:rPr>
      </w:pPr>
      <w:r>
        <w:rPr>
          <w:rFonts w:hint="eastAsia" w:eastAsia="黑体"/>
        </w:rPr>
        <w:t>36</w:t>
      </w:r>
      <w:r>
        <w:rPr>
          <w:rFonts w:eastAsia="黑体"/>
        </w:rPr>
        <w:t>．【选做题】本题包括A、B</w:t>
      </w:r>
      <w:r>
        <w:rPr>
          <w:rFonts w:hint="eastAsia" w:eastAsia="黑体"/>
        </w:rPr>
        <w:t>两</w:t>
      </w:r>
      <w:r>
        <w:rPr>
          <w:rFonts w:eastAsia="黑体"/>
        </w:rPr>
        <w:t>小题，</w:t>
      </w:r>
      <w:r>
        <w:rPr>
          <w:rFonts w:eastAsia="黑体"/>
          <w:em w:val="dot"/>
        </w:rPr>
        <w:t>请选定其中</w:t>
      </w:r>
      <w:r>
        <w:rPr>
          <w:rFonts w:hint="eastAsia" w:eastAsia="黑体"/>
          <w:em w:val="dot"/>
        </w:rPr>
        <w:t>一小</w:t>
      </w:r>
      <w:r>
        <w:rPr>
          <w:rFonts w:eastAsia="黑体"/>
          <w:em w:val="dot"/>
        </w:rPr>
        <w:t>题</w:t>
      </w:r>
      <w:r>
        <w:rPr>
          <w:rFonts w:eastAsia="黑体"/>
        </w:rPr>
        <w:t>，</w:t>
      </w:r>
      <w:r>
        <w:rPr>
          <w:rFonts w:eastAsia="黑体"/>
          <w:em w:val="dot"/>
        </w:rPr>
        <w:t>并在相应的答题区域内作答</w:t>
      </w:r>
      <w:r>
        <w:rPr>
          <w:rFonts w:eastAsia="黑体"/>
        </w:rPr>
        <w:t>。若多做，则按A</w:t>
      </w:r>
      <w:r>
        <w:rPr>
          <w:rFonts w:hint="eastAsia" w:eastAsia="黑体"/>
        </w:rPr>
        <w:t>小</w:t>
      </w:r>
      <w:r>
        <w:rPr>
          <w:rFonts w:eastAsia="黑体"/>
        </w:rPr>
        <w:t>题评分。</w:t>
      </w:r>
    </w:p>
    <w:p>
      <w:pPr>
        <w:autoSpaceDE w:val="0"/>
        <w:autoSpaceDN w:val="0"/>
        <w:adjustRightInd w:val="0"/>
        <w:snapToGrid w:val="0"/>
        <w:spacing w:line="360" w:lineRule="auto"/>
        <w:ind w:left="315" w:leftChars="150" w:firstLine="210" w:firstLineChars="100"/>
        <w:jc w:val="left"/>
      </w:pPr>
      <w:r>
        <w:rPr>
          <w:rFonts w:eastAsia="黑体"/>
        </w:rPr>
        <w:t>A．</w:t>
      </w:r>
      <w:r>
        <w:rPr>
          <w:rFonts w:hint="eastAsia" w:eastAsia="黑体"/>
        </w:rPr>
        <w:t>【经济学常识】</w:t>
      </w:r>
    </w:p>
    <w:p>
      <w:pPr>
        <w:spacing w:line="360" w:lineRule="auto"/>
        <w:ind w:left="420" w:leftChars="200" w:firstLine="435"/>
        <w:textAlignment w:val="center"/>
        <w:rPr>
          <w:rFonts w:ascii="楷体" w:hAnsi="楷体" w:eastAsia="楷体"/>
        </w:rPr>
      </w:pPr>
      <w:r>
        <w:rPr>
          <w:rFonts w:ascii="楷体" w:hAnsi="楷体" w:eastAsia="楷体"/>
        </w:rPr>
        <w:t>有经济学家认为，经济就像一辆汽车，在一条宽阔的两边都有路沿的公路上前进。对于经济这辆汽车，我们并不需要一个熟练的货币司机，由他来持续转换方向盘以适应不可预期的道路的不规则性，而是需要某种方法，能够使坐在车厢内后座上的货币乘客保持稳定。</w:t>
      </w:r>
    </w:p>
    <w:p>
      <w:pPr>
        <w:spacing w:line="360" w:lineRule="auto"/>
        <w:ind w:left="420" w:leftChars="200"/>
        <w:textAlignment w:val="center"/>
      </w:pPr>
      <w:r>
        <w:t>结合材料，回答下列问题：</w:t>
      </w:r>
    </w:p>
    <w:p>
      <w:pPr>
        <w:spacing w:line="360" w:lineRule="auto"/>
        <w:ind w:left="420" w:leftChars="200"/>
        <w:textAlignment w:val="center"/>
      </w:pPr>
      <w:r>
        <w:t>（1）指出材料所代表的政策主张，并简述其内容。（6分）</w:t>
      </w:r>
    </w:p>
    <w:p>
      <w:pPr>
        <w:spacing w:line="360" w:lineRule="auto"/>
        <w:ind w:left="420" w:leftChars="200"/>
        <w:textAlignment w:val="center"/>
      </w:pPr>
      <w:r>
        <w:t>（2）为促进我国经济健康发展，应如何批判地吸收上述材料所反映的观点？（6分）</w:t>
      </w:r>
    </w:p>
    <w:p>
      <w:pPr>
        <w:spacing w:line="360" w:lineRule="auto"/>
        <w:textAlignment w:val="center"/>
      </w:pPr>
    </w:p>
    <w:p>
      <w:pPr>
        <w:spacing w:line="360" w:lineRule="auto"/>
        <w:textAlignment w:val="center"/>
      </w:pPr>
    </w:p>
    <w:p>
      <w:pPr>
        <w:autoSpaceDE w:val="0"/>
        <w:autoSpaceDN w:val="0"/>
        <w:adjustRightInd w:val="0"/>
        <w:snapToGrid w:val="0"/>
        <w:spacing w:line="360" w:lineRule="auto"/>
        <w:ind w:left="315" w:leftChars="150"/>
        <w:jc w:val="left"/>
      </w:pPr>
      <w:r>
        <w:rPr>
          <w:rFonts w:eastAsia="黑体"/>
        </w:rPr>
        <w:t>B．</w:t>
      </w:r>
      <w:r>
        <w:rPr>
          <w:rFonts w:hint="eastAsia" w:eastAsia="黑体"/>
        </w:rPr>
        <w:t>【国家和国际组织常识】</w:t>
      </w:r>
    </w:p>
    <w:p>
      <w:pPr>
        <w:spacing w:line="360" w:lineRule="auto"/>
        <w:ind w:left="420" w:leftChars="200" w:firstLine="435"/>
        <w:textAlignment w:val="center"/>
        <w:rPr>
          <w:rFonts w:ascii="楷体" w:hAnsi="楷体" w:eastAsia="楷体"/>
        </w:rPr>
      </w:pPr>
      <w:r>
        <w:t>2017</w:t>
      </w:r>
      <w:r>
        <w:rPr>
          <w:rFonts w:ascii="楷体" w:hAnsi="楷体" w:eastAsia="楷体"/>
        </w:rPr>
        <w:t>年</w:t>
      </w:r>
      <w:r>
        <w:t>12</w:t>
      </w:r>
      <w:r>
        <w:rPr>
          <w:rFonts w:ascii="楷体" w:hAnsi="楷体" w:eastAsia="楷体"/>
        </w:rPr>
        <w:t>月</w:t>
      </w:r>
      <w:r>
        <w:t>20</w:t>
      </w:r>
      <w:r>
        <w:rPr>
          <w:rFonts w:ascii="楷体" w:hAnsi="楷体" w:eastAsia="楷体"/>
        </w:rPr>
        <w:t>日，美国参众两院通过了特朗普政府提出的税改法案。美国的税制分联邦税、州税及地方税。此次特朗普总统推动税收改革只包括联邦税，不涉及州及地方税。特朗普宣称，减税主要是针对中产阶级，像他这样的富人并不会从中受益。但是，据美国经济学家和媒体测算，该税改方案的减税计划中</w:t>
      </w:r>
      <w:r>
        <w:t>50%</w:t>
      </w:r>
      <w:r>
        <w:rPr>
          <w:rFonts w:ascii="楷体" w:hAnsi="楷体" w:eastAsia="楷体"/>
        </w:rPr>
        <w:t>的减税利益，都会流向美国社会</w:t>
      </w:r>
      <w:r>
        <w:t>1%</w:t>
      </w:r>
      <w:r>
        <w:rPr>
          <w:rFonts w:ascii="楷体" w:hAnsi="楷体" w:eastAsia="楷体"/>
        </w:rPr>
        <w:t>的巨富阶层家庭。</w:t>
      </w:r>
      <w:r>
        <w:rPr>
          <w:rFonts w:hint="eastAsia" w:ascii="楷体" w:hAnsi="楷体" w:eastAsia="楷体"/>
        </w:rPr>
        <w:t>学科*网</w:t>
      </w:r>
    </w:p>
    <w:p>
      <w:pPr>
        <w:spacing w:line="360" w:lineRule="auto"/>
        <w:ind w:left="420" w:leftChars="200"/>
        <w:textAlignment w:val="center"/>
      </w:pPr>
      <w:r>
        <w:t>结合材料，回答下列问题：</w:t>
      </w:r>
    </w:p>
    <w:p>
      <w:pPr>
        <w:spacing w:line="360" w:lineRule="auto"/>
        <w:ind w:left="420" w:leftChars="200"/>
        <w:textAlignment w:val="center"/>
      </w:pPr>
      <w:r>
        <w:t>（1）美国税制体现了美国国家结构形式的哪些特点？（6分）</w:t>
      </w:r>
    </w:p>
    <w:p>
      <w:pPr>
        <w:spacing w:line="360" w:lineRule="auto"/>
        <w:ind w:left="420" w:leftChars="200"/>
        <w:textAlignment w:val="center"/>
      </w:pPr>
      <w:r>
        <w:t>（2）从国体的角度对特朗普税收改革进行评析。（6分）</w:t>
      </w:r>
    </w:p>
    <w:p>
      <w:pPr>
        <w:spacing w:line="360" w:lineRule="auto"/>
        <w:ind w:left="420" w:leftChars="200" w:firstLine="435"/>
        <w:textAlignment w:val="center"/>
      </w:pPr>
    </w:p>
    <w:p>
      <w:pPr>
        <w:spacing w:line="360" w:lineRule="auto"/>
        <w:textAlignment w:val="center"/>
        <w:rPr>
          <w:b/>
        </w:rPr>
      </w:pPr>
      <w:r>
        <w:rPr>
          <w:b/>
        </w:rPr>
        <w:t>三、探究题：本题18分。结合背景材料进行探究，能够发现问题、提出问题，并综合运用有关知识分析问题，创造性地提出解决问题的方案、策略等。</w:t>
      </w:r>
    </w:p>
    <w:p>
      <w:pPr>
        <w:spacing w:line="360" w:lineRule="auto"/>
        <w:ind w:left="420" w:hanging="420" w:hangingChars="200"/>
        <w:textAlignment w:val="center"/>
        <w:rPr>
          <w:rFonts w:ascii="楷体" w:hAnsi="楷体" w:eastAsia="楷体"/>
        </w:rPr>
      </w:pPr>
      <w:r>
        <w:t>37．</w:t>
      </w:r>
      <w:r>
        <w:rPr>
          <w:rFonts w:ascii="楷体" w:hAnsi="楷体" w:eastAsia="楷体"/>
        </w:rPr>
        <w:t>海洋是人类生存和可持续发展的重要物质基础。</w:t>
      </w:r>
      <w:r>
        <w:rPr>
          <w:rFonts w:eastAsia="楷体"/>
        </w:rPr>
        <w:t>21</w:t>
      </w:r>
      <w:r>
        <w:rPr>
          <w:rFonts w:ascii="楷体" w:hAnsi="楷体" w:eastAsia="楷体"/>
        </w:rPr>
        <w:t>世纪，人类进入了大规模开发利用海洋的时期。</w:t>
      </w:r>
    </w:p>
    <w:p>
      <w:pPr>
        <w:spacing w:line="360" w:lineRule="auto"/>
        <w:ind w:left="420" w:hanging="420" w:hangingChars="200"/>
        <w:textAlignment w:val="center"/>
        <w:rPr>
          <w:rFonts w:ascii="楷体" w:hAnsi="楷体" w:eastAsia="楷体"/>
        </w:rPr>
      </w:pPr>
      <w:r>
        <w:rPr>
          <w:rFonts w:hint="eastAsia" w:ascii="楷体" w:hAnsi="楷体" w:eastAsia="楷体"/>
        </w:rPr>
        <w:t xml:space="preserve">      </w:t>
      </w:r>
      <w:r>
        <w:rPr>
          <w:rFonts w:ascii="楷体" w:hAnsi="楷体" w:eastAsia="楷体"/>
        </w:rPr>
        <w:t>我国是拥有</w:t>
      </w:r>
      <w:r>
        <w:rPr>
          <w:rFonts w:eastAsia="楷体"/>
        </w:rPr>
        <w:t>300</w:t>
      </w:r>
      <w:r>
        <w:rPr>
          <w:rFonts w:ascii="楷体" w:hAnsi="楷体" w:eastAsia="楷体"/>
        </w:rPr>
        <w:t>万平方公里主张管辖海域、</w:t>
      </w:r>
      <w:r>
        <w:rPr>
          <w:rFonts w:eastAsia="楷体"/>
        </w:rPr>
        <w:t>1．8</w:t>
      </w:r>
      <w:r>
        <w:rPr>
          <w:rFonts w:ascii="楷体" w:hAnsi="楷体" w:eastAsia="楷体"/>
        </w:rPr>
        <w:t>万公里大陆海岸线的海洋大国。当前，我国对外贸易运输量的</w:t>
      </w:r>
      <w:r>
        <w:rPr>
          <w:rFonts w:eastAsia="楷体"/>
        </w:rPr>
        <w:t>90%</w:t>
      </w:r>
      <w:r>
        <w:rPr>
          <w:rFonts w:ascii="楷体" w:hAnsi="楷体" w:eastAsia="楷体"/>
        </w:rPr>
        <w:t>是通过海上运输完成的。据初步核算</w:t>
      </w:r>
      <w:r>
        <w:rPr>
          <w:rFonts w:eastAsia="楷体"/>
        </w:rPr>
        <w:t>，2017</w:t>
      </w:r>
      <w:r>
        <w:rPr>
          <w:rFonts w:ascii="楷体" w:hAnsi="楷体" w:eastAsia="楷体"/>
        </w:rPr>
        <w:t>年全国海洋生产总值</w:t>
      </w:r>
      <w:r>
        <w:rPr>
          <w:rFonts w:eastAsia="楷体"/>
        </w:rPr>
        <w:t>77611</w:t>
      </w:r>
      <w:r>
        <w:rPr>
          <w:rFonts w:ascii="楷体" w:hAnsi="楷体" w:eastAsia="楷体"/>
        </w:rPr>
        <w:t>亿元，占国内生产总值</w:t>
      </w:r>
      <w:r>
        <w:rPr>
          <w:rFonts w:eastAsia="楷体"/>
        </w:rPr>
        <w:t>的9．4%</w:t>
      </w:r>
      <w:r>
        <w:rPr>
          <w:rFonts w:ascii="楷体" w:hAnsi="楷体" w:eastAsia="楷体"/>
        </w:rPr>
        <w:t>。随着第一次可燃冰试开采成功、</w:t>
      </w:r>
      <w:r>
        <w:rPr>
          <w:rFonts w:ascii="宋体" w:hAnsi="宋体"/>
        </w:rPr>
        <w:t>“</w:t>
      </w:r>
      <w:r>
        <w:rPr>
          <w:rFonts w:ascii="楷体" w:hAnsi="楷体" w:eastAsia="楷体"/>
        </w:rPr>
        <w:t>深</w:t>
      </w:r>
      <w:r>
        <w:rPr>
          <w:rFonts w:ascii="楷体" w:hAnsi="楷体" w:eastAsia="楷体"/>
        </w:rPr>
        <w:drawing>
          <wp:inline distT="0" distB="0" distL="0" distR="0">
            <wp:extent cx="17145" cy="12700"/>
            <wp:effectExtent l="19050" t="0" r="1271"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7779" cy="12700"/>
                    </a:xfrm>
                    <a:prstGeom prst="rect">
                      <a:avLst/>
                    </a:prstGeom>
                  </pic:spPr>
                </pic:pic>
              </a:graphicData>
            </a:graphic>
          </wp:inline>
        </w:drawing>
      </w:r>
      <w:r>
        <w:rPr>
          <w:rFonts w:ascii="楷体" w:hAnsi="楷体" w:eastAsia="楷体"/>
        </w:rPr>
        <w:t>海勇士号</w:t>
      </w:r>
      <w:r>
        <w:rPr>
          <w:rFonts w:hint="eastAsia" w:ascii="宋体" w:hAnsi="宋体"/>
        </w:rPr>
        <w:t>”</w:t>
      </w:r>
      <w:r>
        <w:rPr>
          <w:rFonts w:ascii="楷体" w:hAnsi="楷体" w:eastAsia="楷体"/>
        </w:rPr>
        <w:t>探索深海</w:t>
      </w:r>
      <w:r>
        <w:rPr>
          <w:rFonts w:eastAsia="楷体"/>
        </w:rPr>
        <w:t>4500</w:t>
      </w:r>
      <w:r>
        <w:rPr>
          <w:rFonts w:ascii="楷体" w:hAnsi="楷体" w:eastAsia="楷体"/>
        </w:rPr>
        <w:t>米区域的神秘资源、第一艘国产航母下水</w:t>
      </w:r>
      <w:r>
        <w:rPr>
          <w:rFonts w:hint="eastAsia" w:ascii="宋体" w:hAnsi="宋体"/>
        </w:rPr>
        <w:t>……</w:t>
      </w:r>
      <w:r>
        <w:rPr>
          <w:rFonts w:ascii="楷体" w:hAnsi="楷体" w:eastAsia="楷体"/>
        </w:rPr>
        <w:t>我国走向海洋的步伐越来越快。</w:t>
      </w:r>
      <w:r>
        <w:rPr>
          <w:rFonts w:hint="eastAsia" w:ascii="楷体" w:hAnsi="楷体" w:eastAsia="楷体"/>
        </w:rPr>
        <w:t>学科@网</w:t>
      </w:r>
    </w:p>
    <w:p>
      <w:pPr>
        <w:spacing w:line="360" w:lineRule="auto"/>
        <w:ind w:left="420" w:hanging="420" w:hangingChars="200"/>
        <w:textAlignment w:val="center"/>
        <w:rPr>
          <w:rFonts w:ascii="楷体" w:hAnsi="楷体" w:eastAsia="楷体"/>
        </w:rPr>
      </w:pPr>
      <w:r>
        <w:rPr>
          <w:rFonts w:hint="eastAsia" w:ascii="楷体" w:hAnsi="楷体" w:eastAsia="楷体"/>
        </w:rPr>
        <w:t xml:space="preserve">      </w:t>
      </w:r>
      <w:r>
        <w:rPr>
          <w:rFonts w:ascii="楷体" w:hAnsi="楷体" w:eastAsia="楷体"/>
        </w:rPr>
        <w:t>同时，我国也面临着海洋权益争夺加剧、海洋安全形势日趋尖锐，以及因不合理开发而导致的海洋生态环境恶化、海洋资源枯竭等问题。解决好这些问题，依海富国，以海强国，建设海洋强国的</w:t>
      </w:r>
      <w:r>
        <w:rPr>
          <w:rFonts w:ascii="宋体" w:hAnsi="宋体"/>
        </w:rPr>
        <w:t>“</w:t>
      </w:r>
      <w:r>
        <w:rPr>
          <w:rFonts w:ascii="楷体" w:hAnsi="楷体" w:eastAsia="楷体"/>
        </w:rPr>
        <w:t>蓝色中国梦</w:t>
      </w:r>
      <w:r>
        <w:rPr>
          <w:rFonts w:hint="eastAsia" w:ascii="宋体" w:hAnsi="宋体"/>
        </w:rPr>
        <w:t>”</w:t>
      </w:r>
      <w:r>
        <w:rPr>
          <w:rFonts w:ascii="楷体" w:hAnsi="楷体" w:eastAsia="楷体"/>
        </w:rPr>
        <w:drawing>
          <wp:inline distT="0" distB="0" distL="0" distR="0">
            <wp:extent cx="12700" cy="15240"/>
            <wp:effectExtent l="19050" t="0" r="635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2700" cy="15240"/>
                    </a:xfrm>
                    <a:prstGeom prst="rect">
                      <a:avLst/>
                    </a:prstGeom>
                  </pic:spPr>
                </pic:pic>
              </a:graphicData>
            </a:graphic>
          </wp:inline>
        </w:drawing>
      </w:r>
      <w:r>
        <w:rPr>
          <w:rFonts w:ascii="楷体" w:hAnsi="楷体" w:eastAsia="楷体"/>
        </w:rPr>
        <w:t>才会越来越近。</w:t>
      </w:r>
    </w:p>
    <w:p>
      <w:pPr>
        <w:spacing w:line="360" w:lineRule="auto"/>
        <w:ind w:left="420" w:leftChars="200"/>
        <w:textAlignment w:val="center"/>
      </w:pPr>
      <w:r>
        <w:t>结合上述材料，探究回答下列问题：</w:t>
      </w:r>
    </w:p>
    <w:p>
      <w:pPr>
        <w:spacing w:line="360" w:lineRule="auto"/>
        <w:ind w:left="420" w:leftChars="200"/>
        <w:textAlignment w:val="center"/>
      </w:pPr>
      <w:r>
        <w:t>（1）运用历史唯物主义有关原理，分析今天我们重视海洋强国建设的原因。（6分）</w:t>
      </w:r>
    </w:p>
    <w:p>
      <w:pPr>
        <w:spacing w:line="360" w:lineRule="auto"/>
        <w:ind w:left="420" w:leftChars="200"/>
        <w:textAlignment w:val="center"/>
      </w:pPr>
      <w:r>
        <w:t>（2）有人担忧，有开发就会有破坏。对此，请从经济角度就如何合理开发海洋提出建议。（6分）</w:t>
      </w:r>
    </w:p>
    <w:p>
      <w:pPr>
        <w:spacing w:line="360" w:lineRule="auto"/>
        <w:ind w:left="420" w:leftChars="200"/>
        <w:textAlignment w:val="center"/>
      </w:pPr>
      <w:r>
        <w:t>（3）班级举行</w:t>
      </w:r>
      <w:r>
        <w:rPr>
          <w:rFonts w:ascii="宋体" w:hAnsi="宋体"/>
        </w:rPr>
        <w:t>“</w:t>
      </w:r>
      <w:r>
        <w:t>走向海洋</w:t>
      </w:r>
      <w:r>
        <w:rPr>
          <w:rFonts w:hint="eastAsia" w:ascii="宋体" w:hAnsi="宋体"/>
        </w:rPr>
        <w:t>”</w:t>
      </w:r>
      <w:r>
        <w:t>演讲活动，请以</w:t>
      </w:r>
      <w:r>
        <w:rPr>
          <w:rFonts w:ascii="宋体" w:hAnsi="宋体"/>
        </w:rPr>
        <w:t>“</w:t>
      </w:r>
      <w:r>
        <w:t>维护我国海洋权益</w:t>
      </w:r>
      <w:r>
        <w:rPr>
          <w:rFonts w:hint="eastAsia" w:ascii="宋体" w:hAnsi="宋体"/>
        </w:rPr>
        <w:t>”</w:t>
      </w:r>
      <w:r>
        <w:t>为题写一篇演讲稿。（6分）</w:t>
      </w:r>
    </w:p>
    <w:p>
      <w:pPr>
        <w:spacing w:line="360" w:lineRule="auto"/>
        <w:ind w:left="420" w:leftChars="200"/>
        <w:textAlignment w:val="center"/>
      </w:pPr>
      <w:r>
        <w:t>要求：</w:t>
      </w:r>
      <w:r>
        <w:rPr>
          <w:rFonts w:hint="eastAsia"/>
        </w:rPr>
        <w:t>①</w:t>
      </w:r>
      <w:r>
        <w:t>观点明确，紧扣主题，理由充分，合乎逻辑。</w:t>
      </w:r>
    </w:p>
    <w:p>
      <w:pPr>
        <w:spacing w:line="360" w:lineRule="auto"/>
        <w:ind w:left="420" w:leftChars="200"/>
        <w:textAlignment w:val="center"/>
      </w:pPr>
      <w:r>
        <w:rPr>
          <w:rFonts w:hint="eastAsia"/>
        </w:rPr>
        <w:t xml:space="preserve">      ②</w:t>
      </w:r>
      <w:r>
        <w:t>综合运用《政治生活》和《文化生活》知识加以阐述。</w:t>
      </w:r>
    </w:p>
    <w:p>
      <w:pPr>
        <w:spacing w:line="360" w:lineRule="auto"/>
        <w:ind w:left="420" w:leftChars="200"/>
        <w:textAlignment w:val="center"/>
      </w:pPr>
      <w:r>
        <w:rPr>
          <w:rFonts w:hint="eastAsia"/>
        </w:rPr>
        <w:t xml:space="preserve">      ③</w:t>
      </w:r>
      <w:r>
        <w:t>学科术语使用规范，字数在250字左右。</w:t>
      </w:r>
    </w:p>
    <w:p>
      <w:pPr>
        <w:spacing w:line="360" w:lineRule="auto"/>
        <w:ind w:left="420" w:leftChars="200"/>
        <w:textAlignment w:val="center"/>
      </w:pPr>
    </w:p>
    <w:p>
      <w:pPr>
        <w:spacing w:line="360" w:lineRule="auto"/>
        <w:textAlignment w:val="cente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jc w:val="center"/>
        <w:textAlignment w:val="center"/>
      </w:pPr>
      <w:r>
        <w:rPr>
          <w:b/>
        </w:rPr>
        <w:t>政治试题参考答案</w:t>
      </w:r>
    </w:p>
    <w:p>
      <w:pPr>
        <w:spacing w:line="360" w:lineRule="auto"/>
        <w:textAlignment w:val="center"/>
        <w:rPr>
          <w:b/>
        </w:rPr>
      </w:pPr>
      <w:r>
        <w:rPr>
          <w:b/>
        </w:rPr>
        <w:t>一、单项选择题（每小题2分，共计66分）</w:t>
      </w:r>
    </w:p>
    <w:p>
      <w:pPr>
        <w:spacing w:line="360" w:lineRule="auto"/>
        <w:ind w:left="420" w:leftChars="200"/>
        <w:textAlignment w:val="center"/>
      </w:pPr>
      <w:r>
        <w:t>1．B</w:t>
      </w:r>
      <w:r>
        <w:rPr>
          <w:rFonts w:hint="eastAsia"/>
        </w:rPr>
        <w:t xml:space="preserve">   </w:t>
      </w:r>
      <w:r>
        <w:t>2．D</w:t>
      </w:r>
      <w:r>
        <w:rPr>
          <w:rFonts w:hint="eastAsia"/>
        </w:rPr>
        <w:t xml:space="preserve">  </w:t>
      </w:r>
      <w:r>
        <w:t>3．B</w:t>
      </w:r>
      <w:r>
        <w:rPr>
          <w:rFonts w:hint="eastAsia"/>
        </w:rPr>
        <w:t xml:space="preserve">  </w:t>
      </w:r>
      <w:r>
        <w:t>4．C</w:t>
      </w:r>
      <w:r>
        <w:rPr>
          <w:rFonts w:hint="eastAsia"/>
        </w:rPr>
        <w:t xml:space="preserve">  </w:t>
      </w:r>
      <w:r>
        <w:t>5．A</w:t>
      </w:r>
      <w:r>
        <w:rPr>
          <w:rFonts w:hint="eastAsia"/>
        </w:rPr>
        <w:t xml:space="preserve">  </w:t>
      </w:r>
      <w:r>
        <w:t>6．C</w:t>
      </w:r>
      <w:r>
        <w:rPr>
          <w:rFonts w:hint="eastAsia"/>
        </w:rPr>
        <w:t xml:space="preserve">  </w:t>
      </w:r>
      <w:r>
        <w:t>7．B</w:t>
      </w:r>
      <w:r>
        <w:rPr>
          <w:rFonts w:hint="eastAsia"/>
        </w:rPr>
        <w:t xml:space="preserve">  </w:t>
      </w:r>
      <w:r>
        <w:t>8．C</w:t>
      </w:r>
      <w:r>
        <w:rPr>
          <w:rFonts w:hint="eastAsia"/>
        </w:rPr>
        <w:t xml:space="preserve">  </w:t>
      </w:r>
      <w:r>
        <w:t>9．C</w:t>
      </w:r>
      <w:r>
        <w:rPr>
          <w:rFonts w:hint="eastAsia"/>
        </w:rPr>
        <w:t xml:space="preserve">  </w:t>
      </w:r>
      <w:r>
        <w:t>10．A</w:t>
      </w:r>
    </w:p>
    <w:p>
      <w:pPr>
        <w:spacing w:line="360" w:lineRule="auto"/>
        <w:ind w:left="420" w:leftChars="200"/>
        <w:textAlignment w:val="center"/>
      </w:pPr>
      <w:r>
        <w:t>11．A</w:t>
      </w:r>
      <w:r>
        <w:rPr>
          <w:rFonts w:hint="eastAsia"/>
        </w:rPr>
        <w:t xml:space="preserve">  </w:t>
      </w:r>
      <w:r>
        <w:t>12．D</w:t>
      </w:r>
      <w:r>
        <w:rPr>
          <w:rFonts w:hint="eastAsia"/>
        </w:rPr>
        <w:t xml:space="preserve">  </w:t>
      </w:r>
      <w:r>
        <w:t>13．C</w:t>
      </w:r>
      <w:r>
        <w:rPr>
          <w:rFonts w:hint="eastAsia"/>
        </w:rPr>
        <w:t xml:space="preserve">  </w:t>
      </w:r>
      <w:r>
        <w:t>14．D</w:t>
      </w:r>
      <w:r>
        <w:rPr>
          <w:rFonts w:hint="eastAsia"/>
        </w:rPr>
        <w:t xml:space="preserve">  </w:t>
      </w:r>
      <w:r>
        <w:t>15．A</w:t>
      </w:r>
      <w:r>
        <w:rPr>
          <w:rFonts w:hint="eastAsia"/>
        </w:rPr>
        <w:t xml:space="preserve">  </w:t>
      </w:r>
      <w:r>
        <w:t>16．B</w:t>
      </w:r>
      <w:r>
        <w:rPr>
          <w:rFonts w:hint="eastAsia"/>
        </w:rPr>
        <w:t xml:space="preserve">  </w:t>
      </w:r>
      <w:r>
        <w:t>17．B</w:t>
      </w:r>
      <w:r>
        <w:rPr>
          <w:rFonts w:hint="eastAsia"/>
        </w:rPr>
        <w:t xml:space="preserve">  </w:t>
      </w:r>
      <w:r>
        <w:t>18．A</w:t>
      </w:r>
      <w:r>
        <w:rPr>
          <w:rFonts w:hint="eastAsia"/>
        </w:rPr>
        <w:t xml:space="preserve">  </w:t>
      </w:r>
      <w:r>
        <w:t>19．A</w:t>
      </w:r>
      <w:r>
        <w:rPr>
          <w:rFonts w:hint="eastAsia"/>
        </w:rPr>
        <w:t xml:space="preserve">  </w:t>
      </w:r>
      <w:r>
        <w:t>20．C</w:t>
      </w:r>
    </w:p>
    <w:p>
      <w:pPr>
        <w:spacing w:line="360" w:lineRule="auto"/>
        <w:ind w:left="420" w:leftChars="200"/>
        <w:textAlignment w:val="center"/>
      </w:pPr>
      <w:r>
        <w:t>21．C</w:t>
      </w:r>
      <w:r>
        <w:rPr>
          <w:rFonts w:hint="eastAsia"/>
        </w:rPr>
        <w:t xml:space="preserve">  </w:t>
      </w:r>
      <w:r>
        <w:t>22．D</w:t>
      </w:r>
      <w:r>
        <w:rPr>
          <w:rFonts w:hint="eastAsia"/>
        </w:rPr>
        <w:t xml:space="preserve">  </w:t>
      </w:r>
      <w:r>
        <w:t>23．C</w:t>
      </w:r>
      <w:r>
        <w:rPr>
          <w:rFonts w:hint="eastAsia"/>
        </w:rPr>
        <w:t xml:space="preserve">  </w:t>
      </w:r>
      <w:r>
        <w:t>24．D</w:t>
      </w:r>
      <w:r>
        <w:rPr>
          <w:rFonts w:hint="eastAsia"/>
        </w:rPr>
        <w:t xml:space="preserve">  </w:t>
      </w:r>
      <w:r>
        <w:t>25．B</w:t>
      </w:r>
      <w:r>
        <w:rPr>
          <w:rFonts w:hint="eastAsia"/>
        </w:rPr>
        <w:t xml:space="preserve">  </w:t>
      </w:r>
      <w:r>
        <w:t>26．A</w:t>
      </w:r>
      <w:r>
        <w:rPr>
          <w:rFonts w:hint="eastAsia"/>
        </w:rPr>
        <w:t xml:space="preserve">  </w:t>
      </w:r>
      <w:r>
        <w:t>27．B</w:t>
      </w:r>
      <w:r>
        <w:rPr>
          <w:rFonts w:hint="eastAsia"/>
        </w:rPr>
        <w:t xml:space="preserve">  </w:t>
      </w:r>
      <w:r>
        <w:t>28．C</w:t>
      </w:r>
      <w:r>
        <w:rPr>
          <w:rFonts w:hint="eastAsia"/>
        </w:rPr>
        <w:t xml:space="preserve">  </w:t>
      </w:r>
      <w:r>
        <w:t>2</w:t>
      </w:r>
      <w:r>
        <w:drawing>
          <wp:inline distT="0" distB="0" distL="0" distR="0">
            <wp:extent cx="15875" cy="20320"/>
            <wp:effectExtent l="19050" t="0" r="2541"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6509" cy="20320"/>
                    </a:xfrm>
                    <a:prstGeom prst="rect">
                      <a:avLst/>
                    </a:prstGeom>
                  </pic:spPr>
                </pic:pic>
              </a:graphicData>
            </a:graphic>
          </wp:inline>
        </w:drawing>
      </w:r>
      <w:r>
        <w:t>9．D</w:t>
      </w:r>
      <w:r>
        <w:rPr>
          <w:rFonts w:hint="eastAsia"/>
        </w:rPr>
        <w:t xml:space="preserve">  </w:t>
      </w:r>
      <w:r>
        <w:t>30．B</w:t>
      </w:r>
    </w:p>
    <w:p>
      <w:pPr>
        <w:spacing w:line="360" w:lineRule="auto"/>
        <w:ind w:left="420" w:leftChars="200"/>
        <w:textAlignment w:val="center"/>
      </w:pPr>
      <w:r>
        <w:t>31．B</w:t>
      </w:r>
      <w:r>
        <w:rPr>
          <w:rFonts w:hint="eastAsia"/>
        </w:rPr>
        <w:t xml:space="preserve">  </w:t>
      </w:r>
      <w:r>
        <w:t>32．D</w:t>
      </w:r>
      <w:r>
        <w:rPr>
          <w:rFonts w:hint="eastAsia"/>
        </w:rPr>
        <w:t xml:space="preserve">  </w:t>
      </w:r>
      <w:r>
        <w:t>33．A</w:t>
      </w:r>
    </w:p>
    <w:p>
      <w:pPr>
        <w:spacing w:line="360" w:lineRule="auto"/>
        <w:textAlignment w:val="center"/>
      </w:pPr>
      <w:r>
        <w:rPr>
          <w:b/>
        </w:rPr>
        <w:t>二、简析题（每小题12分，共计36分）</w:t>
      </w:r>
    </w:p>
    <w:p>
      <w:pPr>
        <w:adjustRightInd w:val="0"/>
        <w:spacing w:line="360" w:lineRule="auto"/>
        <w:ind w:left="420" w:hanging="420" w:hangingChars="200"/>
        <w:textAlignment w:val="center"/>
      </w:pPr>
      <w:r>
        <w:t>34．（1）中华文化源远流长、博大精深，具有巨大的吸引力和感染力；商</w:t>
      </w:r>
      <w:r>
        <w:drawing>
          <wp:inline distT="0" distB="0" distL="0" distR="0">
            <wp:extent cx="15240" cy="15875"/>
            <wp:effectExtent l="19050" t="0" r="381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5240" cy="16509"/>
                    </a:xfrm>
                    <a:prstGeom prst="rect">
                      <a:avLst/>
                    </a:prstGeom>
                  </pic:spPr>
                </pic:pic>
              </a:graphicData>
            </a:graphic>
          </wp:inline>
        </w:drawing>
      </w:r>
      <w:r>
        <w:t>业贸易是文化交流的重要途径，中华文化在交流的过程中得到传播；经年累月形成的文化习俗对人的影响具有持久性。</w:t>
      </w:r>
    </w:p>
    <w:p>
      <w:pPr>
        <w:spacing w:line="360" w:lineRule="auto"/>
        <w:ind w:left="420" w:leftChars="200"/>
        <w:textAlignment w:val="center"/>
      </w:pPr>
      <w:r>
        <w:t>（2）斗争性和同一性是矛盾的两个基本属性，矛盾双方既对立又统一，由此推动事物的运动、变化和发展。矛盾双方具有斗争性，文化是民族的，各民族都有自己的文化个性和特征，中华文化需要秉持民族特色；矛盾双方具有同一性，中华文化与世界其他民族的文化相互依赖、相互贯通，中华文化需要面向世界博采众长。题中观点强调了矛盾双方的差异性，肯定了中华文化的独特价值，但忽略了本民族文化与世界其他文化之间的同一性。</w:t>
      </w:r>
    </w:p>
    <w:p>
      <w:pPr>
        <w:spacing w:line="360" w:lineRule="auto"/>
        <w:textAlignment w:val="center"/>
      </w:pPr>
      <w:r>
        <w:t>35．（1）2．5。</w:t>
      </w:r>
    </w:p>
    <w:p>
      <w:pPr>
        <w:spacing w:line="360" w:lineRule="auto"/>
        <w:ind w:left="420" w:leftChars="200"/>
        <w:textAlignment w:val="center"/>
      </w:pPr>
      <w:r>
        <w:t>[计算过程]（1800</w:t>
      </w:r>
      <w:r>
        <w:rPr>
          <w:rFonts w:hint="eastAsia"/>
        </w:rPr>
        <w:t>－</w:t>
      </w:r>
      <w:r>
        <w:t>1600）</w:t>
      </w:r>
      <w:r>
        <w:rPr>
          <w:rFonts w:hint="eastAsia"/>
        </w:rPr>
        <w:t>÷</w:t>
      </w:r>
      <w:r>
        <w:t>[（240－120）</w:t>
      </w:r>
      <w:r>
        <w:rPr>
          <w:rFonts w:hint="eastAsia"/>
        </w:rPr>
        <w:t>－</w:t>
      </w:r>
      <w:r>
        <w:t>（140</w:t>
      </w:r>
      <w:r>
        <w:rPr>
          <w:rFonts w:hint="eastAsia"/>
        </w:rPr>
        <w:t>－</w:t>
      </w:r>
      <w:r>
        <w:t>100）]=2．5</w:t>
      </w:r>
    </w:p>
    <w:p>
      <w:pPr>
        <w:spacing w:line="360" w:lineRule="auto"/>
        <w:ind w:left="420" w:leftChars="200"/>
        <w:textAlignment w:val="center"/>
      </w:pPr>
      <w:r>
        <w:t>除净出口增加本身带来国内生产总值等量增加外，还通过其带动国内需求进而带来国内生产总值的增加。</w:t>
      </w:r>
    </w:p>
    <w:p>
      <w:pPr>
        <w:spacing w:line="360" w:lineRule="auto"/>
        <w:ind w:left="420" w:leftChars="200"/>
        <w:textAlignment w:val="center"/>
      </w:pPr>
      <w:r>
        <w:t>（2）作图见</w:t>
      </w:r>
      <w:r>
        <w:rPr>
          <w:rFonts w:hint="eastAsia"/>
        </w:rPr>
        <w:t>下</w:t>
      </w:r>
      <w:r>
        <w:t>图。</w:t>
      </w:r>
    </w:p>
    <w:p>
      <w:pPr>
        <w:spacing w:line="360" w:lineRule="auto"/>
        <w:ind w:left="420" w:leftChars="200"/>
        <w:jc w:val="center"/>
        <w:textAlignment w:val="center"/>
      </w:pPr>
      <w:r>
        <w:drawing>
          <wp:inline distT="0" distB="0" distL="0" distR="0">
            <wp:extent cx="1513840" cy="1218565"/>
            <wp:effectExtent l="1905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1514286" cy="1219048"/>
                    </a:xfrm>
                    <a:prstGeom prst="rect">
                      <a:avLst/>
                    </a:prstGeom>
                  </pic:spPr>
                </pic:pic>
              </a:graphicData>
            </a:graphic>
          </wp:inline>
        </w:drawing>
      </w:r>
    </w:p>
    <w:p>
      <w:pPr>
        <w:spacing w:line="360" w:lineRule="auto"/>
        <w:ind w:left="420" w:leftChars="200"/>
        <w:textAlignment w:val="center"/>
      </w:pPr>
      <w:r>
        <w:t>创新可以使企业个别劳动生产率高于国际劳动生产率，凭借低成本优势抵消贸易保护的不利影响；可以提高商品质量更好满足消费者需求，以抵消因贸易保护导致的需求量减少的影响；可以促进企业产业升级以增强企业核心能力，实现企业产品向世</w:t>
      </w:r>
      <w:r>
        <w:drawing>
          <wp:inline distT="0" distB="0" distL="0" distR="0">
            <wp:extent cx="13970" cy="22225"/>
            <wp:effectExtent l="19050" t="0" r="508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3970" cy="22859"/>
                    </a:xfrm>
                    <a:prstGeom prst="rect">
                      <a:avLst/>
                    </a:prstGeom>
                  </pic:spPr>
                </pic:pic>
              </a:graphicData>
            </a:graphic>
          </wp:inline>
        </w:drawing>
      </w:r>
      <w:r>
        <w:t>界价值链顶端攀升。</w:t>
      </w:r>
    </w:p>
    <w:p>
      <w:pPr>
        <w:spacing w:line="360" w:lineRule="auto"/>
        <w:ind w:left="420" w:hanging="420" w:hangingChars="200"/>
        <w:textAlignment w:val="center"/>
      </w:pPr>
      <w:r>
        <w:t>36．A（1）材料代表的是经济自由主义的政策主张；其主要内容包括：反对政府对经济的过多干预，主张市场自由化；私有制是最有效率、最符合人性的永恒制度，是市场经济的唯一基础。</w:t>
      </w:r>
    </w:p>
    <w:p>
      <w:pPr>
        <w:spacing w:line="360" w:lineRule="auto"/>
        <w:ind w:left="420" w:leftChars="200"/>
        <w:textAlignment w:val="center"/>
      </w:pPr>
      <w:r>
        <w:t>（2）我国实行的是社会主义市场经济，应充分</w:t>
      </w:r>
      <w:r>
        <w:drawing>
          <wp:inline distT="0" distB="0" distL="0" distR="0">
            <wp:extent cx="23495" cy="1270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4129" cy="12700"/>
                    </a:xfrm>
                    <a:prstGeom prst="rect">
                      <a:avLst/>
                    </a:prstGeom>
                  </pic:spPr>
                </pic:pic>
              </a:graphicData>
            </a:graphic>
          </wp:inline>
        </w:drawing>
      </w:r>
      <w:r>
        <w:t>发挥市场在资源配置中的决定性作用；市场调节具有弊端，单一市场调节会导致市场失灵和经济的剧烈波动；实现我国经济健康发展，需要运用多种手段对经济进行科学调控以充分发挥市场的长处和我国的制度优势。</w:t>
      </w:r>
    </w:p>
    <w:p>
      <w:pPr>
        <w:spacing w:line="360" w:lineRule="auto"/>
        <w:ind w:left="420" w:leftChars="200"/>
        <w:textAlignment w:val="center"/>
      </w:pPr>
      <w:r>
        <w:t>B（1）美国是典型的联邦制国家。美国的税制分联邦税、州税及地方税，体现了联邦与州分享政治权力。联邦政府不能干涉州及地方税收，体现了联邦与州在各自的权力范围内享有最高权力。</w:t>
      </w:r>
    </w:p>
    <w:p>
      <w:pPr>
        <w:spacing w:line="360" w:lineRule="auto"/>
        <w:ind w:left="420" w:leftChars="200"/>
        <w:textAlignment w:val="center"/>
      </w:pPr>
      <w:r>
        <w:t>（2）国体即国家性质，反映社会各阶级在国家中的地位，它是由统治阶级的性质决定的。美国是资本主义国家，生产资料的资本主义私有制决定了资产阶级居于统治地位。特朗普的税收改革从根本上体现的是资产阶级的意志和利益。</w:t>
      </w:r>
    </w:p>
    <w:p>
      <w:pPr>
        <w:spacing w:line="360" w:lineRule="auto"/>
        <w:textAlignment w:val="center"/>
      </w:pPr>
      <w:r>
        <w:rPr>
          <w:b/>
        </w:rPr>
        <w:t>三、探究题（本题18分）</w:t>
      </w:r>
    </w:p>
    <w:p>
      <w:pPr>
        <w:spacing w:line="360" w:lineRule="auto"/>
        <w:ind w:left="420" w:hanging="420" w:hangingChars="200"/>
        <w:textAlignment w:val="center"/>
      </w:pPr>
      <w:r>
        <w:t>37．（1）社会存在决定社会意识，社会存在的变化、发展决定社会意识的变化、发展。随着经济快速发展和对外开放不断扩大，国家战略利益和战略空间不断向海洋拓展和延伸，我们越来越意识到建设海洋强国的重要性。</w:t>
      </w:r>
    </w:p>
    <w:p>
      <w:pPr>
        <w:spacing w:line="360" w:lineRule="auto"/>
        <w:ind w:left="420" w:leftChars="200" w:firstLine="420" w:firstLineChars="200"/>
        <w:textAlignment w:val="center"/>
      </w:pPr>
      <w:r>
        <w:t>社会意识具有相对独立性，先进的社会意识对社会发展起积极的推动作用。重视海洋强国建设对于推动我国经济社会持续健康发展，维护国家主权、安全和发展利益具有重要意义。（如从价值观对人们认识和改造世界的活动有重要导向作用角度回答，亦可）</w:t>
      </w:r>
    </w:p>
    <w:p>
      <w:pPr>
        <w:spacing w:line="360" w:lineRule="auto"/>
        <w:ind w:left="420" w:leftChars="200"/>
        <w:textAlignment w:val="center"/>
      </w:pPr>
      <w:r>
        <w:t>（2）坚持可持续发展战略，推进海洋生态文明建设；坚持科技兴海，推进经济发展方式转变和海洋产业结构优化；综合运用经济、法律和行政手段，加强对海洋开发利用的调控和监管。</w:t>
      </w:r>
    </w:p>
    <w:p>
      <w:pPr>
        <w:spacing w:line="360" w:lineRule="auto"/>
        <w:ind w:left="420" w:leftChars="200"/>
        <w:textAlignment w:val="center"/>
        <w:rPr>
          <w:rFonts w:ascii="楷体" w:hAnsi="楷体" w:eastAsia="楷体"/>
        </w:rPr>
      </w:pPr>
      <w:r>
        <w:t>（3）</w:t>
      </w:r>
      <w:r>
        <w:rPr>
          <w:rFonts w:ascii="楷体" w:hAnsi="楷体" w:eastAsia="楷体"/>
        </w:rPr>
        <w:t>内容要点：</w:t>
      </w:r>
    </w:p>
    <w:p>
      <w:pPr>
        <w:spacing w:line="360" w:lineRule="auto"/>
        <w:ind w:left="420" w:leftChars="200" w:firstLine="430" w:firstLineChars="205"/>
        <w:textAlignment w:val="center"/>
        <w:rPr>
          <w:rFonts w:ascii="楷体" w:hAnsi="楷体" w:eastAsia="楷体"/>
        </w:rPr>
      </w:pPr>
      <w:r>
        <w:rPr>
          <w:rFonts w:ascii="楷体" w:hAnsi="楷体" w:eastAsia="楷体"/>
        </w:rPr>
        <w:t>海洋权益是国家核心利益，走和平发展道路，决不能放弃正当权益，更不能牺牲国家核心利益。维护海洋权益有利于提升综合国力。</w:t>
      </w:r>
    </w:p>
    <w:p>
      <w:pPr>
        <w:spacing w:line="360" w:lineRule="auto"/>
        <w:ind w:left="420" w:leftChars="200" w:firstLine="430" w:firstLineChars="205"/>
        <w:textAlignment w:val="center"/>
        <w:rPr>
          <w:rFonts w:ascii="楷体" w:hAnsi="楷体" w:eastAsia="楷体"/>
        </w:rPr>
      </w:pPr>
      <w:r>
        <w:rPr>
          <w:rFonts w:ascii="楷体" w:hAnsi="楷体" w:eastAsia="楷体"/>
        </w:rPr>
        <w:t>维护国家安全、荣誉和利益，是公民爱国的表现，是每个公民义不容辞的职责，我们应积极履行公民义务。维护海洋权益，建设海洋强国，需要弘扬以爱国主义为核心的中华民族精神，践行社会主义核心价值观。</w:t>
      </w:r>
    </w:p>
    <w:p>
      <w:pPr>
        <w:rPr>
          <w:rFonts w:ascii="楷体" w:hAnsi="楷体" w:eastAsia="楷体"/>
        </w:rPr>
      </w:pPr>
    </w:p>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807482"/>
      <w:docPartObj>
        <w:docPartGallery w:val="AutoText"/>
      </w:docPartObj>
    </w:sdtPr>
    <w:sdtEndPr>
      <w:rPr>
        <w:lang w:val="zh-CN"/>
      </w:rPr>
    </w:sdtEndPr>
    <w:sdtContent>
      <w:p>
        <w:pPr>
          <w:pStyle w:val="5"/>
          <w:jc w:val="right"/>
        </w:pPr>
        <w:r>
          <w:fldChar w:fldCharType="begin"/>
        </w:r>
        <w:r>
          <w:instrText xml:space="preserve"> PAGE   \* MERGEFORMAT </w:instrText>
        </w:r>
        <w:r>
          <w:fldChar w:fldCharType="separate"/>
        </w:r>
        <w:r>
          <w:rPr>
            <w:lang w:val="zh-CN"/>
          </w:rPr>
          <w:t>1</w:t>
        </w:r>
        <w:r>
          <w:rPr>
            <w:lang w:val="zh-CN"/>
          </w:rPr>
          <w:fldChar w:fldCharType="end"/>
        </w:r>
      </w:p>
    </w:sdtContent>
  </w:sdt>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sdt>
      <w:sdtPr>
        <w:rPr>
          <w:rFonts w:ascii="微软雅黑" w:hAnsi="微软雅黑" w:eastAsia="微软雅黑" w:cs="微软雅黑"/>
          <w:b/>
          <w:color w:val="CC0000"/>
          <w:sz w:val="28"/>
          <w:szCs w:val="28"/>
        </w:rPr>
        <w:id w:val="3017315"/>
        <w:docPartObj>
          <w:docPartGallery w:val="AutoText"/>
        </w:docPartObj>
      </w:sdtPr>
      <w:sdtEndPr>
        <w:rPr>
          <w:rFonts w:ascii="微软雅黑" w:hAnsi="微软雅黑" w:eastAsia="微软雅黑" w:cs="微软雅黑"/>
          <w:b/>
          <w:color w:val="CC0000"/>
          <w:sz w:val="28"/>
          <w:szCs w:val="28"/>
        </w:rPr>
      </w:sdtEndPr>
      <w:sdtContent>
        <w:r>
          <w:rPr>
            <w:rFonts w:hint="eastAsia"/>
          </w:rPr>
          <w:t>智浪教育</w:t>
        </w:r>
        <w:r>
          <w:t>—</w:t>
        </w:r>
        <w:r>
          <w:rPr>
            <w:rFonts w:hint="eastAsia"/>
          </w:rPr>
          <w:t xml:space="preserve">普惠英才文库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231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E132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3">
    <w:name w:val="sub_title s0"/>
    <w:basedOn w:val="7"/>
    <w:qFormat/>
    <w:uiPriority w:val="0"/>
  </w:style>
  <w:style w:type="character" w:customStyle="1" w:styleId="14">
    <w:name w:val="页码1"/>
    <w:basedOn w:val="7"/>
    <w:qFormat/>
    <w:uiPriority w:val="0"/>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p0"/>
    <w:basedOn w:val="1"/>
    <w:qFormat/>
    <w:uiPriority w:val="0"/>
    <w:pPr>
      <w:widowControl/>
    </w:pPr>
    <w:rPr>
      <w:rFonts w:ascii="Calibri" w:hAnsi="Calibri"/>
      <w:kern w:val="0"/>
      <w:szCs w:val="21"/>
    </w:rPr>
  </w:style>
  <w:style w:type="paragraph" w:customStyle="1" w:styleId="2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1">
    <w:name w:val="页脚 Char"/>
    <w:basedOn w:val="7"/>
    <w:link w:val="5"/>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4635</Words>
  <Characters>4775</Characters>
  <Lines>191</Lines>
  <Paragraphs>224</Paragraphs>
  <TotalTime>0</TotalTime>
  <ScaleCrop>false</ScaleCrop>
  <LinksUpToDate>false</LinksUpToDate>
  <CharactersWithSpaces>9186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2015-05-25T08:35:00Z</dcterms:created>
  <dcterms:modified xsi:type="dcterms:W3CDTF">2018-06-10T05:47:17Z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2052-10.1.0.7400</vt:lpwstr>
  </property>
</Properties>
</file>