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pict>
          <v:shape id="_x0000_s1025" o:spid="_x0000_s1025" o:spt="75" type="#_x0000_t75" style="position:absolute;left:0pt;margin-left:877pt;margin-top:839pt;height:23pt;width:2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t>2018年河北区初中毕业生学业考试模拟试卷(一)</w:t>
      </w:r>
    </w:p>
    <w:p>
      <w:pPr>
        <w:ind w:firstLine="3360" w:firstLineChars="16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数学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本试卷分为第I卷(选择题)和第Ⅱ卷(非选择题)两部分,第I卷第1页至第3页,第Ⅱ卷第4页至第8页,试卷满分120分.考试时间100分钟,考试结束后,将试</w:t>
      </w:r>
      <w:r>
        <w:rPr>
          <w:rFonts w:hint="eastAsia" w:asciiTheme="minorEastAsia" w:hAnsiTheme="minorEastAsia" w:cstheme="minorEastAsia"/>
          <w:lang w:val="en-US" w:eastAsia="zh-CN"/>
        </w:rPr>
        <w:t>卷、答</w:t>
      </w:r>
      <w:r>
        <w:rPr>
          <w:rFonts w:hint="eastAsia" w:asciiTheme="minorEastAsia" w:hAnsiTheme="minorEastAsia" w:eastAsiaTheme="minorEastAsia" w:cstheme="minorEastAsia"/>
        </w:rPr>
        <w:t>题纸和答题卡一并交回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祝各位考生考试顺利</w:t>
      </w:r>
      <w:r>
        <w:rPr>
          <w:rFonts w:hint="eastAsia" w:asciiTheme="minorEastAsia" w:hAnsiTheme="minorEastAsia" w:cstheme="minorEastAsia"/>
          <w:lang w:eastAsia="zh-CN"/>
        </w:rPr>
        <w:t>！</w:t>
      </w:r>
    </w:p>
    <w:p>
      <w:pPr>
        <w:ind w:firstLine="2310" w:firstLineChars="1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第Ⅰ卷(选择题共36分)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注意事项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1.答第I卷前,考生务必先将自己的姓名、准考证号,用蓝、照色墨水的钢笔(签字笔)或圆珠笔填在“答题卡”上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用2B铅笔将考试科目对应的信息点涂黑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在指定位置粘贴考试用条形码.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2.答案答在试卷上无效.每小题选出答案后,用2B铅笔把“答题卡”上对应题目的答案标号的信息点涂黑,如需改动,用橡皮擦干净后,再选涂其他答案标号的信息点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</w:rPr>
        <w:t>选择题</w:t>
      </w:r>
      <w:r>
        <w:rPr>
          <w:rFonts w:hint="eastAsia" w:asciiTheme="minorEastAsia" w:hAnsiTheme="minorEastAsia" w:cstheme="minorEastAsia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</w:rPr>
        <w:t>本大题共12小题,每小题3分,共36分,在每小题给出的四个选项中,只有一项是符合题目要求的</w:t>
      </w:r>
      <w:r>
        <w:rPr>
          <w:rFonts w:hint="eastAsia" w:asciiTheme="minorEastAsia" w:hAnsiTheme="minorEastAsia" w:cstheme="minorEastAsia"/>
          <w:lang w:val="en-US"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计算(-6)+2的结果等于</w:t>
      </w:r>
      <w:r>
        <w:rPr>
          <w:rFonts w:hint="eastAsia" w:asciiTheme="minorEastAsia" w:hAnsiTheme="minorEastAsia" w:cstheme="minorEastAsia"/>
          <w:lang w:val="en-US" w:eastAsia="zh-CN"/>
        </w:rPr>
        <w:t>(    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A.-8        B.-4          C.4         D.8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计算sin60°的值等于</w:t>
      </w:r>
      <w:r>
        <w:rPr>
          <w:rFonts w:hint="eastAsia" w:asciiTheme="minorEastAsia" w:hAnsiTheme="minorEastAsia" w:cstheme="minorEastAsia"/>
          <w:lang w:val="en-US" w:eastAsia="zh-CN"/>
        </w:rPr>
        <w:t>(    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25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  B.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26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C.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27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 D.1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下列图形中,是轴对称图形的是</w:t>
      </w:r>
      <w:r>
        <w:rPr>
          <w:rFonts w:hint="eastAsia" w:asciiTheme="minorEastAsia" w:hAnsiTheme="minorEastAsia" w:cstheme="minorEastAsia"/>
          <w:lang w:val="en-US" w:eastAsia="zh-CN"/>
        </w:rPr>
        <w:t>(   )</w:t>
      </w:r>
    </w:p>
    <w:p>
      <w:r>
        <w:drawing>
          <wp:inline distT="0" distB="0" distL="114300" distR="114300">
            <wp:extent cx="4771390" cy="923925"/>
            <wp:effectExtent l="0" t="0" r="10160" b="952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A                    B                 C                D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据统计,至2017年末,</w:t>
      </w:r>
      <w:r>
        <w:rPr>
          <w:rFonts w:hint="eastAsia" w:asciiTheme="minorEastAsia" w:hAnsiTheme="minorEastAsia" w:cstheme="minorEastAsia"/>
          <w:lang w:val="en-US" w:eastAsia="zh-CN"/>
        </w:rPr>
        <w:t>天津</w:t>
      </w:r>
      <w:r>
        <w:rPr>
          <w:rFonts w:hint="eastAsia" w:asciiTheme="minorEastAsia" w:hAnsiTheme="minorEastAsia" w:eastAsiaTheme="minorEastAsia" w:cstheme="minorEastAsia"/>
        </w:rPr>
        <w:t>市常住人口总量为15568700人,将15568700用科学记数法表示为</w:t>
      </w:r>
      <w:r>
        <w:rPr>
          <w:rFonts w:hint="eastAsia" w:asciiTheme="minorEastAsia" w:hAnsiTheme="minorEastAsia" w:cstheme="minorEastAsia"/>
          <w:lang w:val="en-US" w:eastAsia="zh-CN"/>
        </w:rPr>
        <w:t>(    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8" o:spt="75" type="#_x0000_t75" style="height:16pt;width:67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B.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9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C.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0" o:spt="75" type="#_x0000_t75" style="height:16pt;width:60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D.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1" o:spt="75" type="#_x0000_t75" style="height:16pt;width:60.9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用5个完全相同的小正方体组合成如图所示的立体图形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它的俯视图为</w:t>
      </w:r>
      <w:r>
        <w:rPr>
          <w:rFonts w:hint="eastAsia" w:asciiTheme="minorEastAsia" w:hAnsiTheme="minorEastAsia" w:cstheme="minorEastAsia"/>
          <w:lang w:val="en-US" w:eastAsia="zh-CN"/>
        </w:rPr>
        <w:t>(      )</w:t>
      </w:r>
    </w:p>
    <w:p>
      <w:r>
        <w:drawing>
          <wp:inline distT="0" distB="0" distL="114300" distR="114300">
            <wp:extent cx="4561840" cy="1266825"/>
            <wp:effectExtent l="0" t="0" r="10160" b="952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A            B              C              D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</w:rPr>
        <w:t>估计</w:t>
      </w:r>
      <w:r>
        <w:rPr>
          <w:rFonts w:hint="eastAsia" w:asciiTheme="minorEastAsia" w:hAnsiTheme="minorEastAsia" w:eastAsiaTheme="minorEastAsia" w:cstheme="minorEastAsia"/>
          <w:position w:val="-8"/>
        </w:rPr>
        <w:object>
          <v:shape id="_x0000_i1032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的值在</w:t>
      </w:r>
      <w:r>
        <w:rPr>
          <w:rFonts w:hint="eastAsia" w:asciiTheme="minorEastAsia" w:hAnsiTheme="minorEastAsia" w:cstheme="minorEastAsia"/>
          <w:lang w:val="en-US" w:eastAsia="zh-CN"/>
        </w:rPr>
        <w:t>(   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</w:rPr>
        <w:t>2和3之间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B.</w:t>
      </w:r>
      <w:r>
        <w:rPr>
          <w:rFonts w:hint="eastAsia" w:asciiTheme="minorEastAsia" w:hAnsiTheme="minorEastAsia" w:eastAsiaTheme="minorEastAsia" w:cstheme="minorEastAsia"/>
        </w:rPr>
        <w:t>3和4之间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C.</w:t>
      </w:r>
      <w:r>
        <w:rPr>
          <w:rFonts w:hint="eastAsia" w:asciiTheme="minorEastAsia" w:hAnsiTheme="minorEastAsia" w:eastAsiaTheme="minorEastAsia" w:cstheme="minorEastAsia"/>
        </w:rPr>
        <w:t>4和5之间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D.</w:t>
      </w:r>
      <w:r>
        <w:rPr>
          <w:rFonts w:hint="eastAsia" w:asciiTheme="minorEastAsia" w:hAnsiTheme="minorEastAsia" w:eastAsiaTheme="minorEastAsia" w:cstheme="minorEastAsia"/>
        </w:rPr>
        <w:t>5和6之间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(7)计算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7.计算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33" o:spt="75" type="#_x0000_t75" style="height:29pt;width:5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的结果为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34" o:spt="75" type="#_x0000_t75" style="height:29pt;width:2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  B.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35" o:spt="75" type="#_x0000_t75" style="height:29pt;width:2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  C.1       D.-1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8.方程组</w:t>
      </w:r>
      <w:r>
        <w:rPr>
          <w:rFonts w:hint="eastAsia" w:asciiTheme="minorEastAsia" w:hAnsiTheme="minorEastAsia" w:cstheme="minorEastAsia"/>
          <w:position w:val="-28"/>
          <w:lang w:val="en-US" w:eastAsia="zh-CN"/>
        </w:rPr>
        <w:object>
          <v:shape id="_x0000_i1036" o:spt="75" type="#_x0000_t75" style="height:34pt;width:49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的解是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cstheme="minorEastAsia"/>
          <w:position w:val="-28"/>
          <w:lang w:val="en-US" w:eastAsia="zh-CN"/>
        </w:rPr>
        <w:object>
          <v:shape id="_x0000_i1037" o:spt="75" type="#_x0000_t75" style="height:34pt;width:31.9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2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B.</w:t>
      </w:r>
      <w:r>
        <w:rPr>
          <w:rFonts w:hint="eastAsia" w:asciiTheme="minorEastAsia" w:hAnsiTheme="minorEastAsia" w:cstheme="minorEastAsia"/>
          <w:position w:val="-28"/>
          <w:lang w:val="en-US" w:eastAsia="zh-CN"/>
        </w:rPr>
        <w:object>
          <v:shape id="_x0000_i1038" o:spt="75" type="#_x0000_t75" style="height:34pt;width:31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C.</w:t>
      </w:r>
      <w:r>
        <w:rPr>
          <w:rFonts w:hint="eastAsia" w:asciiTheme="minorEastAsia" w:hAnsiTheme="minorEastAsia" w:cstheme="minorEastAsia"/>
          <w:position w:val="-28"/>
          <w:lang w:val="en-US" w:eastAsia="zh-CN"/>
        </w:rPr>
        <w:object>
          <v:shape id="_x0000_i1039" o:spt="75" type="#_x0000_t75" style="height:34pt;width:3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D.</w:t>
      </w:r>
      <w:r>
        <w:rPr>
          <w:rFonts w:hint="eastAsia" w:asciiTheme="minorEastAsia" w:hAnsiTheme="minorEastAsia" w:cstheme="minorEastAsia"/>
          <w:position w:val="-28"/>
          <w:lang w:val="en-US" w:eastAsia="zh-CN"/>
        </w:rPr>
        <w:object>
          <v:shape id="_x0000_i1040" o:spt="75" type="#_x0000_t75" style="height:34pt;width:3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8">
            <o:LockedField>false</o:LockedField>
          </o:OLEObject>
        </w:objec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9.如果两个变量x、y之间的函数关系如图所示,3≤x≤3,则函数值y的取值范围是（ 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1933575" cy="1276350"/>
            <wp:effectExtent l="0" t="0" r="9525" b="0"/>
            <wp:docPr id="3" name="图片 3" descr="552c4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2c49d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914400" cy="790575"/>
            <wp:effectExtent l="0" t="0" r="0" b="9525"/>
            <wp:docPr id="4" name="图片 4" descr="61704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7042f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1495425" cy="1533525"/>
            <wp:effectExtent l="0" t="0" r="9525" b="9525"/>
            <wp:docPr id="5" name="图片 5" descr="811b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11b731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     第9题                     第11题            第12题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A.-3≤y≤3    B.0≤y≤2     C.l≤y≤3   D.0≤y≤3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10.已知反比例函数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41" o:spt="75" type="#_x0000_t75" style="height:29pt;width:2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,当-3≤x≤-1时,y的最小值是（    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A.-9          B.-3          C.-1         D.1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11.如图,两个三角形的面积分别是7和3,对应阴影部分的面积分别是m、n,则m-n等于（ 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A.4          B.3            C.2          D.不能确定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12.如图,二次函数y=ax</w:t>
      </w:r>
      <w:r>
        <w:rPr>
          <w:rFonts w:hint="eastAsia" w:asciiTheme="minorEastAsia" w:hAnsiTheme="minorEastAsia" w:cstheme="minorEastAsia"/>
          <w:position w:val="-4"/>
          <w:lang w:val="en-US" w:eastAsia="zh-CN"/>
        </w:rPr>
        <w:object>
          <v:shape id="_x0000_i1042" o:spt="75" type="#_x0000_t75" style="height:15pt;width: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5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+bx+c(a＞0)图象的顶点为D，其图象与x轴的交点A、B的横坐标分别为-1和3,则下列结论正确的是（     ）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A.2a-b=0     B.a-b+c＞0    C.3a+2c=0      D.当a=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43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,△ABD是等腰直角三角形</w:t>
      </w:r>
    </w:p>
    <w:p>
      <w:pPr>
        <w:ind w:firstLine="3360" w:firstLineChars="16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第Ⅱ卷(非选择题共84分)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注意事项: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第Ⅱ卷共5页,用蓝、黑色墨水的钢笔(签字笔)或圆珠笔答在试卷后面的答题纸上,答案答在试卷上无效。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二、、填空题(本大题共6小题,每小题3分,共18分,请将答案答在试卷后面的答题纸的相应位置)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13.计算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44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9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的结果等于___________.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14.分解因式：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45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1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15.在不透明口袋内有形状、大小、质地完全一样的5个小球,其中黑色球3个,白色球2个,随机抽取一个小球是白色球的概率是__________.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16.一个多边形的内角和是外角和的2倍,则这个多边形的边数为_________.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17.关于x的一元二次方程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46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有两个实数根且互为相反数,则a的值为_________.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18.如图,在由小正方形组成的网格中,点A、B均在格点上。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(I)在图1中画出一个直角△ABC,使得点C在格点上且tan∠BAC=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47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5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(Ⅱ)在图2中画出一个△ABD,使得点D在格点上且tan∠B=</w:t>
      </w:r>
      <w:r>
        <w:rPr>
          <w:rFonts w:hint="eastAsia" w:asciiTheme="minorEastAsia" w:hAnsiTheme="minorEastAsia" w:cstheme="minorEastAsia"/>
          <w:position w:val="-22"/>
          <w:lang w:val="en-US" w:eastAsia="zh-CN"/>
        </w:rPr>
        <w:object>
          <v:shape id="_x0000_i1048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，请在图2所示的网格中,用无刻度的直尺,画出△ABD,并简要说明理由____________.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3239135" cy="1323975"/>
            <wp:effectExtent l="0" t="0" r="18415" b="9525"/>
            <wp:docPr id="6" name="图片 6" descr="65a4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5a41616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三、解答题(本大题共7小题,共66分,解答应写出文字说明,演算步骤或证明过程,请将答案答在试卷后面的答题纸的相应位置)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(19)本小题8分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解不等式组</w:t>
      </w:r>
      <w:r>
        <w:rPr>
          <w:rFonts w:hint="eastAsia" w:asciiTheme="minorEastAsia" w:hAnsiTheme="minorEastAsia" w:cstheme="minorEastAsia"/>
          <w:position w:val="-28"/>
          <w:lang w:val="en-US" w:eastAsia="zh-CN"/>
        </w:rPr>
        <w:object>
          <v:shape id="_x0000_i1049" o:spt="75" type="#_x0000_t75" style="height:34pt;width: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0">
            <o:LockedField>false</o:LockedField>
          </o:OLEObject>
        </w:objec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请结合题意填空,完成本题的解答: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(I)解不等式(1),得___________；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(Ⅱl)解不等式(2)，得_________；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(Ⅲ)把不等式(1)和(2)解集在数轴上表示出来: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2438400" cy="314325"/>
            <wp:effectExtent l="0" t="0" r="0" b="9525"/>
            <wp:docPr id="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8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(Ⅳ)原不等式组的解集为______________.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20.(本小题8分)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某同学进行社会调查,随机抽查了某个地区的20个家庭的收入情况,并绘制了统计图,请你根据统计图给出的信息回答: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3742690" cy="1924050"/>
            <wp:effectExtent l="0" t="0" r="10160" b="0"/>
            <wp:docPr id="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9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(I)在这20个家庭中,收入为1.1万元的有______个；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(Ⅱ)求样本中的平均数、众数和中位数。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21.(本小题10分)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已知AB是⊙O的直径,点P是AB延长线上的一点.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(I)如图1,过P作⊙O的切线PC,切点为C.作AD⊥PC于点D,求证:∠PAC=∠DAC；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</w:t>
      </w:r>
      <w:r>
        <w:rPr>
          <w:rFonts w:hint="eastAsia" w:asciiTheme="minorEastAsia" w:hAnsiTheme="minorEastAsia" w:cstheme="minorEastAsia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lang w:val="en-US" w:eastAsia="zh-CN"/>
        </w:rPr>
        <w:instrText xml:space="preserve"> = 2 \* ROMAN \* MERGEFORMAT </w:instrText>
      </w:r>
      <w:r>
        <w:rPr>
          <w:rFonts w:hint="eastAsia" w:asciiTheme="minorEastAsia" w:hAnsiTheme="minorEastAsia" w:cstheme="minorEastAsia"/>
          <w:lang w:val="en-US" w:eastAsia="zh-CN"/>
        </w:rPr>
        <w:fldChar w:fldCharType="separate"/>
      </w:r>
      <w:r>
        <w:t>II</w:t>
      </w:r>
      <w:r>
        <w:rPr>
          <w:rFonts w:hint="eastAsia" w:asciiTheme="minorEastAsia" w:hAnsiTheme="minorEastAsia" w:cstheme="minorEastAsia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lang w:val="en-US" w:eastAsia="zh-CN"/>
        </w:rPr>
        <w:t>)如图2,过P作⊙O的割线,交点为M、N,作AD⊥PN于点D，求证:∠PAM=∠DAN.</w:t>
      </w:r>
    </w:p>
    <w:p>
      <w:r>
        <w:drawing>
          <wp:inline distT="0" distB="0" distL="114300" distR="114300">
            <wp:extent cx="2599690" cy="923925"/>
            <wp:effectExtent l="0" t="0" r="10160" b="9525"/>
            <wp:docPr id="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0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图1                 图2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22.(本小题10分)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如图,某数学兴趣小组测量位于某山顶的一座雕像AB高度,已知山坡面与水平面的夹角为30°,山高BC为285米,组员从山脚D处沿山坡向着雕像方向前进540米后到达E点,在点E处测得雕像顶端A的仰角为60°,求雕像AB的高度。</w:t>
      </w:r>
    </w:p>
    <w:p>
      <w:r>
        <w:drawing>
          <wp:inline distT="0" distB="0" distL="114300" distR="114300">
            <wp:extent cx="2933065" cy="1295400"/>
            <wp:effectExtent l="0" t="0" r="635" b="0"/>
            <wp:docPr id="1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23.(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本小题10分</w:t>
      </w:r>
      <w:r>
        <w:rPr>
          <w:rFonts w:hint="eastAsia" w:asciiTheme="minorEastAsia" w:hAnsiTheme="minorEastAsia" w:cstheme="minorEastAsia"/>
          <w:lang w:val="en-US"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某公司计划组装A、B两种型号的健身器材共40套,用于公司职工的锻炼。组装</w:t>
      </w:r>
      <w:r>
        <w:rPr>
          <w:rFonts w:hint="eastAsia" w:asciiTheme="minorEastAsia" w:hAnsi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套A型健身器材甲种部件7个和乙种部件4个,组装一套B型健身器材甲种部件3个和乙种部件6个.公司现有甲种部件228个,乙种部件194个,设组装A型器材的套数为x(x为正整数)</w:t>
      </w:r>
      <w:r>
        <w:rPr>
          <w:rFonts w:hint="eastAsia" w:asciiTheme="minorEastAsia" w:hAnsiTheme="minorEastAsia" w:cstheme="minorEastAsia"/>
          <w:lang w:val="en-US"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(Ⅰ)根据题意,填写下表</w:t>
      </w:r>
    </w:p>
    <w:tbl>
      <w:tblPr>
        <w:tblStyle w:val="6"/>
        <w:tblpPr w:leftFromText="180" w:rightFromText="180" w:vertAnchor="text" w:tblpX="48" w:tblpY="250"/>
        <w:tblOverlap w:val="never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450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0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组装A型器材的套数为x</w:t>
            </w:r>
          </w:p>
        </w:tc>
        <w:tc>
          <w:tcPr>
            <w:tcW w:w="344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组装B型器材的套数为(40-x)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50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需用甲种部件</w:t>
            </w:r>
          </w:p>
        </w:tc>
        <w:tc>
          <w:tcPr>
            <w:tcW w:w="345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7x</w:t>
            </w:r>
          </w:p>
        </w:tc>
        <w:tc>
          <w:tcPr>
            <w:tcW w:w="344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50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需用乙种部件</w:t>
            </w:r>
          </w:p>
        </w:tc>
        <w:tc>
          <w:tcPr>
            <w:tcW w:w="345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44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(Ⅱ)公司在组装A、B两种型号的健身器材时,共有多少种组装方案?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(Ⅲ)组装一套A型健身器材需费用50元,组装一套B型健身器材需费用68元</w:t>
      </w:r>
      <w:r>
        <w:rPr>
          <w:rFonts w:hint="eastAsia" w:asciiTheme="minorEastAsia" w:hAnsi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求总组装费用最少的组装方案,最少总组装费用是多少?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24.(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本小题10分</w:t>
      </w:r>
      <w:r>
        <w:rPr>
          <w:rFonts w:hint="eastAsia" w:asciiTheme="minorEastAsia" w:hAnsiTheme="minorEastAsia" w:cstheme="minorEastAsia"/>
          <w:lang w:val="en-US"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在平面直角坐标系中,已知点A(2,0),点B(0,2</w:t>
      </w:r>
      <w:r>
        <w:rPr>
          <w:rFonts w:hint="eastAsia" w:asciiTheme="minorEastAsia" w:hAnsiTheme="minorEastAsia" w:eastAsiaTheme="minorEastAsia" w:cstheme="minorEastAsia"/>
          <w:position w:val="-8"/>
          <w:lang w:val="en-US" w:eastAsia="zh-CN"/>
        </w:rPr>
        <w:object>
          <v:shape id="_x0000_i1050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),点O(0,0).△</w:t>
      </w:r>
      <w:r>
        <w:rPr>
          <w:rFonts w:hint="eastAsia" w:asciiTheme="minorEastAsia" w:hAnsi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OB绕着O顺时针旋转,得△A</w:t>
      </w:r>
      <w:r>
        <w:rPr>
          <w:rFonts w:hint="eastAsia" w:asciiTheme="minorEastAsia" w:hAnsiTheme="minorEastAsia" w:cstheme="minorEastAsia"/>
          <w:lang w:val="en-US" w:eastAsia="zh-CN"/>
        </w:rPr>
        <w:t>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OB</w:t>
      </w:r>
      <w:r>
        <w:rPr>
          <w:rFonts w:hint="eastAsia" w:asciiTheme="minorEastAsia" w:hAnsiTheme="minorEastAsia" w:cstheme="minorEastAsia"/>
          <w:lang w:val="en-US" w:eastAsia="zh-CN"/>
        </w:rPr>
        <w:t>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,点A</w:t>
      </w:r>
      <w:r>
        <w:rPr>
          <w:rFonts w:hint="eastAsia" w:asciiTheme="minorEastAsia" w:hAnsiTheme="minorEastAsia" w:cstheme="minorEastAsia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B旋转后的对应点为A</w:t>
      </w:r>
      <w:r>
        <w:rPr>
          <w:rFonts w:hint="eastAsia" w:asciiTheme="minorEastAsia" w:hAnsiTheme="minorEastAsia" w:cstheme="minorEastAsia"/>
          <w:lang w:val="en-US" w:eastAsia="zh-CN"/>
        </w:rPr>
        <w:t>′、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cstheme="minorEastAsia"/>
          <w:lang w:val="en-US" w:eastAsia="zh-CN"/>
        </w:rPr>
        <w:t>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,记旋转角为</w:t>
      </w:r>
      <w:r>
        <w:rPr>
          <w:rFonts w:hint="eastAsia" w:asciiTheme="minorEastAsia" w:hAnsiTheme="minorEastAsia" w:eastAsiaTheme="minorEastAsia" w:cstheme="minorEastAsia"/>
          <w:position w:val="-6"/>
          <w:lang w:val="en-US" w:eastAsia="zh-CN"/>
        </w:rPr>
        <w:object>
          <v:shape id="_x0000_i1051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(I)如图1,若</w:t>
      </w:r>
      <w:r>
        <w:rPr>
          <w:rFonts w:hint="eastAsia" w:asciiTheme="minorEastAsia" w:hAnsiTheme="minorEastAsia" w:eastAsiaTheme="minorEastAsia" w:cstheme="minorEastAsia"/>
          <w:position w:val="-6"/>
          <w:lang w:val="en-US" w:eastAsia="zh-CN"/>
        </w:rPr>
        <w:object>
          <v:shape id="_x0000_i1052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7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=30°,求点B的坐标</w:t>
      </w:r>
      <w:r>
        <w:rPr>
          <w:rFonts w:hint="eastAsia" w:asciiTheme="minorEastAsia" w:hAnsiTheme="minorEastAsia" w:cstheme="minorEastAsia"/>
          <w:lang w:val="en-US"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(Ⅱ)如图2,若0°</w:t>
      </w:r>
      <w:r>
        <w:rPr>
          <w:rFonts w:hint="eastAsia" w:asciiTheme="minorEastAsia" w:hAnsiTheme="minorEastAsia" w:cstheme="minorEastAsia"/>
          <w:lang w:val="en-US" w:eastAsia="zh-CN"/>
        </w:rPr>
        <w:t>＜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53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2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＜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90°,设直线AA</w:t>
      </w:r>
      <w:r>
        <w:rPr>
          <w:rFonts w:hint="eastAsia" w:asciiTheme="minorEastAsia" w:hAnsiTheme="minorEastAsia" w:cstheme="minorEastAsia"/>
          <w:lang w:val="en-US" w:eastAsia="zh-CN"/>
        </w:rPr>
        <w:t>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和直线BB</w:t>
      </w:r>
      <w:r>
        <w:rPr>
          <w:rFonts w:hint="eastAsia" w:asciiTheme="minorEastAsia" w:hAnsiTheme="minorEastAsia" w:cstheme="minorEastAsia"/>
          <w:lang w:val="en-US" w:eastAsia="zh-CN"/>
        </w:rPr>
        <w:t>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交于点P,求证:AA</w:t>
      </w:r>
      <w:r>
        <w:rPr>
          <w:rFonts w:hint="eastAsia" w:asciiTheme="minorEastAsia" w:hAnsiTheme="minorEastAsia" w:cstheme="minorEastAsia"/>
          <w:lang w:val="en-US" w:eastAsia="zh-CN"/>
        </w:rPr>
        <w:t>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⊥BB</w:t>
      </w:r>
      <w:r>
        <w:rPr>
          <w:rFonts w:hint="eastAsia" w:asciiTheme="minorEastAsia" w:hAnsiTheme="minorEastAsia" w:cstheme="minorEastAsia"/>
          <w:lang w:val="en-US" w:eastAsia="zh-CN"/>
        </w:rPr>
        <w:t>′；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(Ⅲ)若0°</w:t>
      </w:r>
      <w:r>
        <w:rPr>
          <w:rFonts w:hint="eastAsia" w:asciiTheme="minorEastAsia" w:hAnsiTheme="minorEastAsia" w:cstheme="minorEastAsia"/>
          <w:lang w:val="en-US" w:eastAsia="zh-CN"/>
        </w:rPr>
        <w:t>＜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54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＜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360°,求(Ⅱ)中的点P纵坐标的最小值(直接写出结果即可</w:t>
      </w:r>
      <w:r>
        <w:rPr>
          <w:rFonts w:hint="eastAsia" w:asciiTheme="minorEastAsia" w:hAnsiTheme="minorEastAsia" w:cstheme="minorEastAsia"/>
          <w:lang w:val="en-US" w:eastAsia="zh-CN"/>
        </w:rPr>
        <w:t>).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drawing>
          <wp:inline distT="0" distB="0" distL="114300" distR="114300">
            <wp:extent cx="3285490" cy="1838325"/>
            <wp:effectExtent l="0" t="0" r="10160" b="9525"/>
            <wp:docPr id="1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7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图</w:t>
      </w:r>
      <w:r>
        <w:rPr>
          <w:rFonts w:hint="eastAsia" w:asciiTheme="minorEastAsia" w:hAnsiTheme="minorEastAsia" w:cstheme="minorEastAsia"/>
          <w:lang w:val="en-US" w:eastAsia="zh-CN"/>
        </w:rPr>
        <w:t>1                       图2</w:t>
      </w: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630" w:firstLineChars="300"/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25.(本小题10分)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如图,抛物线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55" o:spt="75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与x轴交于A、B两点(点A在点B左边),与y轴交于C点,B(1,0).第二象限内有一点P在抛物线上运动,OP交线段AC于点E.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(Ⅰ)求抛物线的解析式及点A、C的坐标；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(Ⅱ)设△PAC的面积为S.当S最大时,求点P的坐标及S的最大值；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(Ⅲ)是否存在点P,使点E是OP的中点.若存在,求出点P的坐标；若不存在,说明理由。</w:t>
      </w:r>
    </w:p>
    <w:p>
      <w:r>
        <w:drawing>
          <wp:inline distT="0" distB="0" distL="114300" distR="114300">
            <wp:extent cx="1743075" cy="1466850"/>
            <wp:effectExtent l="0" t="0" r="9525" b="0"/>
            <wp:docPr id="1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9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3075" cy="1466850"/>
            <wp:effectExtent l="0" t="0" r="9525" b="0"/>
            <wp:docPr id="1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0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备用图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540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1" Type="http://schemas.openxmlformats.org/officeDocument/2006/relationships/fontTable" Target="fontTable.xml"/><Relationship Id="rId80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9" Type="http://schemas.openxmlformats.org/officeDocument/2006/relationships/image" Target="media/image44.png"/><Relationship Id="rId78" Type="http://schemas.openxmlformats.org/officeDocument/2006/relationships/image" Target="media/image43.wmf"/><Relationship Id="rId77" Type="http://schemas.openxmlformats.org/officeDocument/2006/relationships/oleObject" Target="embeddings/oleObject31.bin"/><Relationship Id="rId76" Type="http://schemas.openxmlformats.org/officeDocument/2006/relationships/image" Target="media/image42.png"/><Relationship Id="rId75" Type="http://schemas.openxmlformats.org/officeDocument/2006/relationships/image" Target="media/image41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8.bin"/><Relationship Id="rId7" Type="http://schemas.openxmlformats.org/officeDocument/2006/relationships/image" Target="media/image2.wmf"/><Relationship Id="rId69" Type="http://schemas.openxmlformats.org/officeDocument/2006/relationships/image" Target="media/image3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6.png"/><Relationship Id="rId64" Type="http://schemas.openxmlformats.org/officeDocument/2006/relationships/image" Target="media/image35.png"/><Relationship Id="rId63" Type="http://schemas.openxmlformats.org/officeDocument/2006/relationships/image" Target="media/image34.png"/><Relationship Id="rId62" Type="http://schemas.openxmlformats.org/officeDocument/2006/relationships/image" Target="media/image33.png"/><Relationship Id="rId61" Type="http://schemas.openxmlformats.org/officeDocument/2006/relationships/image" Target="media/image32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1.bin"/><Relationship Id="rId59" Type="http://schemas.openxmlformats.org/officeDocument/2006/relationships/image" Target="media/image31.png"/><Relationship Id="rId58" Type="http://schemas.openxmlformats.org/officeDocument/2006/relationships/image" Target="media/image30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6.wmf"/><Relationship Id="rId5" Type="http://schemas.openxmlformats.org/officeDocument/2006/relationships/image" Target="media/image1.png"/><Relationship Id="rId49" Type="http://schemas.openxmlformats.org/officeDocument/2006/relationships/oleObject" Target="embeddings/oleObject20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2.png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pn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Application>WPS Office_10.1.0.7224_F1E327BC-269C-435d-A152-05C5408002CA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2018-04-20T00:43:51Z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