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jc w:val="center"/>
        <w:rPr>
          <w:rFonts w:hint="eastAsia" w:ascii="仿宋_GB2312" w:hAnsi="仿宋_GB2312" w:eastAsia="仿宋_GB2312" w:cs="仿宋_GB2312"/>
          <w:b/>
          <w:sz w:val="36"/>
          <w:szCs w:val="21"/>
        </w:rPr>
      </w:pPr>
      <w:r>
        <w:rPr>
          <w:rFonts w:hint="eastAsia" w:ascii="仿宋_GB2312" w:hAnsi="仿宋_GB2312" w:eastAsia="仿宋_GB2312" w:cs="仿宋_GB2312"/>
          <w:b/>
          <w:sz w:val="36"/>
          <w:szCs w:val="21"/>
          <w:lang w:val="en-US" w:eastAsia="zh-CN"/>
        </w:rPr>
        <w:t>宿迁市</w:t>
      </w:r>
      <w:r>
        <w:rPr>
          <w:rFonts w:hint="default" w:ascii="Times New Roman" w:hAnsi="Times New Roman" w:eastAsia="仿宋_GB2312" w:cs="Times New Roman"/>
          <w:b/>
          <w:sz w:val="36"/>
          <w:szCs w:val="21"/>
          <w:lang w:val="en-US" w:eastAsia="zh-CN"/>
        </w:rPr>
        <w:t>2019~2020</w:t>
      </w:r>
      <w:r>
        <w:rPr>
          <w:rFonts w:hint="eastAsia" w:ascii="仿宋_GB2312" w:hAnsi="仿宋_GB2312" w:eastAsia="仿宋_GB2312" w:cs="仿宋_GB2312"/>
          <w:b/>
          <w:sz w:val="36"/>
          <w:szCs w:val="21"/>
          <w:lang w:val="en-US" w:eastAsia="zh-CN"/>
        </w:rPr>
        <w:t>学年度第二学期</w:t>
      </w:r>
      <w:r>
        <w:rPr>
          <w:rFonts w:hint="eastAsia" w:ascii="仿宋_GB2312" w:hAnsi="仿宋_GB2312" w:eastAsia="仿宋_GB2312" w:cs="仿宋_GB2312"/>
          <w:b/>
          <w:sz w:val="36"/>
          <w:szCs w:val="21"/>
        </w:rPr>
        <w:t>期末测试</w:t>
      </w:r>
    </w:p>
    <w:p>
      <w:pPr>
        <w:pStyle w:val="20"/>
        <w:spacing w:line="600" w:lineRule="auto"/>
        <w:jc w:val="center"/>
        <w:rPr>
          <w:rFonts w:ascii="黑体" w:hAnsi="黑体" w:eastAsia="黑体"/>
          <w:b/>
          <w:sz w:val="48"/>
          <w:szCs w:val="21"/>
        </w:rPr>
      </w:pPr>
      <w:r>
        <mc:AlternateContent>
          <mc:Choice Requires="wps">
            <w:drawing>
              <wp:anchor distT="0" distB="0" distL="114300" distR="114300" simplePos="0" relativeHeight="251661312" behindDoc="1" locked="0" layoutInCell="1" allowOverlap="1">
                <wp:simplePos x="0" y="0"/>
                <wp:positionH relativeFrom="column">
                  <wp:posOffset>127635</wp:posOffset>
                </wp:positionH>
                <wp:positionV relativeFrom="paragraph">
                  <wp:posOffset>447675</wp:posOffset>
                </wp:positionV>
                <wp:extent cx="5059680" cy="1756410"/>
                <wp:effectExtent l="4445" t="4445" r="10795" b="6985"/>
                <wp:wrapNone/>
                <wp:docPr id="11" name="文本框 11"/>
                <wp:cNvGraphicFramePr/>
                <a:graphic xmlns:a="http://schemas.openxmlformats.org/drawingml/2006/main">
                  <a:graphicData uri="http://schemas.microsoft.com/office/word/2010/wordprocessingShape">
                    <wps:wsp>
                      <wps:cNvSpPr txBox="1"/>
                      <wps:spPr>
                        <a:xfrm>
                          <a:off x="0" y="0"/>
                          <a:ext cx="5059680" cy="17564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黑体"/>
                                <w:sz w:val="24"/>
                              </w:rPr>
                            </w:pPr>
                            <w:r>
                              <w:rPr>
                                <w:rFonts w:hint="eastAsia" w:eastAsia="黑体"/>
                                <w:sz w:val="24"/>
                              </w:rPr>
                              <w:t>注  意  事  项</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eastAsia="黑体"/>
                                <w:sz w:val="18"/>
                                <w:szCs w:val="18"/>
                              </w:rPr>
                            </w:pPr>
                            <w:r>
                              <w:rPr>
                                <w:rFonts w:hint="eastAsia" w:eastAsia="黑体"/>
                                <w:sz w:val="18"/>
                                <w:szCs w:val="18"/>
                              </w:rPr>
                              <w:t>考生在答题前请认真阅读本注意事项及各题答题要求</w:t>
                            </w:r>
                          </w:p>
                          <w:p>
                            <w:pPr>
                              <w:keepNext w:val="0"/>
                              <w:keepLines w:val="0"/>
                              <w:pageBreakBefore w:val="0"/>
                              <w:widowControl w:val="0"/>
                              <w:kinsoku/>
                              <w:wordWrap/>
                              <w:overflowPunct/>
                              <w:topLinePunct w:val="0"/>
                              <w:autoSpaceDE/>
                              <w:autoSpaceDN/>
                              <w:bidi w:val="0"/>
                              <w:adjustRightInd/>
                              <w:snapToGrid/>
                              <w:spacing w:line="320" w:lineRule="exact"/>
                              <w:ind w:left="0" w:hanging="180" w:hangingChars="100"/>
                              <w:textAlignment w:val="auto"/>
                              <w:rPr>
                                <w:rFonts w:hint="eastAsia" w:ascii="宋体" w:hAnsi="宋体" w:eastAsia="宋体" w:cs="宋体"/>
                                <w:sz w:val="18"/>
                                <w:szCs w:val="18"/>
                              </w:rPr>
                            </w:pPr>
                            <w:r>
                              <w:rPr>
                                <w:rFonts w:hint="eastAsia" w:ascii="宋体" w:hAnsi="宋体" w:eastAsia="宋体" w:cs="宋体"/>
                                <w:sz w:val="18"/>
                                <w:szCs w:val="18"/>
                              </w:rPr>
                              <w:t>1.本试卷共</w:t>
                            </w:r>
                            <w:r>
                              <w:rPr>
                                <w:rFonts w:hint="eastAsia" w:ascii="宋体" w:hAnsi="宋体" w:eastAsia="宋体" w:cs="宋体"/>
                                <w:sz w:val="18"/>
                                <w:szCs w:val="18"/>
                                <w:lang w:val="en-US" w:eastAsia="zh-CN"/>
                              </w:rPr>
                              <w:t>6</w:t>
                            </w:r>
                            <w:r>
                              <w:rPr>
                                <w:rFonts w:hint="eastAsia" w:ascii="宋体" w:hAnsi="宋体" w:eastAsia="宋体" w:cs="宋体"/>
                                <w:sz w:val="18"/>
                                <w:szCs w:val="18"/>
                              </w:rPr>
                              <w:t>页，包含选择题（第1题～第3</w:t>
                            </w:r>
                            <w:r>
                              <w:rPr>
                                <w:rFonts w:hint="eastAsia" w:ascii="宋体" w:hAnsi="宋体" w:eastAsia="宋体" w:cs="宋体"/>
                                <w:sz w:val="18"/>
                                <w:szCs w:val="18"/>
                                <w:lang w:val="en-US" w:eastAsia="zh-CN"/>
                              </w:rPr>
                              <w:t>0</w:t>
                            </w:r>
                            <w:r>
                              <w:rPr>
                                <w:rFonts w:hint="eastAsia" w:ascii="宋体" w:hAnsi="宋体" w:eastAsia="宋体" w:cs="宋体"/>
                                <w:sz w:val="18"/>
                                <w:szCs w:val="18"/>
                              </w:rPr>
                              <w:t>题，共3</w:t>
                            </w:r>
                            <w:r>
                              <w:rPr>
                                <w:rFonts w:hint="eastAsia" w:ascii="宋体" w:hAnsi="宋体" w:eastAsia="宋体" w:cs="宋体"/>
                                <w:sz w:val="18"/>
                                <w:szCs w:val="18"/>
                                <w:lang w:val="en-US" w:eastAsia="zh-CN"/>
                              </w:rPr>
                              <w:t>0</w:t>
                            </w:r>
                            <w:r>
                              <w:rPr>
                                <w:rFonts w:hint="eastAsia" w:ascii="宋体" w:hAnsi="宋体" w:eastAsia="宋体" w:cs="宋体"/>
                                <w:sz w:val="18"/>
                                <w:szCs w:val="18"/>
                              </w:rPr>
                              <w:t>题）、非选择题（第3</w:t>
                            </w:r>
                            <w:r>
                              <w:rPr>
                                <w:rFonts w:hint="eastAsia" w:ascii="宋体" w:hAnsi="宋体" w:eastAsia="宋体" w:cs="宋体"/>
                                <w:sz w:val="18"/>
                                <w:szCs w:val="18"/>
                                <w:lang w:val="en-US" w:eastAsia="zh-CN"/>
                              </w:rPr>
                              <w:t>1</w:t>
                            </w:r>
                            <w:r>
                              <w:rPr>
                                <w:rFonts w:hint="eastAsia" w:ascii="宋体" w:hAnsi="宋体" w:eastAsia="宋体" w:cs="宋体"/>
                                <w:sz w:val="18"/>
                                <w:szCs w:val="18"/>
                              </w:rPr>
                              <w:t>题～第3</w:t>
                            </w:r>
                            <w:r>
                              <w:rPr>
                                <w:rFonts w:hint="eastAsia" w:ascii="宋体" w:hAnsi="宋体" w:eastAsia="宋体" w:cs="宋体"/>
                                <w:sz w:val="18"/>
                                <w:szCs w:val="18"/>
                                <w:lang w:val="en-US" w:eastAsia="zh-CN"/>
                              </w:rPr>
                              <w:t>3</w:t>
                            </w:r>
                            <w:r>
                              <w:rPr>
                                <w:rFonts w:hint="eastAsia" w:ascii="宋体" w:hAnsi="宋体" w:eastAsia="宋体" w:cs="宋体"/>
                                <w:sz w:val="18"/>
                                <w:szCs w:val="18"/>
                              </w:rPr>
                              <w:t>题，共</w:t>
                            </w:r>
                            <w:r>
                              <w:rPr>
                                <w:rFonts w:hint="eastAsia" w:ascii="宋体" w:hAnsi="宋体" w:eastAsia="宋体" w:cs="宋体"/>
                                <w:sz w:val="18"/>
                                <w:szCs w:val="18"/>
                                <w:lang w:val="en-US" w:eastAsia="zh-CN"/>
                              </w:rPr>
                              <w:t>3</w:t>
                            </w:r>
                            <w:r>
                              <w:rPr>
                                <w:rFonts w:hint="eastAsia" w:ascii="宋体" w:hAnsi="宋体" w:eastAsia="宋体" w:cs="宋体"/>
                                <w:sz w:val="18"/>
                                <w:szCs w:val="18"/>
                              </w:rPr>
                              <w:t>题）两部分。本卷满分1</w:t>
                            </w:r>
                            <w:r>
                              <w:rPr>
                                <w:rFonts w:hint="eastAsia" w:ascii="宋体" w:hAnsi="宋体" w:eastAsia="宋体" w:cs="宋体"/>
                                <w:sz w:val="18"/>
                                <w:szCs w:val="18"/>
                                <w:lang w:val="en-US" w:eastAsia="zh-CN"/>
                              </w:rPr>
                              <w:t>0</w:t>
                            </w:r>
                            <w:r>
                              <w:rPr>
                                <w:rFonts w:hint="eastAsia" w:ascii="宋体" w:hAnsi="宋体" w:eastAsia="宋体" w:cs="宋体"/>
                                <w:sz w:val="18"/>
                                <w:szCs w:val="18"/>
                              </w:rPr>
                              <w:t>0分，考试时间为</w:t>
                            </w:r>
                            <w:r>
                              <w:rPr>
                                <w:rFonts w:hint="eastAsia" w:ascii="宋体" w:hAnsi="宋体" w:eastAsia="宋体" w:cs="宋体"/>
                                <w:sz w:val="18"/>
                                <w:szCs w:val="18"/>
                                <w:lang w:val="en-US" w:eastAsia="zh-CN"/>
                              </w:rPr>
                              <w:t>9</w:t>
                            </w:r>
                            <w:r>
                              <w:rPr>
                                <w:rFonts w:hint="eastAsia" w:ascii="宋体" w:hAnsi="宋体" w:eastAsia="宋体" w:cs="宋体"/>
                                <w:sz w:val="18"/>
                                <w:szCs w:val="18"/>
                              </w:rPr>
                              <w:t>0分钟。考试结束后，请将答题卡交回。</w:t>
                            </w:r>
                          </w:p>
                          <w:p>
                            <w:pPr>
                              <w:keepNext w:val="0"/>
                              <w:keepLines w:val="0"/>
                              <w:pageBreakBefore w:val="0"/>
                              <w:widowControl w:val="0"/>
                              <w:kinsoku/>
                              <w:wordWrap/>
                              <w:overflowPunct/>
                              <w:topLinePunct w:val="0"/>
                              <w:autoSpaceDE/>
                              <w:autoSpaceDN/>
                              <w:bidi w:val="0"/>
                              <w:adjustRightInd/>
                              <w:snapToGrid/>
                              <w:spacing w:line="320" w:lineRule="exact"/>
                              <w:ind w:left="0" w:hanging="180" w:hangingChars="100"/>
                              <w:textAlignment w:val="auto"/>
                              <w:rPr>
                                <w:rFonts w:hint="eastAsia" w:ascii="宋体" w:hAnsi="宋体" w:eastAsia="宋体" w:cs="宋体"/>
                                <w:sz w:val="18"/>
                                <w:szCs w:val="18"/>
                              </w:rPr>
                            </w:pPr>
                            <w:r>
                              <w:rPr>
                                <w:rFonts w:hint="eastAsia" w:ascii="宋体" w:hAnsi="宋体" w:eastAsia="宋体" w:cs="宋体"/>
                                <w:sz w:val="18"/>
                                <w:szCs w:val="18"/>
                              </w:rPr>
                              <w:t>2.答题前，请务必将自己的姓名、准考证号、座位号用0.5毫米黑色字迹签字笔填写在答题卡上。</w:t>
                            </w:r>
                          </w:p>
                          <w:p>
                            <w:pPr>
                              <w:keepNext w:val="0"/>
                              <w:keepLines w:val="0"/>
                              <w:pageBreakBefore w:val="0"/>
                              <w:widowControl w:val="0"/>
                              <w:kinsoku/>
                              <w:wordWrap/>
                              <w:overflowPunct/>
                              <w:topLinePunct w:val="0"/>
                              <w:autoSpaceDE/>
                              <w:autoSpaceDN/>
                              <w:bidi w:val="0"/>
                              <w:adjustRightInd/>
                              <w:snapToGrid/>
                              <w:spacing w:line="320" w:lineRule="exact"/>
                              <w:ind w:left="0" w:hanging="180" w:hangingChars="100"/>
                              <w:textAlignment w:val="auto"/>
                              <w:rPr>
                                <w:rFonts w:hint="eastAsia" w:ascii="宋体" w:hAnsi="宋体" w:eastAsia="宋体" w:cs="宋体"/>
                                <w:sz w:val="18"/>
                                <w:szCs w:val="18"/>
                              </w:rPr>
                            </w:pPr>
                            <w:r>
                              <w:rPr>
                                <w:rFonts w:hint="eastAsia" w:ascii="宋体" w:hAnsi="宋体" w:eastAsia="宋体" w:cs="宋体"/>
                                <w:sz w:val="18"/>
                                <w:szCs w:val="18"/>
                              </w:rPr>
                              <w:t>3.作答选择题必须用2B铅笔把答题卡上对应题目的答案标号涂黑。如需改动，请用橡皮擦干净后，再选涂其它答案。作答非选择题必须用书写黑色字迹的0.5毫米的签字笔写在答题卡上的指定位置，在其它位置作答一律无效。</w:t>
                            </w:r>
                          </w:p>
                        </w:txbxContent>
                      </wps:txbx>
                      <wps:bodyPr upright="1"/>
                    </wps:wsp>
                  </a:graphicData>
                </a:graphic>
              </wp:anchor>
            </w:drawing>
          </mc:Choice>
          <mc:Fallback>
            <w:pict>
              <v:shape id="_x0000_s1026" o:spid="_x0000_s1026" o:spt="202" type="#_x0000_t202" style="position:absolute;left:0pt;margin-left:10.05pt;margin-top:35.25pt;height:138.3pt;width:398.4pt;z-index:-251655168;mso-width-relative:page;mso-height-relative:page;" fillcolor="#FFFFFF" filled="t" stroked="t" coordsize="21600,21600" o:gfxdata="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H3niR2QAAAAkBAAAPAAAAAAAAAAEAIAAAACIAAABkcnMvZG93bnJldi54&#10;bWxQSwECFAAUAAAACACHTuJAycjKi/kBAAD5AwAADgAAAAAAAAABACAAAAAoAQAAZHJzL2Uyb0Rv&#10;Yy54bWxQSwUGAAAAAAYABgBZAQAAkwUAAAAA&#10;">
                <v:fill on="t" focussize="0,0"/>
                <v:stroke color="#000000" joinstyle="miter"/>
                <v:imagedata o:title=""/>
                <o:lock v:ext="edit" aspectratio="f"/>
                <v:textbox>
                  <w:txbxContent>
                    <w:p>
                      <w:pPr>
                        <w:jc w:val="center"/>
                        <w:rPr>
                          <w:rFonts w:hint="eastAsia" w:eastAsia="黑体"/>
                          <w:sz w:val="24"/>
                        </w:rPr>
                      </w:pPr>
                      <w:r>
                        <w:rPr>
                          <w:rFonts w:hint="eastAsia" w:eastAsia="黑体"/>
                          <w:sz w:val="24"/>
                        </w:rPr>
                        <w:t>注  意  事  项</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eastAsia="黑体"/>
                          <w:sz w:val="18"/>
                          <w:szCs w:val="18"/>
                        </w:rPr>
                      </w:pPr>
                      <w:r>
                        <w:rPr>
                          <w:rFonts w:hint="eastAsia" w:eastAsia="黑体"/>
                          <w:sz w:val="18"/>
                          <w:szCs w:val="18"/>
                        </w:rPr>
                        <w:t>考生在答题前请认真阅读本注意事项及各题答题要求</w:t>
                      </w:r>
                    </w:p>
                    <w:p>
                      <w:pPr>
                        <w:keepNext w:val="0"/>
                        <w:keepLines w:val="0"/>
                        <w:pageBreakBefore w:val="0"/>
                        <w:widowControl w:val="0"/>
                        <w:kinsoku/>
                        <w:wordWrap/>
                        <w:overflowPunct/>
                        <w:topLinePunct w:val="0"/>
                        <w:autoSpaceDE/>
                        <w:autoSpaceDN/>
                        <w:bidi w:val="0"/>
                        <w:adjustRightInd/>
                        <w:snapToGrid/>
                        <w:spacing w:line="320" w:lineRule="exact"/>
                        <w:ind w:left="0" w:hanging="180" w:hangingChars="100"/>
                        <w:textAlignment w:val="auto"/>
                        <w:rPr>
                          <w:rFonts w:hint="eastAsia" w:ascii="宋体" w:hAnsi="宋体" w:eastAsia="宋体" w:cs="宋体"/>
                          <w:sz w:val="18"/>
                          <w:szCs w:val="18"/>
                        </w:rPr>
                      </w:pPr>
                      <w:r>
                        <w:rPr>
                          <w:rFonts w:hint="eastAsia" w:ascii="宋体" w:hAnsi="宋体" w:eastAsia="宋体" w:cs="宋体"/>
                          <w:sz w:val="18"/>
                          <w:szCs w:val="18"/>
                        </w:rPr>
                        <w:t>1.本试卷共</w:t>
                      </w:r>
                      <w:r>
                        <w:rPr>
                          <w:rFonts w:hint="eastAsia" w:ascii="宋体" w:hAnsi="宋体" w:eastAsia="宋体" w:cs="宋体"/>
                          <w:sz w:val="18"/>
                          <w:szCs w:val="18"/>
                          <w:lang w:val="en-US" w:eastAsia="zh-CN"/>
                        </w:rPr>
                        <w:t>6</w:t>
                      </w:r>
                      <w:r>
                        <w:rPr>
                          <w:rFonts w:hint="eastAsia" w:ascii="宋体" w:hAnsi="宋体" w:eastAsia="宋体" w:cs="宋体"/>
                          <w:sz w:val="18"/>
                          <w:szCs w:val="18"/>
                        </w:rPr>
                        <w:t>页，包含选择题（第1题～第3</w:t>
                      </w:r>
                      <w:r>
                        <w:rPr>
                          <w:rFonts w:hint="eastAsia" w:ascii="宋体" w:hAnsi="宋体" w:eastAsia="宋体" w:cs="宋体"/>
                          <w:sz w:val="18"/>
                          <w:szCs w:val="18"/>
                          <w:lang w:val="en-US" w:eastAsia="zh-CN"/>
                        </w:rPr>
                        <w:t>0</w:t>
                      </w:r>
                      <w:r>
                        <w:rPr>
                          <w:rFonts w:hint="eastAsia" w:ascii="宋体" w:hAnsi="宋体" w:eastAsia="宋体" w:cs="宋体"/>
                          <w:sz w:val="18"/>
                          <w:szCs w:val="18"/>
                        </w:rPr>
                        <w:t>题，共3</w:t>
                      </w:r>
                      <w:r>
                        <w:rPr>
                          <w:rFonts w:hint="eastAsia" w:ascii="宋体" w:hAnsi="宋体" w:eastAsia="宋体" w:cs="宋体"/>
                          <w:sz w:val="18"/>
                          <w:szCs w:val="18"/>
                          <w:lang w:val="en-US" w:eastAsia="zh-CN"/>
                        </w:rPr>
                        <w:t>0</w:t>
                      </w:r>
                      <w:r>
                        <w:rPr>
                          <w:rFonts w:hint="eastAsia" w:ascii="宋体" w:hAnsi="宋体" w:eastAsia="宋体" w:cs="宋体"/>
                          <w:sz w:val="18"/>
                          <w:szCs w:val="18"/>
                        </w:rPr>
                        <w:t>题）、非选择题（第3</w:t>
                      </w:r>
                      <w:r>
                        <w:rPr>
                          <w:rFonts w:hint="eastAsia" w:ascii="宋体" w:hAnsi="宋体" w:eastAsia="宋体" w:cs="宋体"/>
                          <w:sz w:val="18"/>
                          <w:szCs w:val="18"/>
                          <w:lang w:val="en-US" w:eastAsia="zh-CN"/>
                        </w:rPr>
                        <w:t>1</w:t>
                      </w:r>
                      <w:r>
                        <w:rPr>
                          <w:rFonts w:hint="eastAsia" w:ascii="宋体" w:hAnsi="宋体" w:eastAsia="宋体" w:cs="宋体"/>
                          <w:sz w:val="18"/>
                          <w:szCs w:val="18"/>
                        </w:rPr>
                        <w:t>题～第3</w:t>
                      </w:r>
                      <w:r>
                        <w:rPr>
                          <w:rFonts w:hint="eastAsia" w:ascii="宋体" w:hAnsi="宋体" w:eastAsia="宋体" w:cs="宋体"/>
                          <w:sz w:val="18"/>
                          <w:szCs w:val="18"/>
                          <w:lang w:val="en-US" w:eastAsia="zh-CN"/>
                        </w:rPr>
                        <w:t>3</w:t>
                      </w:r>
                      <w:r>
                        <w:rPr>
                          <w:rFonts w:hint="eastAsia" w:ascii="宋体" w:hAnsi="宋体" w:eastAsia="宋体" w:cs="宋体"/>
                          <w:sz w:val="18"/>
                          <w:szCs w:val="18"/>
                        </w:rPr>
                        <w:t>题，共</w:t>
                      </w:r>
                      <w:r>
                        <w:rPr>
                          <w:rFonts w:hint="eastAsia" w:ascii="宋体" w:hAnsi="宋体" w:eastAsia="宋体" w:cs="宋体"/>
                          <w:sz w:val="18"/>
                          <w:szCs w:val="18"/>
                          <w:lang w:val="en-US" w:eastAsia="zh-CN"/>
                        </w:rPr>
                        <w:t>3</w:t>
                      </w:r>
                      <w:r>
                        <w:rPr>
                          <w:rFonts w:hint="eastAsia" w:ascii="宋体" w:hAnsi="宋体" w:eastAsia="宋体" w:cs="宋体"/>
                          <w:sz w:val="18"/>
                          <w:szCs w:val="18"/>
                        </w:rPr>
                        <w:t>题）两部分。本卷满分1</w:t>
                      </w:r>
                      <w:r>
                        <w:rPr>
                          <w:rFonts w:hint="eastAsia" w:ascii="宋体" w:hAnsi="宋体" w:eastAsia="宋体" w:cs="宋体"/>
                          <w:sz w:val="18"/>
                          <w:szCs w:val="18"/>
                          <w:lang w:val="en-US" w:eastAsia="zh-CN"/>
                        </w:rPr>
                        <w:t>0</w:t>
                      </w:r>
                      <w:r>
                        <w:rPr>
                          <w:rFonts w:hint="eastAsia" w:ascii="宋体" w:hAnsi="宋体" w:eastAsia="宋体" w:cs="宋体"/>
                          <w:sz w:val="18"/>
                          <w:szCs w:val="18"/>
                        </w:rPr>
                        <w:t>0分，考试时间为</w:t>
                      </w:r>
                      <w:r>
                        <w:rPr>
                          <w:rFonts w:hint="eastAsia" w:ascii="宋体" w:hAnsi="宋体" w:eastAsia="宋体" w:cs="宋体"/>
                          <w:sz w:val="18"/>
                          <w:szCs w:val="18"/>
                          <w:lang w:val="en-US" w:eastAsia="zh-CN"/>
                        </w:rPr>
                        <w:t>9</w:t>
                      </w:r>
                      <w:r>
                        <w:rPr>
                          <w:rFonts w:hint="eastAsia" w:ascii="宋体" w:hAnsi="宋体" w:eastAsia="宋体" w:cs="宋体"/>
                          <w:sz w:val="18"/>
                          <w:szCs w:val="18"/>
                        </w:rPr>
                        <w:t>0分钟。考试结束后，请将答题卡交回。</w:t>
                      </w:r>
                    </w:p>
                    <w:p>
                      <w:pPr>
                        <w:keepNext w:val="0"/>
                        <w:keepLines w:val="0"/>
                        <w:pageBreakBefore w:val="0"/>
                        <w:widowControl w:val="0"/>
                        <w:kinsoku/>
                        <w:wordWrap/>
                        <w:overflowPunct/>
                        <w:topLinePunct w:val="0"/>
                        <w:autoSpaceDE/>
                        <w:autoSpaceDN/>
                        <w:bidi w:val="0"/>
                        <w:adjustRightInd/>
                        <w:snapToGrid/>
                        <w:spacing w:line="320" w:lineRule="exact"/>
                        <w:ind w:left="0" w:hanging="180" w:hangingChars="100"/>
                        <w:textAlignment w:val="auto"/>
                        <w:rPr>
                          <w:rFonts w:hint="eastAsia" w:ascii="宋体" w:hAnsi="宋体" w:eastAsia="宋体" w:cs="宋体"/>
                          <w:sz w:val="18"/>
                          <w:szCs w:val="18"/>
                        </w:rPr>
                      </w:pPr>
                      <w:r>
                        <w:rPr>
                          <w:rFonts w:hint="eastAsia" w:ascii="宋体" w:hAnsi="宋体" w:eastAsia="宋体" w:cs="宋体"/>
                          <w:sz w:val="18"/>
                          <w:szCs w:val="18"/>
                        </w:rPr>
                        <w:t>2.答题前，请务必将自己的姓名、准考证号、座位号用0.5毫米黑色字迹签字笔填写在答题卡上。</w:t>
                      </w:r>
                    </w:p>
                    <w:p>
                      <w:pPr>
                        <w:keepNext w:val="0"/>
                        <w:keepLines w:val="0"/>
                        <w:pageBreakBefore w:val="0"/>
                        <w:widowControl w:val="0"/>
                        <w:kinsoku/>
                        <w:wordWrap/>
                        <w:overflowPunct/>
                        <w:topLinePunct w:val="0"/>
                        <w:autoSpaceDE/>
                        <w:autoSpaceDN/>
                        <w:bidi w:val="0"/>
                        <w:adjustRightInd/>
                        <w:snapToGrid/>
                        <w:spacing w:line="320" w:lineRule="exact"/>
                        <w:ind w:left="0" w:hanging="180" w:hangingChars="100"/>
                        <w:textAlignment w:val="auto"/>
                        <w:rPr>
                          <w:rFonts w:hint="eastAsia" w:ascii="宋体" w:hAnsi="宋体" w:eastAsia="宋体" w:cs="宋体"/>
                          <w:sz w:val="18"/>
                          <w:szCs w:val="18"/>
                        </w:rPr>
                      </w:pPr>
                      <w:r>
                        <w:rPr>
                          <w:rFonts w:hint="eastAsia" w:ascii="宋体" w:hAnsi="宋体" w:eastAsia="宋体" w:cs="宋体"/>
                          <w:sz w:val="18"/>
                          <w:szCs w:val="18"/>
                        </w:rPr>
                        <w:t>3.作答选择题必须用2B铅笔把答题卡上对应题目的答案标号涂黑。如需改动，请用橡皮擦干净后，再选涂其它答案。作答非选择题必须用书写黑色字迹的0.5毫米的签字笔写在答题卡上的指定位置，在其它位置作答一律无效。</w:t>
                      </w:r>
                    </w:p>
                  </w:txbxContent>
                </v:textbox>
              </v:shape>
            </w:pict>
          </mc:Fallback>
        </mc:AlternateContent>
      </w:r>
      <w:r>
        <w:rPr>
          <w:rFonts w:hint="eastAsia" w:ascii="黑体" w:hAnsi="黑体" w:eastAsia="黑体"/>
          <w:b/>
          <w:sz w:val="48"/>
          <w:szCs w:val="21"/>
          <w:lang w:eastAsia="zh-CN"/>
        </w:rPr>
        <w:t>高</w:t>
      </w:r>
      <w:r>
        <w:rPr>
          <w:rFonts w:hint="eastAsia" w:ascii="黑体" w:hAnsi="黑体" w:eastAsia="黑体"/>
          <w:b/>
          <w:sz w:val="48"/>
          <w:szCs w:val="21"/>
          <w:lang w:val="en-US" w:eastAsia="zh-CN"/>
        </w:rPr>
        <w:t xml:space="preserve"> </w:t>
      </w:r>
      <w:r>
        <w:rPr>
          <w:rFonts w:hint="eastAsia" w:ascii="黑体" w:hAnsi="黑体" w:eastAsia="黑体"/>
          <w:b/>
          <w:sz w:val="48"/>
          <w:szCs w:val="21"/>
          <w:lang w:eastAsia="zh-CN"/>
        </w:rPr>
        <w:t>一</w:t>
      </w:r>
      <w:r>
        <w:rPr>
          <w:rFonts w:hint="eastAsia" w:ascii="黑体" w:hAnsi="黑体" w:eastAsia="黑体"/>
          <w:b/>
          <w:sz w:val="48"/>
          <w:szCs w:val="21"/>
          <w:lang w:val="en-US" w:eastAsia="zh-CN"/>
        </w:rPr>
        <w:t xml:space="preserve"> </w:t>
      </w:r>
      <w:r>
        <w:rPr>
          <w:rFonts w:hint="eastAsia" w:ascii="黑体" w:hAnsi="黑体" w:eastAsia="黑体"/>
          <w:b/>
          <w:sz w:val="48"/>
          <w:szCs w:val="21"/>
        </w:rPr>
        <w:t>政</w:t>
      </w:r>
      <w:r>
        <w:rPr>
          <w:rFonts w:hint="eastAsia" w:ascii="黑体" w:hAnsi="黑体" w:eastAsia="黑体"/>
          <w:b/>
          <w:sz w:val="48"/>
          <w:szCs w:val="21"/>
          <w:lang w:val="en-US" w:eastAsia="zh-CN"/>
        </w:rPr>
        <w:t xml:space="preserve"> </w:t>
      </w:r>
      <w:r>
        <w:rPr>
          <w:rFonts w:hint="eastAsia" w:ascii="黑体" w:hAnsi="黑体" w:eastAsia="黑体"/>
          <w:b/>
          <w:sz w:val="48"/>
          <w:szCs w:val="21"/>
        </w:rPr>
        <w:t>治</w:t>
      </w:r>
      <w:bookmarkStart w:id="0" w:name="_GoBack"/>
      <w:bookmarkEnd w:id="0"/>
    </w:p>
    <w:p>
      <w:pPr>
        <w:spacing w:line="320" w:lineRule="exact"/>
        <w:ind w:left="211" w:hanging="211" w:hangingChars="100"/>
        <w:rPr>
          <w:rFonts w:hint="eastAsia" w:ascii="黑体" w:hAnsi="黑体" w:eastAsia="黑体"/>
          <w:b/>
        </w:rPr>
      </w:pPr>
    </w:p>
    <w:p>
      <w:pPr>
        <w:keepNext w:val="0"/>
        <w:keepLines w:val="0"/>
        <w:pageBreakBefore w:val="0"/>
        <w:kinsoku/>
        <w:wordWrap/>
        <w:overflowPunct/>
        <w:topLinePunct w:val="0"/>
        <w:autoSpaceDE/>
        <w:autoSpaceDN/>
        <w:bidi w:val="0"/>
        <w:adjustRightInd/>
        <w:snapToGrid/>
        <w:spacing w:line="240" w:lineRule="auto"/>
        <w:ind w:left="422" w:hanging="422" w:hangingChars="200"/>
        <w:rPr>
          <w:rFonts w:hint="eastAsia" w:ascii="黑体" w:hAnsi="黑体" w:eastAsia="黑体"/>
          <w:b/>
        </w:rPr>
      </w:pPr>
    </w:p>
    <w:p>
      <w:pPr>
        <w:keepNext w:val="0"/>
        <w:keepLines w:val="0"/>
        <w:pageBreakBefore w:val="0"/>
        <w:kinsoku/>
        <w:wordWrap/>
        <w:overflowPunct/>
        <w:topLinePunct w:val="0"/>
        <w:autoSpaceDE/>
        <w:autoSpaceDN/>
        <w:bidi w:val="0"/>
        <w:adjustRightInd/>
        <w:snapToGrid/>
        <w:spacing w:line="240" w:lineRule="auto"/>
        <w:ind w:left="422" w:hanging="422" w:hangingChars="200"/>
        <w:rPr>
          <w:rFonts w:hint="eastAsia" w:ascii="黑体" w:hAnsi="黑体" w:eastAsia="黑体"/>
          <w:b/>
        </w:rPr>
      </w:pPr>
    </w:p>
    <w:p>
      <w:pPr>
        <w:keepNext w:val="0"/>
        <w:keepLines w:val="0"/>
        <w:pageBreakBefore w:val="0"/>
        <w:kinsoku/>
        <w:wordWrap/>
        <w:overflowPunct/>
        <w:topLinePunct w:val="0"/>
        <w:autoSpaceDE/>
        <w:autoSpaceDN/>
        <w:bidi w:val="0"/>
        <w:adjustRightInd/>
        <w:snapToGrid/>
        <w:spacing w:line="240" w:lineRule="auto"/>
        <w:ind w:left="422" w:hanging="422" w:hangingChars="200"/>
        <w:rPr>
          <w:rFonts w:hint="eastAsia" w:ascii="黑体" w:hAnsi="黑体" w:eastAsia="黑体"/>
          <w:b/>
        </w:rPr>
      </w:pPr>
    </w:p>
    <w:p>
      <w:pPr>
        <w:keepNext w:val="0"/>
        <w:keepLines w:val="0"/>
        <w:pageBreakBefore w:val="0"/>
        <w:kinsoku/>
        <w:wordWrap/>
        <w:overflowPunct/>
        <w:topLinePunct w:val="0"/>
        <w:autoSpaceDE/>
        <w:autoSpaceDN/>
        <w:bidi w:val="0"/>
        <w:adjustRightInd/>
        <w:snapToGrid/>
        <w:spacing w:line="240" w:lineRule="auto"/>
        <w:ind w:left="422" w:hanging="422" w:hangingChars="200"/>
        <w:rPr>
          <w:rFonts w:hint="eastAsia" w:ascii="黑体" w:hAnsi="黑体" w:eastAsia="黑体"/>
          <w:b/>
        </w:rPr>
      </w:pPr>
    </w:p>
    <w:p>
      <w:pPr>
        <w:keepNext w:val="0"/>
        <w:keepLines w:val="0"/>
        <w:pageBreakBefore w:val="0"/>
        <w:kinsoku/>
        <w:wordWrap/>
        <w:overflowPunct/>
        <w:topLinePunct w:val="0"/>
        <w:autoSpaceDE/>
        <w:autoSpaceDN/>
        <w:bidi w:val="0"/>
        <w:adjustRightInd/>
        <w:snapToGrid/>
        <w:spacing w:line="240" w:lineRule="auto"/>
        <w:ind w:left="422" w:hanging="422" w:hangingChars="200"/>
        <w:rPr>
          <w:rFonts w:hint="eastAsia" w:ascii="黑体" w:hAnsi="黑体" w:eastAsia="黑体"/>
          <w:b/>
        </w:rPr>
      </w:pPr>
    </w:p>
    <w:p>
      <w:pPr>
        <w:keepNext w:val="0"/>
        <w:keepLines w:val="0"/>
        <w:pageBreakBefore w:val="0"/>
        <w:kinsoku/>
        <w:wordWrap/>
        <w:overflowPunct/>
        <w:topLinePunct w:val="0"/>
        <w:autoSpaceDE/>
        <w:autoSpaceDN/>
        <w:bidi w:val="0"/>
        <w:adjustRightInd/>
        <w:snapToGrid/>
        <w:spacing w:line="240" w:lineRule="auto"/>
        <w:ind w:left="422" w:hanging="422" w:hangingChars="200"/>
        <w:rPr>
          <w:rFonts w:hint="eastAsia" w:ascii="黑体" w:hAnsi="黑体" w:eastAsia="黑体"/>
          <w:b/>
        </w:rPr>
      </w:pPr>
    </w:p>
    <w:p>
      <w:pPr>
        <w:keepNext w:val="0"/>
        <w:keepLines w:val="0"/>
        <w:pageBreakBefore w:val="0"/>
        <w:kinsoku/>
        <w:wordWrap/>
        <w:overflowPunct/>
        <w:topLinePunct w:val="0"/>
        <w:autoSpaceDE/>
        <w:autoSpaceDN/>
        <w:bidi w:val="0"/>
        <w:adjustRightInd/>
        <w:snapToGrid/>
        <w:spacing w:line="240" w:lineRule="auto"/>
        <w:ind w:left="422" w:hanging="422" w:hangingChars="200"/>
        <w:rPr>
          <w:rFonts w:hint="eastAsia" w:ascii="黑体" w:hAnsi="黑体" w:eastAsia="黑体"/>
          <w:b/>
        </w:rPr>
      </w:pPr>
    </w:p>
    <w:p>
      <w:pPr>
        <w:keepNext w:val="0"/>
        <w:keepLines w:val="0"/>
        <w:pageBreakBefore w:val="0"/>
        <w:kinsoku/>
        <w:wordWrap/>
        <w:overflowPunct/>
        <w:topLinePunct w:val="0"/>
        <w:autoSpaceDE/>
        <w:autoSpaceDN/>
        <w:bidi w:val="0"/>
        <w:adjustRightInd/>
        <w:snapToGrid/>
        <w:spacing w:line="240" w:lineRule="auto"/>
        <w:ind w:left="422" w:hanging="422" w:hangingChars="200"/>
        <w:rPr>
          <w:rFonts w:hint="eastAsia" w:ascii="黑体" w:hAnsi="黑体" w:eastAsia="黑体"/>
          <w:b/>
        </w:rPr>
      </w:pPr>
    </w:p>
    <w:p>
      <w:pPr>
        <w:keepNext w:val="0"/>
        <w:keepLines w:val="0"/>
        <w:pageBreakBefore w:val="0"/>
        <w:widowControl w:val="0"/>
        <w:kinsoku/>
        <w:wordWrap/>
        <w:overflowPunct/>
        <w:topLinePunct w:val="0"/>
        <w:autoSpaceDE/>
        <w:autoSpaceDN/>
        <w:bidi w:val="0"/>
        <w:adjustRightInd/>
        <w:snapToGrid/>
        <w:spacing w:line="340" w:lineRule="exact"/>
        <w:ind w:left="422" w:hanging="420" w:hangingChars="200"/>
        <w:rPr>
          <w:rFonts w:ascii="黑体" w:hAnsi="黑体" w:eastAsia="黑体"/>
          <w:b w:val="0"/>
          <w:bCs/>
        </w:rPr>
      </w:pPr>
      <w:r>
        <w:rPr>
          <w:rFonts w:hint="eastAsia" w:ascii="黑体" w:hAnsi="黑体" w:eastAsia="黑体"/>
          <w:b w:val="0"/>
          <w:bCs/>
        </w:rPr>
        <w:t>一、单项选择题：本大题共30小题，每小题2分，共计60分。在每小题的四个选项中，只有一个选项符合题目要求。</w:t>
      </w:r>
    </w:p>
    <w:p>
      <w:pPr>
        <w:keepNext w:val="0"/>
        <w:keepLines w:val="0"/>
        <w:pageBreakBefore w:val="0"/>
        <w:widowControl w:val="0"/>
        <w:kinsoku/>
        <w:wordWrap/>
        <w:overflowPunct/>
        <w:topLinePunct w:val="0"/>
        <w:autoSpaceDE/>
        <w:autoSpaceDN/>
        <w:bidi w:val="0"/>
        <w:adjustRightInd/>
        <w:snapToGrid/>
        <w:spacing w:line="350" w:lineRule="exact"/>
        <w:ind w:left="0" w:hanging="210" w:hangingChars="100"/>
        <w:textAlignment w:val="center"/>
        <w:rPr>
          <w:rFonts w:cs="宋体" w:asciiTheme="minorEastAsia" w:hAnsiTheme="minorEastAsia"/>
          <w:color w:val="auto"/>
        </w:rPr>
      </w:pPr>
      <w:r>
        <w:rPr>
          <w:rFonts w:hint="eastAsia" w:asciiTheme="minorEastAsia" w:hAnsiTheme="minorEastAsia"/>
          <w:color w:val="auto"/>
        </w:rPr>
        <w:t>1.</w:t>
      </w:r>
      <w:r>
        <w:rPr>
          <w:rFonts w:cs="宋体" w:asciiTheme="minorEastAsia" w:hAnsiTheme="minorEastAsia"/>
          <w:color w:val="auto"/>
        </w:rPr>
        <w:t>2</w:t>
      </w:r>
      <w:r>
        <w:rPr>
          <w:rFonts w:cs="宋体" w:asciiTheme="minorEastAsia" w:hAnsiTheme="minorEastAsia" w:eastAsiaTheme="minorEastAsia"/>
          <w:color w:val="auto"/>
          <w:spacing w:val="-6"/>
        </w:rPr>
        <w:t>019年中央财政补助地方专项扶贫资金1260.95亿元已全部下达</w:t>
      </w:r>
      <w:r>
        <w:rPr>
          <w:rFonts w:hint="eastAsia" w:cs="宋体" w:asciiTheme="minorEastAsia" w:hAnsiTheme="minorEastAsia" w:eastAsiaTheme="minorEastAsia"/>
          <w:color w:val="auto"/>
          <w:spacing w:val="-6"/>
        </w:rPr>
        <w:t>，</w:t>
      </w:r>
      <w:r>
        <w:rPr>
          <w:rFonts w:cs="宋体" w:asciiTheme="minorEastAsia" w:hAnsiTheme="minorEastAsia" w:eastAsiaTheme="minorEastAsia"/>
          <w:color w:val="auto"/>
          <w:spacing w:val="-6"/>
        </w:rPr>
        <w:t>向符合条件的“两不愁三保障”项目重点倾斜，让贫困</w:t>
      </w:r>
      <w:r>
        <w:rPr>
          <w:rFonts w:hint="eastAsia" w:cs="宋体" w:asciiTheme="minorEastAsia" w:hAnsiTheme="minorEastAsia" w:eastAsiaTheme="minorEastAsia"/>
          <w:color w:val="auto"/>
          <w:spacing w:val="-6"/>
        </w:rPr>
        <w:t>地区</w:t>
      </w:r>
      <w:r>
        <w:rPr>
          <w:rFonts w:cs="宋体" w:asciiTheme="minorEastAsia" w:hAnsiTheme="minorEastAsia" w:eastAsiaTheme="minorEastAsia"/>
          <w:color w:val="auto"/>
          <w:spacing w:val="-6"/>
        </w:rPr>
        <w:t>人民过上幸福生活</w:t>
      </w:r>
      <w:r>
        <w:rPr>
          <w:rFonts w:hint="eastAsia" w:cs="宋体" w:asciiTheme="minorEastAsia" w:hAnsiTheme="minorEastAsia" w:eastAsiaTheme="minorEastAsia"/>
          <w:color w:val="auto"/>
          <w:spacing w:val="-6"/>
        </w:rPr>
        <w:t>。这</w:t>
      </w:r>
      <w:r>
        <w:rPr>
          <w:rFonts w:cs="宋体" w:asciiTheme="minorEastAsia" w:hAnsiTheme="minorEastAsia" w:eastAsiaTheme="minorEastAsia"/>
          <w:color w:val="auto"/>
          <w:spacing w:val="-6"/>
        </w:rPr>
        <w:t>体现了我国</w:t>
      </w:r>
      <w:r>
        <w:rPr>
          <w:rFonts w:hint="eastAsia" w:cs="宋体" w:asciiTheme="minorEastAsia" w:hAnsiTheme="minorEastAsia" w:eastAsiaTheme="minorEastAsia"/>
          <w:color w:val="auto"/>
          <w:spacing w:val="-6"/>
        </w:rPr>
        <w:t>社会主义民主是</w:t>
      </w:r>
    </w:p>
    <w:p>
      <w:pPr>
        <w:keepNext w:val="0"/>
        <w:keepLines w:val="0"/>
        <w:pageBreakBefore w:val="0"/>
        <w:widowControl w:val="0"/>
        <w:tabs>
          <w:tab w:val="left" w:pos="2490"/>
          <w:tab w:val="left" w:pos="6855"/>
        </w:tabs>
        <w:kinsoku/>
        <w:wordWrap/>
        <w:overflowPunct/>
        <w:topLinePunct w:val="0"/>
        <w:autoSpaceDE/>
        <w:autoSpaceDN/>
        <w:bidi w:val="0"/>
        <w:adjustRightInd/>
        <w:snapToGrid/>
        <w:spacing w:line="350" w:lineRule="exact"/>
        <w:ind w:firstLine="210" w:firstLineChars="100"/>
        <w:textAlignment w:val="center"/>
        <w:rPr>
          <w:rFonts w:cs="宋体" w:asciiTheme="minorEastAsia" w:hAnsiTheme="minorEastAsia"/>
          <w:color w:val="auto"/>
        </w:rPr>
      </w:pPr>
      <w:r>
        <w:rPr>
          <w:rFonts w:asciiTheme="minorEastAsia" w:hAnsiTheme="minorEastAsia"/>
          <w:color w:val="auto"/>
        </w:rPr>
        <w:t>A</w:t>
      </w:r>
      <w:r>
        <w:rPr>
          <w:rFonts w:hint="eastAsia" w:asciiTheme="minorEastAsia" w:hAnsiTheme="minorEastAsia"/>
          <w:color w:val="auto"/>
        </w:rPr>
        <w:t>.</w:t>
      </w:r>
      <w:r>
        <w:rPr>
          <w:rFonts w:hint="eastAsia" w:cs="宋体" w:asciiTheme="minorEastAsia" w:hAnsiTheme="minorEastAsia"/>
          <w:color w:val="auto"/>
        </w:rPr>
        <w:t>最广泛的民主</w:t>
      </w:r>
      <w:r>
        <w:rPr>
          <w:rFonts w:hint="eastAsia" w:cs="宋体" w:asciiTheme="minorEastAsia" w:hAnsiTheme="minorEastAsia"/>
          <w:color w:val="auto"/>
          <w:lang w:val="en-US" w:eastAsia="zh-CN"/>
        </w:rPr>
        <w:t xml:space="preserve">      </w:t>
      </w:r>
      <w:r>
        <w:rPr>
          <w:rFonts w:asciiTheme="minorEastAsia" w:hAnsiTheme="minorEastAsia"/>
          <w:color w:val="auto"/>
        </w:rPr>
        <w:t>B</w:t>
      </w:r>
      <w:r>
        <w:rPr>
          <w:rFonts w:hint="eastAsia" w:asciiTheme="minorEastAsia" w:hAnsiTheme="minorEastAsia"/>
          <w:color w:val="auto"/>
        </w:rPr>
        <w:t>.</w:t>
      </w:r>
      <w:r>
        <w:rPr>
          <w:rFonts w:hint="eastAsia" w:cs="宋体" w:asciiTheme="minorEastAsia" w:hAnsiTheme="minorEastAsia"/>
          <w:color w:val="auto"/>
        </w:rPr>
        <w:t>最全能的民主</w:t>
      </w:r>
      <w:r>
        <w:rPr>
          <w:rFonts w:hint="eastAsia" w:asciiTheme="minorEastAsia" w:hAnsiTheme="minorEastAsia"/>
          <w:color w:val="auto"/>
        </w:rPr>
        <w:t xml:space="preserve">       </w:t>
      </w:r>
      <w:r>
        <w:rPr>
          <w:rFonts w:asciiTheme="minorEastAsia" w:hAnsiTheme="minorEastAsia"/>
          <w:color w:val="auto"/>
        </w:rPr>
        <w:t>C</w:t>
      </w:r>
      <w:r>
        <w:rPr>
          <w:rFonts w:hint="eastAsia" w:asciiTheme="minorEastAsia" w:hAnsiTheme="minorEastAsia"/>
          <w:color w:val="auto"/>
        </w:rPr>
        <w:t>.</w:t>
      </w:r>
      <w:r>
        <w:rPr>
          <w:rFonts w:hint="eastAsia" w:cs="宋体" w:asciiTheme="minorEastAsia" w:hAnsiTheme="minorEastAsia"/>
          <w:color w:val="auto"/>
        </w:rPr>
        <w:t>最</w:t>
      </w:r>
      <w:r>
        <w:rPr>
          <w:rFonts w:cs="宋体" w:asciiTheme="minorEastAsia" w:hAnsiTheme="minorEastAsia"/>
          <w:color w:val="auto"/>
        </w:rPr>
        <w:t>真实</w:t>
      </w:r>
      <w:r>
        <w:rPr>
          <w:rFonts w:hint="eastAsia" w:cs="宋体" w:asciiTheme="minorEastAsia" w:hAnsiTheme="minorEastAsia"/>
          <w:color w:val="auto"/>
        </w:rPr>
        <w:t>的民主</w:t>
      </w:r>
      <w:r>
        <w:rPr>
          <w:rFonts w:hint="eastAsia" w:cs="宋体" w:asciiTheme="minorEastAsia" w:hAnsiTheme="minorEastAsia"/>
          <w:color w:val="auto"/>
          <w:lang w:val="en-US" w:eastAsia="zh-CN"/>
        </w:rPr>
        <w:t xml:space="preserve">      </w:t>
      </w:r>
      <w:r>
        <w:rPr>
          <w:rFonts w:asciiTheme="minorEastAsia" w:hAnsiTheme="minorEastAsia"/>
          <w:color w:val="auto"/>
        </w:rPr>
        <w:t>D</w:t>
      </w:r>
      <w:r>
        <w:rPr>
          <w:rFonts w:hint="eastAsia" w:asciiTheme="minorEastAsia" w:hAnsiTheme="minorEastAsia"/>
          <w:color w:val="auto"/>
        </w:rPr>
        <w:t>.</w:t>
      </w:r>
      <w:r>
        <w:rPr>
          <w:rFonts w:cs="宋体" w:asciiTheme="minorEastAsia" w:hAnsiTheme="minorEastAsia"/>
          <w:color w:val="auto"/>
        </w:rPr>
        <w:t>最管用的民主</w:t>
      </w:r>
    </w:p>
    <w:p>
      <w:pPr>
        <w:keepNext w:val="0"/>
        <w:keepLines w:val="0"/>
        <w:pageBreakBefore w:val="0"/>
        <w:widowControl w:val="0"/>
        <w:kinsoku/>
        <w:wordWrap/>
        <w:overflowPunct/>
        <w:topLinePunct w:val="0"/>
        <w:autoSpaceDE/>
        <w:autoSpaceDN/>
        <w:bidi w:val="0"/>
        <w:adjustRightInd/>
        <w:snapToGrid/>
        <w:spacing w:line="350" w:lineRule="exact"/>
        <w:ind w:left="210" w:hanging="210" w:hangingChars="100"/>
        <w:textAlignment w:val="center"/>
        <w:rPr>
          <w:rFonts w:asciiTheme="minorEastAsia" w:hAnsiTheme="minorEastAsia"/>
          <w:color w:val="auto"/>
        </w:rPr>
      </w:pPr>
      <w:r>
        <w:rPr>
          <w:rFonts w:hint="eastAsia" w:asciiTheme="minorEastAsia" w:hAnsiTheme="minorEastAsia"/>
          <w:color w:val="auto"/>
        </w:rPr>
        <w:t>2.个别人在网络上发布未经官方核实的</w:t>
      </w:r>
      <w:r>
        <w:rPr>
          <w:rFonts w:asciiTheme="minorEastAsia" w:hAnsiTheme="minorEastAsia"/>
          <w:color w:val="auto"/>
        </w:rPr>
        <w:t>社会舆情方面的</w:t>
      </w:r>
      <w:r>
        <w:rPr>
          <w:rFonts w:hint="eastAsia" w:asciiTheme="minorEastAsia" w:hAnsiTheme="minorEastAsia"/>
          <w:color w:val="auto"/>
        </w:rPr>
        <w:t>虚假信息，给国家和社会造成严重影响。这些行为是违法的，应受到法律制裁。这启示我们要</w:t>
      </w:r>
    </w:p>
    <w:p>
      <w:pPr>
        <w:keepNext w:val="0"/>
        <w:keepLines w:val="0"/>
        <w:pageBreakBefore w:val="0"/>
        <w:widowControl w:val="0"/>
        <w:kinsoku/>
        <w:wordWrap/>
        <w:overflowPunct/>
        <w:topLinePunct w:val="0"/>
        <w:autoSpaceDE/>
        <w:autoSpaceDN/>
        <w:bidi w:val="0"/>
        <w:adjustRightInd/>
        <w:snapToGrid/>
        <w:spacing w:line="350" w:lineRule="exact"/>
        <w:ind w:left="210" w:leftChars="100"/>
        <w:textAlignment w:val="center"/>
        <w:rPr>
          <w:rFonts w:asciiTheme="minorEastAsia" w:hAnsiTheme="minorEastAsia"/>
          <w:color w:val="auto"/>
        </w:rPr>
      </w:pPr>
      <w:r>
        <w:rPr>
          <w:rFonts w:hint="eastAsia" w:asciiTheme="minorEastAsia" w:hAnsiTheme="minorEastAsia"/>
          <w:color w:val="auto"/>
        </w:rPr>
        <w:t>①坚持公民在法律面前一律平等             ②做到不传播、不扩散任何网络信息</w:t>
      </w:r>
    </w:p>
    <w:p>
      <w:pPr>
        <w:keepNext w:val="0"/>
        <w:keepLines w:val="0"/>
        <w:pageBreakBefore w:val="0"/>
        <w:widowControl w:val="0"/>
        <w:kinsoku/>
        <w:wordWrap/>
        <w:overflowPunct/>
        <w:topLinePunct w:val="0"/>
        <w:autoSpaceDE/>
        <w:autoSpaceDN/>
        <w:bidi w:val="0"/>
        <w:adjustRightInd/>
        <w:snapToGrid/>
        <w:spacing w:line="350" w:lineRule="exact"/>
        <w:ind w:left="210" w:leftChars="100"/>
        <w:textAlignment w:val="center"/>
        <w:rPr>
          <w:rFonts w:asciiTheme="minorEastAsia" w:hAnsiTheme="minorEastAsia"/>
          <w:color w:val="auto"/>
        </w:rPr>
      </w:pPr>
      <w:r>
        <w:rPr>
          <w:rFonts w:hint="eastAsia" w:asciiTheme="minorEastAsia" w:hAnsiTheme="minorEastAsia"/>
          <w:color w:val="auto"/>
        </w:rPr>
        <w:t>③坚持个人利益与国家利益相结合           ④树立权利意识，充分行使民主权利</w:t>
      </w:r>
    </w:p>
    <w:p>
      <w:pPr>
        <w:keepNext w:val="0"/>
        <w:keepLines w:val="0"/>
        <w:pageBreakBefore w:val="0"/>
        <w:widowControl w:val="0"/>
        <w:kinsoku/>
        <w:wordWrap/>
        <w:overflowPunct/>
        <w:topLinePunct w:val="0"/>
        <w:autoSpaceDE/>
        <w:autoSpaceDN/>
        <w:bidi w:val="0"/>
        <w:adjustRightInd/>
        <w:snapToGrid/>
        <w:spacing w:line="350" w:lineRule="exact"/>
        <w:ind w:left="210" w:leftChars="100"/>
        <w:textAlignment w:val="center"/>
        <w:rPr>
          <w:rFonts w:asciiTheme="minorEastAsia" w:hAnsiTheme="minorEastAsia"/>
          <w:color w:val="auto"/>
        </w:rPr>
      </w:pPr>
      <w:r>
        <w:rPr>
          <w:rFonts w:asciiTheme="minorEastAsia" w:hAnsiTheme="minorEastAsia"/>
          <w:color w:val="auto"/>
        </w:rPr>
        <w:t>A</w:t>
      </w:r>
      <w:r>
        <w:rPr>
          <w:rFonts w:hint="eastAsia" w:asciiTheme="minorEastAsia" w:hAnsiTheme="minorEastAsia"/>
          <w:color w:val="auto"/>
          <w:lang w:val="en-US" w:eastAsia="zh-CN"/>
        </w:rPr>
        <w:t>.</w:t>
      </w:r>
      <w:r>
        <w:rPr>
          <w:rFonts w:hint="eastAsia" w:asciiTheme="minorEastAsia" w:hAnsiTheme="minorEastAsia"/>
          <w:color w:val="auto"/>
        </w:rPr>
        <w:t>①②</w:t>
      </w:r>
      <w:r>
        <w:rPr>
          <w:rFonts w:asciiTheme="minorEastAsia" w:hAnsiTheme="minorEastAsia"/>
          <w:color w:val="auto"/>
        </w:rPr>
        <w:t xml:space="preserve">            </w:t>
      </w:r>
      <w:r>
        <w:rPr>
          <w:rFonts w:hint="eastAsia" w:asciiTheme="minorEastAsia" w:hAnsiTheme="minorEastAsia"/>
          <w:color w:val="auto"/>
        </w:rPr>
        <w:t xml:space="preserve"> </w:t>
      </w:r>
      <w:r>
        <w:rPr>
          <w:rFonts w:hint="eastAsia" w:asciiTheme="minorEastAsia" w:hAnsiTheme="minorEastAsia"/>
          <w:color w:val="auto"/>
          <w:lang w:val="en-US" w:eastAsia="zh-CN"/>
        </w:rPr>
        <w:t xml:space="preserve"> </w:t>
      </w:r>
      <w:r>
        <w:rPr>
          <w:rFonts w:asciiTheme="minorEastAsia" w:hAnsiTheme="minorEastAsia"/>
          <w:color w:val="auto"/>
        </w:rPr>
        <w:t>B</w:t>
      </w:r>
      <w:r>
        <w:rPr>
          <w:rFonts w:hint="eastAsia" w:asciiTheme="minorEastAsia" w:hAnsiTheme="minorEastAsia"/>
          <w:color w:val="auto"/>
          <w:lang w:val="en-US" w:eastAsia="zh-CN"/>
        </w:rPr>
        <w:t>.</w:t>
      </w:r>
      <w:r>
        <w:rPr>
          <w:rFonts w:hint="eastAsia" w:asciiTheme="minorEastAsia" w:hAnsiTheme="minorEastAsia"/>
          <w:color w:val="auto"/>
        </w:rPr>
        <w:t>①③</w:t>
      </w:r>
      <w:r>
        <w:rPr>
          <w:rFonts w:asciiTheme="minorEastAsia" w:hAnsiTheme="minorEastAsia"/>
          <w:color w:val="auto"/>
        </w:rPr>
        <w:tab/>
      </w:r>
      <w:r>
        <w:rPr>
          <w:rFonts w:asciiTheme="minorEastAsia" w:hAnsiTheme="minorEastAsia"/>
          <w:color w:val="auto"/>
        </w:rPr>
        <w:t xml:space="preserve">       </w:t>
      </w:r>
      <w:r>
        <w:rPr>
          <w:rFonts w:hint="eastAsia" w:asciiTheme="minorEastAsia" w:hAnsiTheme="minorEastAsia"/>
          <w:color w:val="auto"/>
        </w:rPr>
        <w:t xml:space="preserve">   </w:t>
      </w:r>
      <w:r>
        <w:rPr>
          <w:rFonts w:hint="eastAsia" w:asciiTheme="minorEastAsia" w:hAnsiTheme="minorEastAsia"/>
          <w:color w:val="auto"/>
          <w:lang w:val="en-US" w:eastAsia="zh-CN"/>
        </w:rPr>
        <w:t xml:space="preserve"> </w:t>
      </w:r>
      <w:r>
        <w:rPr>
          <w:rFonts w:asciiTheme="minorEastAsia" w:hAnsiTheme="minorEastAsia"/>
          <w:color w:val="auto"/>
        </w:rPr>
        <w:t>C</w:t>
      </w:r>
      <w:r>
        <w:rPr>
          <w:rFonts w:hint="eastAsia" w:asciiTheme="minorEastAsia" w:hAnsiTheme="minorEastAsia"/>
          <w:color w:val="auto"/>
          <w:lang w:val="en-US" w:eastAsia="zh-CN"/>
        </w:rPr>
        <w:t>.</w:t>
      </w:r>
      <w:r>
        <w:rPr>
          <w:rFonts w:hint="eastAsia" w:asciiTheme="minorEastAsia" w:hAnsiTheme="minorEastAsia"/>
          <w:color w:val="auto"/>
        </w:rPr>
        <w:t>②③</w:t>
      </w:r>
      <w:r>
        <w:rPr>
          <w:rFonts w:asciiTheme="minorEastAsia" w:hAnsiTheme="minorEastAsia"/>
          <w:color w:val="auto"/>
        </w:rPr>
        <w:tab/>
      </w:r>
      <w:r>
        <w:rPr>
          <w:rFonts w:asciiTheme="minorEastAsia" w:hAnsiTheme="minorEastAsia"/>
          <w:color w:val="auto"/>
        </w:rPr>
        <w:t xml:space="preserve">           D</w:t>
      </w:r>
      <w:r>
        <w:rPr>
          <w:rFonts w:hint="eastAsia" w:asciiTheme="minorEastAsia" w:hAnsiTheme="minorEastAsia"/>
          <w:color w:val="auto"/>
          <w:lang w:val="en-US" w:eastAsia="zh-CN"/>
        </w:rPr>
        <w:t>.</w:t>
      </w:r>
      <w:r>
        <w:rPr>
          <w:rFonts w:hint="eastAsia" w:asciiTheme="minorEastAsia" w:hAnsiTheme="minorEastAsia"/>
          <w:color w:val="auto"/>
        </w:rPr>
        <w:t>②④</w:t>
      </w:r>
    </w:p>
    <w:p>
      <w:pPr>
        <w:keepNext w:val="0"/>
        <w:keepLines w:val="0"/>
        <w:pageBreakBefore w:val="0"/>
        <w:widowControl w:val="0"/>
        <w:kinsoku/>
        <w:wordWrap/>
        <w:overflowPunct/>
        <w:topLinePunct w:val="0"/>
        <w:autoSpaceDE/>
        <w:autoSpaceDN/>
        <w:bidi w:val="0"/>
        <w:adjustRightInd/>
        <w:snapToGrid/>
        <w:spacing w:line="350" w:lineRule="exact"/>
        <w:ind w:left="210" w:hanging="210" w:hangingChars="100"/>
        <w:textAlignment w:val="center"/>
        <w:rPr>
          <w:rFonts w:asciiTheme="minorEastAsia" w:hAnsiTheme="minorEastAsia"/>
          <w:color w:val="auto"/>
        </w:rPr>
      </w:pPr>
      <w:r>
        <w:rPr>
          <w:rFonts w:hint="eastAsia" w:asciiTheme="minorEastAsia" w:hAnsiTheme="minorEastAsia"/>
          <w:color w:val="auto"/>
        </w:rPr>
        <w:t>3.某县顺利完成人大代表的换届选举工作，此次选举共产生了152名县人大代表。这一选举过程所采用的选举方式</w:t>
      </w:r>
    </w:p>
    <w:p>
      <w:pPr>
        <w:keepNext w:val="0"/>
        <w:keepLines w:val="0"/>
        <w:pageBreakBefore w:val="0"/>
        <w:widowControl w:val="0"/>
        <w:kinsoku/>
        <w:wordWrap/>
        <w:overflowPunct/>
        <w:topLinePunct w:val="0"/>
        <w:autoSpaceDE/>
        <w:autoSpaceDN/>
        <w:bidi w:val="0"/>
        <w:adjustRightInd/>
        <w:snapToGrid/>
        <w:spacing w:line="350" w:lineRule="exact"/>
        <w:ind w:firstLine="210" w:firstLineChars="100"/>
        <w:textAlignment w:val="center"/>
        <w:rPr>
          <w:rFonts w:asciiTheme="minorEastAsia" w:hAnsiTheme="minorEastAsia"/>
          <w:color w:val="auto"/>
        </w:rPr>
      </w:pPr>
      <w:r>
        <w:rPr>
          <w:rFonts w:hint="eastAsia" w:asciiTheme="minorEastAsia" w:hAnsiTheme="minorEastAsia"/>
          <w:color w:val="auto"/>
        </w:rPr>
        <w:t>①为选民行使选举权提供了选择余地         ②使每个选民都能直接投出宝贵一票</w:t>
      </w:r>
    </w:p>
    <w:p>
      <w:pPr>
        <w:keepNext w:val="0"/>
        <w:keepLines w:val="0"/>
        <w:pageBreakBefore w:val="0"/>
        <w:widowControl w:val="0"/>
        <w:kinsoku/>
        <w:wordWrap/>
        <w:overflowPunct/>
        <w:topLinePunct w:val="0"/>
        <w:autoSpaceDE/>
        <w:autoSpaceDN/>
        <w:bidi w:val="0"/>
        <w:adjustRightInd/>
        <w:snapToGrid/>
        <w:spacing w:line="350" w:lineRule="exact"/>
        <w:ind w:firstLine="210" w:firstLineChars="100"/>
        <w:textAlignment w:val="center"/>
        <w:rPr>
          <w:rFonts w:asciiTheme="minorEastAsia" w:hAnsiTheme="minorEastAsia"/>
          <w:color w:val="auto"/>
        </w:rPr>
      </w:pPr>
      <w:r>
        <w:rPr>
          <w:rFonts w:hint="eastAsia" w:asciiTheme="minorEastAsia" w:hAnsiTheme="minorEastAsia"/>
          <w:color w:val="auto"/>
        </w:rPr>
        <w:t>③可以充分考虑当选者结构的合理性         ④适应了选民较多、分布较广的情况</w:t>
      </w:r>
    </w:p>
    <w:p>
      <w:pPr>
        <w:keepNext w:val="0"/>
        <w:keepLines w:val="0"/>
        <w:pageBreakBefore w:val="0"/>
        <w:widowControl w:val="0"/>
        <w:kinsoku/>
        <w:wordWrap/>
        <w:overflowPunct/>
        <w:topLinePunct w:val="0"/>
        <w:autoSpaceDE/>
        <w:autoSpaceDN/>
        <w:bidi w:val="0"/>
        <w:adjustRightInd/>
        <w:snapToGrid/>
        <w:spacing w:line="350" w:lineRule="exact"/>
        <w:ind w:firstLine="210" w:firstLineChars="100"/>
        <w:textAlignment w:val="center"/>
        <w:rPr>
          <w:rFonts w:asciiTheme="minorEastAsia" w:hAnsiTheme="minorEastAsia"/>
          <w:color w:val="auto"/>
        </w:rPr>
      </w:pPr>
      <w:r>
        <w:rPr>
          <w:rFonts w:hint="eastAsia" w:asciiTheme="minorEastAsia" w:hAnsiTheme="minorEastAsia"/>
          <w:color w:val="auto"/>
        </w:rPr>
        <w:t>A.①②</w:t>
      </w:r>
      <w:r>
        <w:rPr>
          <w:rFonts w:hint="eastAsia" w:asciiTheme="minorEastAsia" w:hAnsiTheme="minorEastAsia"/>
          <w:color w:val="auto"/>
        </w:rPr>
        <w:tab/>
      </w:r>
      <w:r>
        <w:rPr>
          <w:rFonts w:hint="eastAsia" w:asciiTheme="minorEastAsia" w:hAnsiTheme="minorEastAsia"/>
          <w:color w:val="auto"/>
        </w:rPr>
        <w:t xml:space="preserve">          B.①④  </w:t>
      </w:r>
      <w:r>
        <w:rPr>
          <w:rFonts w:hint="eastAsia" w:asciiTheme="minorEastAsia" w:hAnsiTheme="minorEastAsia"/>
          <w:color w:val="auto"/>
        </w:rPr>
        <w:tab/>
      </w:r>
      <w:r>
        <w:rPr>
          <w:rFonts w:hint="eastAsia" w:asciiTheme="minorEastAsia" w:hAnsiTheme="minorEastAsia"/>
          <w:color w:val="auto"/>
        </w:rPr>
        <w:t xml:space="preserve">           C.②④</w:t>
      </w:r>
      <w:r>
        <w:rPr>
          <w:rFonts w:hint="eastAsia" w:asciiTheme="minorEastAsia" w:hAnsiTheme="minorEastAsia"/>
          <w:color w:val="auto"/>
        </w:rPr>
        <w:tab/>
      </w:r>
      <w:r>
        <w:rPr>
          <w:rFonts w:hint="eastAsia" w:asciiTheme="minorEastAsia" w:hAnsiTheme="minorEastAsia"/>
          <w:color w:val="auto"/>
        </w:rPr>
        <w:t xml:space="preserve">             D.③④</w:t>
      </w:r>
    </w:p>
    <w:p>
      <w:pPr>
        <w:keepNext w:val="0"/>
        <w:keepLines w:val="0"/>
        <w:pageBreakBefore w:val="0"/>
        <w:widowControl w:val="0"/>
        <w:kinsoku/>
        <w:wordWrap/>
        <w:overflowPunct/>
        <w:topLinePunct w:val="0"/>
        <w:autoSpaceDE/>
        <w:autoSpaceDN/>
        <w:bidi w:val="0"/>
        <w:adjustRightInd/>
        <w:snapToGrid/>
        <w:spacing w:line="350" w:lineRule="exact"/>
        <w:ind w:left="210" w:hanging="210" w:hangingChars="100"/>
        <w:textAlignment w:val="center"/>
        <w:rPr>
          <w:rFonts w:asciiTheme="minorEastAsia" w:hAnsiTheme="minorEastAsia"/>
          <w:color w:val="auto"/>
        </w:rPr>
      </w:pPr>
      <w:r>
        <w:rPr>
          <w:rFonts w:hint="eastAsia" w:asciiTheme="minorEastAsia" w:hAnsiTheme="minorEastAsia"/>
          <w:color w:val="auto"/>
        </w:rPr>
        <w:t>4.2020年4月，宿迁市市场监督管理局公布《宿迁市农贸市场管理条例（草案）》征求意见稿，并向社会公开征集建议。小李通过电子邮件反映自己的意见。小李参与民主决策的方式是</w:t>
      </w:r>
    </w:p>
    <w:p>
      <w:pPr>
        <w:keepNext w:val="0"/>
        <w:keepLines w:val="0"/>
        <w:pageBreakBefore w:val="0"/>
        <w:widowControl w:val="0"/>
        <w:kinsoku/>
        <w:wordWrap/>
        <w:overflowPunct/>
        <w:topLinePunct w:val="0"/>
        <w:autoSpaceDE/>
        <w:autoSpaceDN/>
        <w:bidi w:val="0"/>
        <w:adjustRightInd/>
        <w:snapToGrid/>
        <w:spacing w:line="350" w:lineRule="exact"/>
        <w:ind w:firstLine="210" w:firstLineChars="100"/>
        <w:textAlignment w:val="center"/>
        <w:rPr>
          <w:rFonts w:asciiTheme="minorEastAsia" w:hAnsiTheme="minorEastAsia"/>
          <w:color w:val="auto"/>
        </w:rPr>
      </w:pPr>
      <w:r>
        <w:rPr>
          <w:rFonts w:hint="eastAsia" w:asciiTheme="minorEastAsia" w:hAnsiTheme="minorEastAsia"/>
          <w:color w:val="auto"/>
        </w:rPr>
        <w:t xml:space="preserve">A.社会听证制度                           </w:t>
      </w:r>
      <w:r>
        <w:rPr>
          <w:rFonts w:hint="eastAsia" w:asciiTheme="minorEastAsia" w:hAnsiTheme="minorEastAsia"/>
          <w:color w:val="auto"/>
          <w:lang w:val="en-US" w:eastAsia="zh-CN"/>
        </w:rPr>
        <w:t xml:space="preserve"> </w:t>
      </w:r>
      <w:r>
        <w:rPr>
          <w:rFonts w:hint="eastAsia" w:asciiTheme="minorEastAsia" w:hAnsiTheme="minorEastAsia"/>
          <w:color w:val="auto"/>
        </w:rPr>
        <w:t>B.人大代表联系群众制度</w:t>
      </w:r>
    </w:p>
    <w:p>
      <w:pPr>
        <w:keepNext w:val="0"/>
        <w:keepLines w:val="0"/>
        <w:pageBreakBefore w:val="0"/>
        <w:widowControl w:val="0"/>
        <w:kinsoku/>
        <w:wordWrap/>
        <w:overflowPunct/>
        <w:topLinePunct w:val="0"/>
        <w:autoSpaceDE/>
        <w:autoSpaceDN/>
        <w:bidi w:val="0"/>
        <w:adjustRightInd/>
        <w:snapToGrid/>
        <w:spacing w:line="350" w:lineRule="exact"/>
        <w:ind w:firstLine="210" w:firstLineChars="100"/>
        <w:textAlignment w:val="center"/>
        <w:rPr>
          <w:rFonts w:asciiTheme="minorEastAsia" w:hAnsiTheme="minorEastAsia"/>
          <w:color w:val="auto"/>
        </w:rPr>
      </w:pPr>
      <w:r>
        <w:rPr>
          <w:rFonts w:hint="eastAsia" w:asciiTheme="minorEastAsia" w:hAnsiTheme="minorEastAsia"/>
          <w:color w:val="auto"/>
        </w:rPr>
        <w:t>C.专家咨询制度                            D.重大事项社会公示制度</w:t>
      </w:r>
    </w:p>
    <w:p>
      <w:pPr>
        <w:keepNext w:val="0"/>
        <w:keepLines w:val="0"/>
        <w:pageBreakBefore w:val="0"/>
        <w:widowControl w:val="0"/>
        <w:kinsoku/>
        <w:wordWrap/>
        <w:overflowPunct/>
        <w:topLinePunct w:val="0"/>
        <w:autoSpaceDE/>
        <w:autoSpaceDN/>
        <w:bidi w:val="0"/>
        <w:adjustRightInd/>
        <w:snapToGrid/>
        <w:spacing w:line="350" w:lineRule="exact"/>
        <w:textAlignment w:val="center"/>
        <w:rPr>
          <w:rFonts w:asciiTheme="minorEastAsia" w:hAnsiTheme="minorEastAsia"/>
          <w:color w:val="auto"/>
        </w:rPr>
      </w:pPr>
      <w:r>
        <w:rPr>
          <w:rFonts w:hint="eastAsia" w:asciiTheme="minorEastAsia" w:hAnsiTheme="minorEastAsia"/>
          <w:color w:val="auto"/>
          <w:lang w:val="en-US" w:eastAsia="zh-CN"/>
        </w:rPr>
        <w:t>5</w:t>
      </w:r>
      <w:r>
        <w:rPr>
          <w:rFonts w:hint="eastAsia" w:asciiTheme="minorEastAsia" w:hAnsiTheme="minorEastAsia"/>
          <w:color w:val="auto"/>
        </w:rPr>
        <w:t>.</w:t>
      </w:r>
      <w:r>
        <w:rPr>
          <w:rFonts w:hint="eastAsia" w:asciiTheme="minorEastAsia" w:hAnsiTheme="minorEastAsia" w:eastAsiaTheme="minorEastAsia"/>
          <w:color w:val="auto"/>
          <w:spacing w:val="-6"/>
        </w:rPr>
        <w:t>政府的重大决策关系千家万户的生活，科学决策至关重要。决策机关科学决策的重要前提是</w:t>
      </w:r>
    </w:p>
    <w:p>
      <w:pPr>
        <w:keepNext w:val="0"/>
        <w:keepLines w:val="0"/>
        <w:pageBreakBefore w:val="0"/>
        <w:widowControl w:val="0"/>
        <w:kinsoku/>
        <w:wordWrap/>
        <w:overflowPunct/>
        <w:topLinePunct w:val="0"/>
        <w:autoSpaceDE/>
        <w:autoSpaceDN/>
        <w:bidi w:val="0"/>
        <w:adjustRightInd/>
        <w:snapToGrid/>
        <w:spacing w:line="350" w:lineRule="exact"/>
        <w:ind w:firstLine="210" w:firstLineChars="100"/>
        <w:textAlignment w:val="center"/>
        <w:rPr>
          <w:rFonts w:asciiTheme="minorEastAsia" w:hAnsiTheme="minorEastAsia"/>
          <w:color w:val="auto"/>
        </w:rPr>
      </w:pPr>
      <w:r>
        <w:rPr>
          <w:rFonts w:hint="eastAsia" w:asciiTheme="minorEastAsia" w:hAnsiTheme="minorEastAsia"/>
          <w:color w:val="auto"/>
        </w:rPr>
        <w:t>A.拓宽民意反映渠道                        B.扩大公民的政治权利</w:t>
      </w:r>
    </w:p>
    <w:p>
      <w:pPr>
        <w:keepNext w:val="0"/>
        <w:keepLines w:val="0"/>
        <w:pageBreakBefore w:val="0"/>
        <w:widowControl w:val="0"/>
        <w:kinsoku/>
        <w:wordWrap/>
        <w:overflowPunct/>
        <w:topLinePunct w:val="0"/>
        <w:autoSpaceDE/>
        <w:autoSpaceDN/>
        <w:bidi w:val="0"/>
        <w:adjustRightInd/>
        <w:snapToGrid/>
        <w:spacing w:line="350" w:lineRule="exact"/>
        <w:ind w:firstLine="210" w:firstLineChars="100"/>
        <w:textAlignment w:val="center"/>
        <w:rPr>
          <w:rFonts w:asciiTheme="minorEastAsia" w:hAnsiTheme="minorEastAsia"/>
          <w:color w:val="auto"/>
        </w:rPr>
      </w:pPr>
      <w:r>
        <w:rPr>
          <w:rFonts w:hint="eastAsia" w:asciiTheme="minorEastAsia" w:hAnsiTheme="minorEastAsia"/>
          <w:color w:val="auto"/>
        </w:rPr>
        <w:t>C.保障公民的知情权                        D.公民直接行使决策权</w:t>
      </w:r>
    </w:p>
    <w:p>
      <w:pPr>
        <w:keepNext w:val="0"/>
        <w:keepLines w:val="0"/>
        <w:pageBreakBefore w:val="0"/>
        <w:widowControl w:val="0"/>
        <w:kinsoku/>
        <w:wordWrap/>
        <w:overflowPunct/>
        <w:topLinePunct w:val="0"/>
        <w:autoSpaceDE/>
        <w:autoSpaceDN/>
        <w:bidi w:val="0"/>
        <w:adjustRightInd/>
        <w:snapToGrid/>
        <w:spacing w:line="310" w:lineRule="exact"/>
        <w:ind w:left="210" w:hanging="210" w:hangingChars="100"/>
        <w:textAlignment w:val="center"/>
        <w:rPr>
          <w:rFonts w:asciiTheme="minorEastAsia" w:hAnsiTheme="minorEastAsia"/>
          <w:color w:val="auto"/>
        </w:rPr>
      </w:pPr>
      <w:r>
        <w:rPr>
          <w:rFonts w:hint="eastAsia" w:asciiTheme="minorEastAsia" w:hAnsiTheme="minorEastAsia"/>
          <w:color w:val="auto"/>
        </w:rPr>
        <w:t>6.</w:t>
      </w:r>
      <w:r>
        <w:rPr>
          <w:rFonts w:asciiTheme="minorEastAsia" w:hAnsiTheme="minorEastAsia"/>
          <w:color w:val="auto"/>
        </w:rPr>
        <w:t>2019年</w:t>
      </w:r>
      <w:r>
        <w:rPr>
          <w:rFonts w:hint="eastAsia" w:asciiTheme="minorEastAsia" w:hAnsiTheme="minorEastAsia"/>
          <w:color w:val="auto"/>
        </w:rPr>
        <w:t>12</w:t>
      </w:r>
      <w:r>
        <w:rPr>
          <w:rFonts w:asciiTheme="minorEastAsia" w:hAnsiTheme="minorEastAsia"/>
          <w:color w:val="auto"/>
        </w:rPr>
        <w:t>月</w:t>
      </w:r>
      <w:r>
        <w:rPr>
          <w:rFonts w:hint="eastAsia" w:asciiTheme="minorEastAsia" w:hAnsiTheme="minorEastAsia"/>
          <w:color w:val="auto"/>
        </w:rPr>
        <w:t>，</w:t>
      </w:r>
      <w:r>
        <w:rPr>
          <w:rFonts w:asciiTheme="minorEastAsia" w:hAnsiTheme="minorEastAsia"/>
          <w:color w:val="auto"/>
        </w:rPr>
        <w:t>某社区正式出台《文明养狗公约》。在</w:t>
      </w:r>
      <w:r>
        <w:rPr>
          <w:rFonts w:hint="eastAsia" w:asciiTheme="minorEastAsia" w:hAnsiTheme="minorEastAsia"/>
          <w:color w:val="auto"/>
        </w:rPr>
        <w:t>该</w:t>
      </w:r>
      <w:r>
        <w:rPr>
          <w:rFonts w:asciiTheme="minorEastAsia" w:hAnsiTheme="minorEastAsia"/>
          <w:color w:val="auto"/>
        </w:rPr>
        <w:t>公约出台之前，居委会开门纳谏，充分了解民情民意，在征集多方意见的基础上，达成了共识。该社区的做法</w:t>
      </w:r>
    </w:p>
    <w:p>
      <w:pPr>
        <w:keepNext w:val="0"/>
        <w:keepLines w:val="0"/>
        <w:pageBreakBefore w:val="0"/>
        <w:widowControl w:val="0"/>
        <w:kinsoku/>
        <w:wordWrap/>
        <w:overflowPunct/>
        <w:topLinePunct w:val="0"/>
        <w:autoSpaceDE/>
        <w:autoSpaceDN/>
        <w:bidi w:val="0"/>
        <w:adjustRightInd/>
        <w:snapToGrid/>
        <w:spacing w:line="310" w:lineRule="exact"/>
        <w:ind w:firstLine="210" w:firstLineChars="100"/>
        <w:textAlignment w:val="center"/>
        <w:rPr>
          <w:rFonts w:asciiTheme="minorEastAsia" w:hAnsiTheme="minorEastAsia"/>
          <w:color w:val="auto"/>
        </w:rPr>
      </w:pPr>
      <w:r>
        <w:rPr>
          <w:rFonts w:hint="eastAsia" w:asciiTheme="minorEastAsia" w:hAnsiTheme="minorEastAsia"/>
          <w:color w:val="auto"/>
        </w:rPr>
        <w:drawing>
          <wp:anchor distT="0" distB="0" distL="114300" distR="114300" simplePos="0" relativeHeight="251660288" behindDoc="1" locked="0" layoutInCell="1" allowOverlap="1">
            <wp:simplePos x="0" y="0"/>
            <wp:positionH relativeFrom="column">
              <wp:posOffset>3707765</wp:posOffset>
            </wp:positionH>
            <wp:positionV relativeFrom="paragraph">
              <wp:posOffset>49530</wp:posOffset>
            </wp:positionV>
            <wp:extent cx="1504950" cy="1701800"/>
            <wp:effectExtent l="0" t="0" r="0" b="12700"/>
            <wp:wrapTight wrapText="bothSides">
              <wp:wrapPolygon>
                <wp:start x="0" y="0"/>
                <wp:lineTo x="0" y="21278"/>
                <wp:lineTo x="21327" y="21278"/>
                <wp:lineTo x="21327" y="0"/>
                <wp:lineTo x="0" y="0"/>
              </wp:wrapPolygon>
            </wp:wrapTigh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9" cstate="print">
                      <a:lum bright="-30000" contrast="54000"/>
                    </a:blip>
                    <a:srcRect/>
                    <a:stretch>
                      <a:fillRect/>
                    </a:stretch>
                  </pic:blipFill>
                  <pic:spPr>
                    <a:xfrm>
                      <a:off x="0" y="0"/>
                      <a:ext cx="1504950" cy="1701800"/>
                    </a:xfrm>
                    <a:prstGeom prst="rect">
                      <a:avLst/>
                    </a:prstGeom>
                    <a:noFill/>
                    <a:ln w="9525">
                      <a:noFill/>
                      <a:miter lim="800000"/>
                      <a:headEnd/>
                      <a:tailEnd/>
                    </a:ln>
                  </pic:spPr>
                </pic:pic>
              </a:graphicData>
            </a:graphic>
          </wp:anchor>
        </w:drawing>
      </w:r>
      <w:r>
        <w:rPr>
          <w:rFonts w:hint="eastAsia" w:asciiTheme="minorEastAsia" w:hAnsiTheme="minorEastAsia"/>
          <w:color w:val="auto"/>
        </w:rPr>
        <w:t>A.</w:t>
      </w:r>
      <w:r>
        <w:rPr>
          <w:rFonts w:asciiTheme="minorEastAsia" w:hAnsiTheme="minorEastAsia"/>
          <w:color w:val="auto"/>
        </w:rPr>
        <w:t>规范了基层政府行为，</w:t>
      </w:r>
      <w:r>
        <w:rPr>
          <w:rFonts w:hint="eastAsia" w:asciiTheme="minorEastAsia" w:hAnsiTheme="minorEastAsia"/>
          <w:color w:val="auto"/>
        </w:rPr>
        <w:t>增强</w:t>
      </w:r>
      <w:r>
        <w:rPr>
          <w:rFonts w:asciiTheme="minorEastAsia" w:hAnsiTheme="minorEastAsia"/>
          <w:color w:val="auto"/>
        </w:rPr>
        <w:t>了决策的执行力</w:t>
      </w:r>
    </w:p>
    <w:p>
      <w:pPr>
        <w:keepNext w:val="0"/>
        <w:keepLines w:val="0"/>
        <w:pageBreakBefore w:val="0"/>
        <w:widowControl w:val="0"/>
        <w:kinsoku/>
        <w:wordWrap/>
        <w:overflowPunct/>
        <w:topLinePunct w:val="0"/>
        <w:autoSpaceDE/>
        <w:autoSpaceDN/>
        <w:bidi w:val="0"/>
        <w:adjustRightInd/>
        <w:snapToGrid/>
        <w:spacing w:line="310" w:lineRule="exact"/>
        <w:ind w:firstLine="210" w:firstLineChars="100"/>
        <w:textAlignment w:val="center"/>
        <w:rPr>
          <w:rFonts w:asciiTheme="minorEastAsia" w:hAnsiTheme="minorEastAsia"/>
          <w:color w:val="auto"/>
        </w:rPr>
      </w:pPr>
      <w:r>
        <w:rPr>
          <w:rFonts w:hint="eastAsia" w:asciiTheme="minorEastAsia" w:hAnsiTheme="minorEastAsia"/>
          <w:color w:val="auto"/>
        </w:rPr>
        <w:t>B.</w:t>
      </w:r>
      <w:r>
        <w:rPr>
          <w:rFonts w:asciiTheme="minorEastAsia" w:hAnsiTheme="minorEastAsia"/>
          <w:color w:val="auto"/>
        </w:rPr>
        <w:t>便于居民意见的表达，</w:t>
      </w:r>
      <w:r>
        <w:rPr>
          <w:rFonts w:hint="eastAsia" w:asciiTheme="minorEastAsia" w:hAnsiTheme="minorEastAsia"/>
          <w:color w:val="auto"/>
        </w:rPr>
        <w:t>有利于管理国家事务</w:t>
      </w:r>
    </w:p>
    <w:p>
      <w:pPr>
        <w:keepNext w:val="0"/>
        <w:keepLines w:val="0"/>
        <w:pageBreakBefore w:val="0"/>
        <w:widowControl w:val="0"/>
        <w:kinsoku/>
        <w:wordWrap/>
        <w:overflowPunct/>
        <w:topLinePunct w:val="0"/>
        <w:autoSpaceDE/>
        <w:autoSpaceDN/>
        <w:bidi w:val="0"/>
        <w:adjustRightInd/>
        <w:snapToGrid/>
        <w:spacing w:line="310" w:lineRule="exact"/>
        <w:ind w:firstLine="210" w:firstLineChars="100"/>
        <w:textAlignment w:val="center"/>
        <w:rPr>
          <w:rFonts w:asciiTheme="minorEastAsia" w:hAnsiTheme="minorEastAsia"/>
          <w:color w:val="auto"/>
        </w:rPr>
      </w:pPr>
      <w:r>
        <w:rPr>
          <w:rFonts w:hint="eastAsia" w:asciiTheme="minorEastAsia" w:hAnsiTheme="minorEastAsia"/>
          <w:color w:val="auto"/>
        </w:rPr>
        <w:t>C.</w:t>
      </w:r>
      <w:r>
        <w:rPr>
          <w:rFonts w:asciiTheme="minorEastAsia" w:hAnsiTheme="minorEastAsia"/>
          <w:color w:val="auto"/>
        </w:rPr>
        <w:t>激发了基层</w:t>
      </w:r>
      <w:r>
        <w:rPr>
          <w:rFonts w:hint="eastAsia" w:asciiTheme="minorEastAsia" w:hAnsiTheme="minorEastAsia"/>
          <w:color w:val="auto"/>
        </w:rPr>
        <w:t>民主</w:t>
      </w:r>
      <w:r>
        <w:rPr>
          <w:rFonts w:asciiTheme="minorEastAsia" w:hAnsiTheme="minorEastAsia"/>
          <w:color w:val="auto"/>
        </w:rPr>
        <w:t>活力，彰显民主管理的价值</w:t>
      </w:r>
    </w:p>
    <w:p>
      <w:pPr>
        <w:keepNext w:val="0"/>
        <w:keepLines w:val="0"/>
        <w:pageBreakBefore w:val="0"/>
        <w:widowControl w:val="0"/>
        <w:kinsoku/>
        <w:wordWrap/>
        <w:overflowPunct/>
        <w:topLinePunct w:val="0"/>
        <w:autoSpaceDE/>
        <w:autoSpaceDN/>
        <w:bidi w:val="0"/>
        <w:adjustRightInd/>
        <w:snapToGrid/>
        <w:spacing w:line="310" w:lineRule="exact"/>
        <w:ind w:firstLine="210" w:firstLineChars="100"/>
        <w:textAlignment w:val="center"/>
        <w:rPr>
          <w:rFonts w:asciiTheme="minorEastAsia" w:hAnsiTheme="minorEastAsia"/>
          <w:color w:val="auto"/>
        </w:rPr>
      </w:pPr>
      <w:r>
        <w:rPr>
          <w:rFonts w:hint="eastAsia" w:asciiTheme="minorEastAsia" w:hAnsiTheme="minorEastAsia"/>
          <w:color w:val="auto"/>
        </w:rPr>
        <w:t>D.</w:t>
      </w:r>
      <w:r>
        <w:rPr>
          <w:rFonts w:asciiTheme="minorEastAsia" w:hAnsiTheme="minorEastAsia"/>
          <w:color w:val="auto"/>
        </w:rPr>
        <w:t>体现了</w:t>
      </w:r>
      <w:r>
        <w:rPr>
          <w:rFonts w:hint="eastAsia" w:asciiTheme="minorEastAsia" w:hAnsiTheme="minorEastAsia"/>
          <w:color w:val="auto"/>
        </w:rPr>
        <w:t>自我管理</w:t>
      </w:r>
      <w:r>
        <w:rPr>
          <w:rFonts w:asciiTheme="minorEastAsia" w:hAnsiTheme="minorEastAsia"/>
          <w:color w:val="auto"/>
        </w:rPr>
        <w:t>功能，</w:t>
      </w:r>
      <w:r>
        <w:rPr>
          <w:rFonts w:hint="eastAsia" w:asciiTheme="minorEastAsia" w:hAnsiTheme="minorEastAsia"/>
          <w:color w:val="auto"/>
        </w:rPr>
        <w:t>落实社区高度自治权</w:t>
      </w:r>
    </w:p>
    <w:p>
      <w:pPr>
        <w:keepNext w:val="0"/>
        <w:keepLines w:val="0"/>
        <w:pageBreakBefore w:val="0"/>
        <w:widowControl w:val="0"/>
        <w:kinsoku/>
        <w:wordWrap/>
        <w:overflowPunct/>
        <w:topLinePunct w:val="0"/>
        <w:autoSpaceDE/>
        <w:autoSpaceDN/>
        <w:bidi w:val="0"/>
        <w:adjustRightInd/>
        <w:snapToGrid/>
        <w:spacing w:line="310" w:lineRule="exact"/>
        <w:textAlignment w:val="center"/>
        <w:rPr>
          <w:rFonts w:hint="eastAsia" w:asciiTheme="minorEastAsia" w:hAnsiTheme="minorEastAsia"/>
          <w:color w:val="auto"/>
        </w:rPr>
      </w:pPr>
      <w:r>
        <w:rPr>
          <w:rFonts w:hint="eastAsia" w:asciiTheme="minorEastAsia" w:hAnsiTheme="minorEastAsia"/>
          <w:color w:val="auto"/>
        </w:rPr>
        <w:t>7.公民可通过微信扫码，关注右侧江苏省监察委员会“清风扬</w:t>
      </w:r>
    </w:p>
    <w:p>
      <w:pPr>
        <w:keepNext w:val="0"/>
        <w:keepLines w:val="0"/>
        <w:pageBreakBefore w:val="0"/>
        <w:widowControl w:val="0"/>
        <w:kinsoku/>
        <w:wordWrap/>
        <w:overflowPunct/>
        <w:topLinePunct w:val="0"/>
        <w:autoSpaceDE/>
        <w:autoSpaceDN/>
        <w:bidi w:val="0"/>
        <w:adjustRightInd/>
        <w:snapToGrid/>
        <w:spacing w:line="310" w:lineRule="exact"/>
        <w:ind w:firstLine="210" w:firstLineChars="100"/>
        <w:textAlignment w:val="center"/>
        <w:rPr>
          <w:rFonts w:hint="eastAsia" w:asciiTheme="minorEastAsia" w:hAnsiTheme="minorEastAsia"/>
          <w:color w:val="auto"/>
        </w:rPr>
      </w:pPr>
      <w:r>
        <w:rPr>
          <w:rFonts w:hint="eastAsia" w:asciiTheme="minorEastAsia" w:hAnsiTheme="minorEastAsia"/>
          <w:color w:val="auto"/>
        </w:rPr>
        <w:t>帆”小程序，提供政府工作人员的违纪违法线索。这样的民</w:t>
      </w:r>
    </w:p>
    <w:p>
      <w:pPr>
        <w:keepNext w:val="0"/>
        <w:keepLines w:val="0"/>
        <w:pageBreakBefore w:val="0"/>
        <w:widowControl w:val="0"/>
        <w:kinsoku/>
        <w:wordWrap/>
        <w:overflowPunct/>
        <w:topLinePunct w:val="0"/>
        <w:autoSpaceDE/>
        <w:autoSpaceDN/>
        <w:bidi w:val="0"/>
        <w:adjustRightInd/>
        <w:snapToGrid/>
        <w:spacing w:line="310" w:lineRule="exact"/>
        <w:ind w:firstLine="210" w:firstLineChars="100"/>
        <w:textAlignment w:val="center"/>
        <w:rPr>
          <w:rFonts w:asciiTheme="minorEastAsia" w:hAnsiTheme="minorEastAsia"/>
          <w:color w:val="auto"/>
        </w:rPr>
      </w:pPr>
      <w:r>
        <w:rPr>
          <w:rFonts w:hint="eastAsia" w:asciiTheme="minorEastAsia" w:hAnsiTheme="minorEastAsia"/>
          <w:color w:val="auto"/>
        </w:rPr>
        <w:t>主监督方式属于</w:t>
      </w:r>
    </w:p>
    <w:p>
      <w:pPr>
        <w:keepNext w:val="0"/>
        <w:keepLines w:val="0"/>
        <w:pageBreakBefore w:val="0"/>
        <w:widowControl w:val="0"/>
        <w:kinsoku/>
        <w:wordWrap/>
        <w:overflowPunct/>
        <w:topLinePunct w:val="0"/>
        <w:autoSpaceDE/>
        <w:autoSpaceDN/>
        <w:bidi w:val="0"/>
        <w:adjustRightInd/>
        <w:snapToGrid/>
        <w:spacing w:line="310" w:lineRule="exact"/>
        <w:ind w:firstLine="210" w:firstLineChars="100"/>
        <w:textAlignment w:val="center"/>
        <w:rPr>
          <w:rFonts w:asciiTheme="minorEastAsia" w:hAnsiTheme="minorEastAsia"/>
          <w:color w:val="auto"/>
        </w:rPr>
      </w:pPr>
      <w:r>
        <w:rPr>
          <w:rFonts w:hint="eastAsia" w:asciiTheme="minorEastAsia" w:hAnsiTheme="minorEastAsia"/>
          <w:color w:val="auto"/>
        </w:rPr>
        <w:t>A.信访制度                    B.舆论</w:t>
      </w:r>
      <w:r>
        <w:rPr>
          <w:rFonts w:asciiTheme="minorEastAsia" w:hAnsiTheme="minorEastAsia"/>
          <w:color w:val="auto"/>
        </w:rPr>
        <w:t>监督制度</w:t>
      </w:r>
    </w:p>
    <w:p>
      <w:pPr>
        <w:keepNext w:val="0"/>
        <w:keepLines w:val="0"/>
        <w:pageBreakBefore w:val="0"/>
        <w:widowControl w:val="0"/>
        <w:kinsoku/>
        <w:wordWrap/>
        <w:overflowPunct/>
        <w:topLinePunct w:val="0"/>
        <w:autoSpaceDE/>
        <w:autoSpaceDN/>
        <w:bidi w:val="0"/>
        <w:adjustRightInd/>
        <w:snapToGrid/>
        <w:spacing w:line="310" w:lineRule="exact"/>
        <w:ind w:firstLine="210" w:firstLineChars="100"/>
        <w:textAlignment w:val="center"/>
        <w:rPr>
          <w:rFonts w:asciiTheme="minorEastAsia" w:hAnsiTheme="minorEastAsia"/>
          <w:color w:val="auto"/>
        </w:rPr>
      </w:pPr>
      <w:r>
        <w:rPr>
          <w:rFonts w:hint="eastAsia" w:asciiTheme="minorEastAsia" w:hAnsiTheme="minorEastAsia"/>
          <w:color w:val="auto"/>
        </w:rPr>
        <w:t>C.监督听证会                  D.网上评议政府</w:t>
      </w:r>
    </w:p>
    <w:p>
      <w:pPr>
        <w:keepNext w:val="0"/>
        <w:keepLines w:val="0"/>
        <w:pageBreakBefore w:val="0"/>
        <w:widowControl w:val="0"/>
        <w:kinsoku/>
        <w:wordWrap/>
        <w:overflowPunct/>
        <w:topLinePunct w:val="0"/>
        <w:autoSpaceDE/>
        <w:autoSpaceDN/>
        <w:bidi w:val="0"/>
        <w:adjustRightInd/>
        <w:snapToGrid/>
        <w:spacing w:line="310" w:lineRule="exact"/>
        <w:ind w:left="210" w:hanging="210" w:hangingChars="100"/>
        <w:textAlignment w:val="center"/>
        <w:rPr>
          <w:rFonts w:asciiTheme="minorEastAsia" w:hAnsiTheme="minorEastAsia"/>
          <w:color w:val="auto"/>
        </w:rPr>
      </w:pPr>
      <w:r>
        <w:rPr>
          <w:rFonts w:hint="eastAsia" w:asciiTheme="minorEastAsia" w:hAnsiTheme="minorEastAsia"/>
          <w:color w:val="auto"/>
        </w:rPr>
        <w:t>8.自媒体时代，每个人手中都有一支可在网络上书写观点的笔，然而“笔下有人命关天，笔下有财产万千，笔下有是非曲直，笔下有毁誉忠奸。”网民在运用自媒体进行监督时，要做到</w:t>
      </w:r>
    </w:p>
    <w:p>
      <w:pPr>
        <w:keepNext w:val="0"/>
        <w:keepLines w:val="0"/>
        <w:pageBreakBefore w:val="0"/>
        <w:widowControl w:val="0"/>
        <w:kinsoku/>
        <w:wordWrap/>
        <w:overflowPunct/>
        <w:topLinePunct w:val="0"/>
        <w:autoSpaceDE/>
        <w:autoSpaceDN/>
        <w:bidi w:val="0"/>
        <w:adjustRightInd/>
        <w:snapToGrid/>
        <w:spacing w:line="310" w:lineRule="exact"/>
        <w:ind w:firstLine="210" w:firstLineChars="100"/>
        <w:textAlignment w:val="center"/>
        <w:rPr>
          <w:rFonts w:asciiTheme="minorEastAsia" w:hAnsiTheme="minorEastAsia"/>
          <w:color w:val="auto"/>
        </w:rPr>
      </w:pPr>
      <w:r>
        <w:rPr>
          <w:rFonts w:hint="eastAsia" w:asciiTheme="minorEastAsia" w:hAnsiTheme="minorEastAsia"/>
          <w:color w:val="auto"/>
        </w:rPr>
        <w:t xml:space="preserve">①坚持实事求是的原则                    ②为了追求轰动效应，肆意炒作 </w:t>
      </w:r>
    </w:p>
    <w:p>
      <w:pPr>
        <w:keepNext w:val="0"/>
        <w:keepLines w:val="0"/>
        <w:pageBreakBefore w:val="0"/>
        <w:widowControl w:val="0"/>
        <w:kinsoku/>
        <w:wordWrap/>
        <w:overflowPunct/>
        <w:topLinePunct w:val="0"/>
        <w:autoSpaceDE/>
        <w:autoSpaceDN/>
        <w:bidi w:val="0"/>
        <w:adjustRightInd/>
        <w:snapToGrid/>
        <w:spacing w:line="310" w:lineRule="exact"/>
        <w:ind w:firstLine="210" w:firstLineChars="100"/>
        <w:textAlignment w:val="center"/>
        <w:rPr>
          <w:rFonts w:asciiTheme="minorEastAsia" w:hAnsiTheme="minorEastAsia"/>
          <w:color w:val="auto"/>
        </w:rPr>
      </w:pPr>
      <w:r>
        <w:rPr>
          <w:rFonts w:hint="eastAsia" w:asciiTheme="minorEastAsia" w:hAnsiTheme="minorEastAsia"/>
          <w:color w:val="auto"/>
        </w:rPr>
        <w:t>③敢于同邪恶势力作斗争                  ④观点内容不作甄别，任意转发</w:t>
      </w:r>
    </w:p>
    <w:p>
      <w:pPr>
        <w:keepNext w:val="0"/>
        <w:keepLines w:val="0"/>
        <w:pageBreakBefore w:val="0"/>
        <w:widowControl w:val="0"/>
        <w:kinsoku/>
        <w:wordWrap/>
        <w:overflowPunct/>
        <w:topLinePunct w:val="0"/>
        <w:autoSpaceDE/>
        <w:autoSpaceDN/>
        <w:bidi w:val="0"/>
        <w:adjustRightInd/>
        <w:snapToGrid/>
        <w:spacing w:line="310" w:lineRule="exact"/>
        <w:ind w:firstLine="210" w:firstLineChars="100"/>
        <w:textAlignment w:val="center"/>
        <w:rPr>
          <w:rFonts w:asciiTheme="minorEastAsia" w:hAnsiTheme="minorEastAsia"/>
          <w:color w:val="auto"/>
        </w:rPr>
      </w:pPr>
      <w:r>
        <w:rPr>
          <w:rFonts w:hint="eastAsia" w:asciiTheme="minorEastAsia" w:hAnsiTheme="minorEastAsia"/>
          <w:color w:val="auto"/>
        </w:rPr>
        <w:t xml:space="preserve">A.①②   </w:t>
      </w:r>
      <w:r>
        <w:rPr>
          <w:rFonts w:hint="eastAsia" w:asciiTheme="minorEastAsia" w:hAnsiTheme="minorEastAsia"/>
          <w:color w:val="auto"/>
        </w:rPr>
        <w:tab/>
      </w:r>
      <w:r>
        <w:rPr>
          <w:rFonts w:hint="eastAsia" w:asciiTheme="minorEastAsia" w:hAnsiTheme="minorEastAsia"/>
          <w:color w:val="auto"/>
        </w:rPr>
        <w:t xml:space="preserve">      </w:t>
      </w:r>
      <w:r>
        <w:rPr>
          <w:rFonts w:hint="eastAsia" w:asciiTheme="minorEastAsia" w:hAnsiTheme="minorEastAsia"/>
          <w:color w:val="auto"/>
          <w:lang w:val="en-US" w:eastAsia="zh-CN"/>
        </w:rPr>
        <w:t xml:space="preserve">   </w:t>
      </w:r>
      <w:r>
        <w:rPr>
          <w:rFonts w:hint="eastAsia" w:asciiTheme="minorEastAsia" w:hAnsiTheme="minorEastAsia"/>
          <w:color w:val="auto"/>
        </w:rPr>
        <w:t xml:space="preserve"> B.①③   </w:t>
      </w:r>
      <w:r>
        <w:rPr>
          <w:rFonts w:hint="eastAsia" w:asciiTheme="minorEastAsia" w:hAnsiTheme="minorEastAsia"/>
          <w:color w:val="auto"/>
        </w:rPr>
        <w:tab/>
      </w:r>
      <w:r>
        <w:rPr>
          <w:rFonts w:hint="eastAsia" w:asciiTheme="minorEastAsia" w:hAnsiTheme="minorEastAsia"/>
          <w:color w:val="auto"/>
        </w:rPr>
        <w:t xml:space="preserve">     </w:t>
      </w:r>
      <w:r>
        <w:rPr>
          <w:rFonts w:hint="eastAsia" w:asciiTheme="minorEastAsia" w:hAnsiTheme="minorEastAsia"/>
          <w:color w:val="auto"/>
          <w:lang w:val="en-US" w:eastAsia="zh-CN"/>
        </w:rPr>
        <w:t xml:space="preserve">   </w:t>
      </w:r>
      <w:r>
        <w:rPr>
          <w:rFonts w:hint="eastAsia" w:asciiTheme="minorEastAsia" w:hAnsiTheme="minorEastAsia"/>
          <w:color w:val="auto"/>
        </w:rPr>
        <w:t xml:space="preserve">  C.②③   </w:t>
      </w:r>
      <w:r>
        <w:rPr>
          <w:rFonts w:hint="eastAsia" w:asciiTheme="minorEastAsia" w:hAnsiTheme="minorEastAsia"/>
          <w:color w:val="auto"/>
        </w:rPr>
        <w:tab/>
      </w:r>
      <w:r>
        <w:rPr>
          <w:rFonts w:hint="eastAsia" w:asciiTheme="minorEastAsia" w:hAnsiTheme="minorEastAsia"/>
          <w:color w:val="auto"/>
        </w:rPr>
        <w:t xml:space="preserve">    </w:t>
      </w:r>
      <w:r>
        <w:rPr>
          <w:rFonts w:hint="eastAsia" w:asciiTheme="minorEastAsia" w:hAnsiTheme="minorEastAsia"/>
          <w:color w:val="auto"/>
          <w:lang w:val="en-US" w:eastAsia="zh-CN"/>
        </w:rPr>
        <w:t xml:space="preserve">  </w:t>
      </w:r>
      <w:r>
        <w:rPr>
          <w:rFonts w:hint="eastAsia" w:asciiTheme="minorEastAsia" w:hAnsiTheme="minorEastAsia"/>
          <w:color w:val="auto"/>
        </w:rPr>
        <w:t xml:space="preserve">  D.③④</w:t>
      </w:r>
    </w:p>
    <w:p>
      <w:pPr>
        <w:keepNext w:val="0"/>
        <w:keepLines w:val="0"/>
        <w:pageBreakBefore w:val="0"/>
        <w:widowControl w:val="0"/>
        <w:kinsoku/>
        <w:wordWrap/>
        <w:overflowPunct/>
        <w:topLinePunct w:val="0"/>
        <w:autoSpaceDE/>
        <w:autoSpaceDN/>
        <w:bidi w:val="0"/>
        <w:adjustRightInd/>
        <w:snapToGrid/>
        <w:spacing w:line="310" w:lineRule="exact"/>
        <w:ind w:left="210" w:hanging="210" w:hangingChars="100"/>
        <w:textAlignment w:val="center"/>
        <w:rPr>
          <w:rFonts w:asciiTheme="minorEastAsia" w:hAnsiTheme="minorEastAsia"/>
          <w:color w:val="auto"/>
        </w:rPr>
      </w:pPr>
      <w:r>
        <w:rPr>
          <w:rFonts w:hint="eastAsia" w:asciiTheme="minorEastAsia" w:hAnsiTheme="minorEastAsia"/>
          <w:color w:val="auto"/>
        </w:rPr>
        <w:t>9.</w:t>
      </w:r>
      <w:r>
        <w:rPr>
          <w:rFonts w:asciiTheme="minorEastAsia" w:hAnsiTheme="minorEastAsia"/>
          <w:color w:val="auto"/>
        </w:rPr>
        <w:t xml:space="preserve">法律是治国之重器，良法是善治之前提。一部良法的制定，不仅需要立法机关、相关政府部门的统筹协调，更需要广泛汇聚民意民智。这是因为 </w:t>
      </w:r>
    </w:p>
    <w:p>
      <w:pPr>
        <w:keepNext w:val="0"/>
        <w:keepLines w:val="0"/>
        <w:pageBreakBefore w:val="0"/>
        <w:widowControl w:val="0"/>
        <w:kinsoku/>
        <w:wordWrap/>
        <w:overflowPunct/>
        <w:topLinePunct w:val="0"/>
        <w:autoSpaceDE/>
        <w:autoSpaceDN/>
        <w:bidi w:val="0"/>
        <w:adjustRightInd/>
        <w:snapToGrid/>
        <w:spacing w:line="310" w:lineRule="exact"/>
        <w:ind w:left="210" w:hanging="210" w:hangingChars="100"/>
        <w:textAlignment w:val="center"/>
        <w:rPr>
          <w:rFonts w:asciiTheme="minorEastAsia" w:hAnsiTheme="minorEastAsia"/>
          <w:color w:val="auto"/>
        </w:rPr>
      </w:pPr>
      <w:r>
        <w:rPr>
          <w:rFonts w:asciiTheme="minorEastAsia" w:hAnsiTheme="minorEastAsia"/>
          <w:color w:val="auto"/>
        </w:rPr>
        <w:t xml:space="preserve">  </w:t>
      </w:r>
      <w:r>
        <w:rPr>
          <w:rFonts w:hint="eastAsia" w:asciiTheme="minorEastAsia" w:hAnsiTheme="minorEastAsia"/>
          <w:color w:val="auto"/>
        </w:rPr>
        <w:t>①</w:t>
      </w:r>
      <w:r>
        <w:rPr>
          <w:rFonts w:asciiTheme="minorEastAsia" w:hAnsiTheme="minorEastAsia"/>
          <w:color w:val="auto"/>
        </w:rPr>
        <w:t>公民在立法上的平等权应得到尊重</w:t>
      </w:r>
      <w:r>
        <w:rPr>
          <w:rFonts w:asciiTheme="minorEastAsia" w:hAnsiTheme="minorEastAsia"/>
          <w:color w:val="auto"/>
        </w:rPr>
        <w:tab/>
      </w:r>
      <w:r>
        <w:rPr>
          <w:rFonts w:asciiTheme="minorEastAsia" w:hAnsiTheme="minorEastAsia"/>
          <w:color w:val="auto"/>
        </w:rPr>
        <w:t xml:space="preserve">  </w:t>
      </w:r>
      <w:r>
        <w:rPr>
          <w:rFonts w:hint="eastAsia" w:asciiTheme="minorEastAsia" w:hAnsiTheme="minorEastAsia"/>
          <w:color w:val="auto"/>
        </w:rPr>
        <w:t xml:space="preserve">    ②</w:t>
      </w:r>
      <w:r>
        <w:rPr>
          <w:rFonts w:asciiTheme="minorEastAsia" w:hAnsiTheme="minorEastAsia"/>
          <w:color w:val="auto"/>
        </w:rPr>
        <w:t>汇集民意民智有助于提高立法质量</w:t>
      </w:r>
    </w:p>
    <w:p>
      <w:pPr>
        <w:keepNext w:val="0"/>
        <w:keepLines w:val="0"/>
        <w:pageBreakBefore w:val="0"/>
        <w:widowControl w:val="0"/>
        <w:kinsoku/>
        <w:wordWrap/>
        <w:overflowPunct/>
        <w:topLinePunct w:val="0"/>
        <w:autoSpaceDE/>
        <w:autoSpaceDN/>
        <w:bidi w:val="0"/>
        <w:adjustRightInd/>
        <w:snapToGrid/>
        <w:spacing w:line="310" w:lineRule="exact"/>
        <w:ind w:left="210" w:hanging="210" w:hangingChars="100"/>
        <w:textAlignment w:val="center"/>
        <w:rPr>
          <w:rFonts w:asciiTheme="minorEastAsia" w:hAnsiTheme="minorEastAsia"/>
          <w:color w:val="auto"/>
        </w:rPr>
      </w:pPr>
      <w:r>
        <w:rPr>
          <w:rFonts w:asciiTheme="minorEastAsia" w:hAnsiTheme="minorEastAsia"/>
          <w:color w:val="auto"/>
        </w:rPr>
        <w:t xml:space="preserve">  </w:t>
      </w:r>
      <w:r>
        <w:rPr>
          <w:rFonts w:hint="eastAsia" w:asciiTheme="minorEastAsia" w:hAnsiTheme="minorEastAsia"/>
          <w:color w:val="auto"/>
        </w:rPr>
        <w:t>③</w:t>
      </w:r>
      <w:r>
        <w:rPr>
          <w:rFonts w:asciiTheme="minorEastAsia" w:hAnsiTheme="minorEastAsia"/>
          <w:color w:val="auto"/>
        </w:rPr>
        <w:t>我国法律应体现人民的利益和意志</w:t>
      </w:r>
      <w:r>
        <w:rPr>
          <w:rFonts w:asciiTheme="minorEastAsia" w:hAnsiTheme="minorEastAsia"/>
          <w:color w:val="auto"/>
        </w:rPr>
        <w:tab/>
      </w:r>
      <w:r>
        <w:rPr>
          <w:rFonts w:asciiTheme="minorEastAsia" w:hAnsiTheme="minorEastAsia"/>
          <w:color w:val="auto"/>
        </w:rPr>
        <w:t xml:space="preserve">  </w:t>
      </w:r>
      <w:r>
        <w:rPr>
          <w:rFonts w:hint="eastAsia" w:asciiTheme="minorEastAsia" w:hAnsiTheme="minorEastAsia"/>
          <w:color w:val="auto"/>
        </w:rPr>
        <w:t xml:space="preserve">    ④</w:t>
      </w:r>
      <w:r>
        <w:rPr>
          <w:rFonts w:asciiTheme="minorEastAsia" w:hAnsiTheme="minorEastAsia"/>
          <w:color w:val="auto"/>
        </w:rPr>
        <w:t>立法过程必须维护立法机关的权威</w:t>
      </w:r>
    </w:p>
    <w:p>
      <w:pPr>
        <w:keepNext w:val="0"/>
        <w:keepLines w:val="0"/>
        <w:pageBreakBefore w:val="0"/>
        <w:widowControl w:val="0"/>
        <w:kinsoku/>
        <w:wordWrap/>
        <w:overflowPunct/>
        <w:topLinePunct w:val="0"/>
        <w:autoSpaceDE/>
        <w:autoSpaceDN/>
        <w:bidi w:val="0"/>
        <w:adjustRightInd/>
        <w:snapToGrid/>
        <w:spacing w:line="310" w:lineRule="exact"/>
        <w:ind w:left="210" w:hanging="210" w:hangingChars="100"/>
        <w:textAlignment w:val="center"/>
        <w:rPr>
          <w:rFonts w:asciiTheme="minorEastAsia" w:hAnsiTheme="minorEastAsia"/>
          <w:color w:val="auto"/>
        </w:rPr>
      </w:pPr>
      <w:r>
        <w:rPr>
          <w:rFonts w:asciiTheme="minorEastAsia" w:hAnsiTheme="minorEastAsia"/>
          <w:color w:val="auto"/>
        </w:rPr>
        <w:t xml:space="preserve">  A</w:t>
      </w:r>
      <w:r>
        <w:rPr>
          <w:rFonts w:hint="eastAsia" w:asciiTheme="minorEastAsia" w:hAnsiTheme="minorEastAsia"/>
          <w:color w:val="auto"/>
          <w:lang w:val="en-US" w:eastAsia="zh-CN"/>
        </w:rPr>
        <w:t>.</w:t>
      </w:r>
      <w:r>
        <w:rPr>
          <w:rFonts w:hint="eastAsia" w:asciiTheme="minorEastAsia" w:hAnsiTheme="minorEastAsia"/>
          <w:color w:val="auto"/>
        </w:rPr>
        <w:t>①③</w:t>
      </w:r>
      <w:r>
        <w:rPr>
          <w:rFonts w:asciiTheme="minorEastAsia" w:hAnsiTheme="minorEastAsia"/>
          <w:color w:val="auto"/>
        </w:rPr>
        <w:t xml:space="preserve">    </w:t>
      </w:r>
      <w:r>
        <w:rPr>
          <w:rFonts w:asciiTheme="minorEastAsia" w:hAnsiTheme="minorEastAsia"/>
          <w:color w:val="auto"/>
        </w:rPr>
        <w:tab/>
      </w:r>
      <w:r>
        <w:rPr>
          <w:rFonts w:asciiTheme="minorEastAsia" w:hAnsiTheme="minorEastAsia"/>
          <w:color w:val="auto"/>
        </w:rPr>
        <w:tab/>
      </w:r>
      <w:r>
        <w:rPr>
          <w:rFonts w:hint="eastAsia" w:asciiTheme="minorEastAsia" w:hAnsiTheme="minorEastAsia"/>
          <w:color w:val="auto"/>
        </w:rPr>
        <w:t xml:space="preserve"> </w:t>
      </w:r>
      <w:r>
        <w:rPr>
          <w:rFonts w:hint="eastAsia" w:asciiTheme="minorEastAsia" w:hAnsiTheme="minorEastAsia"/>
          <w:color w:val="auto"/>
          <w:lang w:val="en-US" w:eastAsia="zh-CN"/>
        </w:rPr>
        <w:t xml:space="preserve"> </w:t>
      </w:r>
      <w:r>
        <w:rPr>
          <w:rFonts w:asciiTheme="minorEastAsia" w:hAnsiTheme="minorEastAsia"/>
          <w:color w:val="auto"/>
        </w:rPr>
        <w:t>B</w:t>
      </w:r>
      <w:r>
        <w:rPr>
          <w:rFonts w:hint="eastAsia" w:asciiTheme="minorEastAsia" w:hAnsiTheme="minorEastAsia"/>
          <w:color w:val="auto"/>
          <w:lang w:val="en-US" w:eastAsia="zh-CN"/>
        </w:rPr>
        <w:t>.</w:t>
      </w:r>
      <w:r>
        <w:rPr>
          <w:rFonts w:hint="eastAsia" w:asciiTheme="minorEastAsia" w:hAnsiTheme="minorEastAsia"/>
          <w:color w:val="auto"/>
        </w:rPr>
        <w:t>②③</w:t>
      </w:r>
      <w:r>
        <w:rPr>
          <w:rFonts w:asciiTheme="minorEastAsia" w:hAnsiTheme="minorEastAsia"/>
          <w:color w:val="auto"/>
        </w:rPr>
        <w:t xml:space="preserve">    </w:t>
      </w:r>
      <w:r>
        <w:rPr>
          <w:rFonts w:asciiTheme="minorEastAsia" w:hAnsiTheme="minorEastAsia"/>
          <w:color w:val="auto"/>
        </w:rPr>
        <w:tab/>
      </w:r>
      <w:r>
        <w:rPr>
          <w:rFonts w:asciiTheme="minorEastAsia" w:hAnsiTheme="minorEastAsia"/>
          <w:color w:val="auto"/>
        </w:rPr>
        <w:tab/>
      </w:r>
      <w:r>
        <w:rPr>
          <w:rFonts w:hint="eastAsia" w:asciiTheme="minorEastAsia" w:hAnsiTheme="minorEastAsia"/>
          <w:color w:val="auto"/>
        </w:rPr>
        <w:t xml:space="preserve">  </w:t>
      </w:r>
      <w:r>
        <w:rPr>
          <w:rFonts w:asciiTheme="minorEastAsia" w:hAnsiTheme="minorEastAsia"/>
          <w:color w:val="auto"/>
        </w:rPr>
        <w:t>C</w:t>
      </w:r>
      <w:r>
        <w:rPr>
          <w:rFonts w:hint="eastAsia" w:asciiTheme="minorEastAsia" w:hAnsiTheme="minorEastAsia"/>
          <w:color w:val="auto"/>
          <w:lang w:val="en-US" w:eastAsia="zh-CN"/>
        </w:rPr>
        <w:t>.</w:t>
      </w:r>
      <w:r>
        <w:rPr>
          <w:rFonts w:hint="eastAsia" w:asciiTheme="minorEastAsia" w:hAnsiTheme="minorEastAsia"/>
          <w:color w:val="auto"/>
        </w:rPr>
        <w:t>①④</w:t>
      </w:r>
      <w:r>
        <w:rPr>
          <w:rFonts w:asciiTheme="minorEastAsia" w:hAnsiTheme="minorEastAsia"/>
          <w:color w:val="auto"/>
        </w:rPr>
        <w:t xml:space="preserve">    </w:t>
      </w:r>
      <w:r>
        <w:rPr>
          <w:rFonts w:asciiTheme="minorEastAsia" w:hAnsiTheme="minorEastAsia"/>
          <w:color w:val="auto"/>
        </w:rPr>
        <w:tab/>
      </w:r>
      <w:r>
        <w:rPr>
          <w:rFonts w:hint="eastAsia" w:asciiTheme="minorEastAsia" w:hAnsiTheme="minorEastAsia"/>
          <w:color w:val="auto"/>
          <w:lang w:val="en-US" w:eastAsia="zh-CN"/>
        </w:rPr>
        <w:t xml:space="preserve">  </w:t>
      </w:r>
      <w:r>
        <w:rPr>
          <w:rFonts w:hint="eastAsia" w:asciiTheme="minorEastAsia" w:hAnsiTheme="minorEastAsia"/>
          <w:color w:val="auto"/>
        </w:rPr>
        <w:t xml:space="preserve">   </w:t>
      </w:r>
      <w:r>
        <w:rPr>
          <w:rFonts w:asciiTheme="minorEastAsia" w:hAnsiTheme="minorEastAsia"/>
          <w:color w:val="auto"/>
        </w:rPr>
        <w:t>D</w:t>
      </w:r>
      <w:r>
        <w:rPr>
          <w:rFonts w:hint="eastAsia" w:asciiTheme="minorEastAsia" w:hAnsiTheme="minorEastAsia"/>
          <w:color w:val="auto"/>
          <w:lang w:val="en-US" w:eastAsia="zh-CN"/>
        </w:rPr>
        <w:t>.</w:t>
      </w:r>
      <w:r>
        <w:rPr>
          <w:rFonts w:hint="eastAsia" w:asciiTheme="minorEastAsia" w:hAnsiTheme="minorEastAsia"/>
          <w:color w:val="auto"/>
        </w:rPr>
        <w:t>②④</w:t>
      </w:r>
    </w:p>
    <w:p>
      <w:pPr>
        <w:keepNext w:val="0"/>
        <w:keepLines w:val="0"/>
        <w:pageBreakBefore w:val="0"/>
        <w:widowControl w:val="0"/>
        <w:kinsoku/>
        <w:wordWrap/>
        <w:overflowPunct/>
        <w:topLinePunct w:val="0"/>
        <w:autoSpaceDE/>
        <w:autoSpaceDN/>
        <w:bidi w:val="0"/>
        <w:adjustRightInd/>
        <w:snapToGrid/>
        <w:spacing w:line="310" w:lineRule="exact"/>
        <w:textAlignment w:val="center"/>
        <w:rPr>
          <w:rFonts w:hint="eastAsia" w:asciiTheme="minorEastAsia" w:hAnsiTheme="minorEastAsia"/>
          <w:color w:val="auto"/>
        </w:rPr>
      </w:pPr>
      <w:r>
        <w:rPr>
          <w:rFonts w:hint="eastAsia" w:asciiTheme="minorEastAsia" w:hAnsiTheme="minorEastAsia"/>
          <w:color w:val="auto"/>
        </w:rPr>
        <w:t>10.</w:t>
      </w:r>
      <w:r>
        <w:rPr>
          <w:rFonts w:hint="eastAsia" w:asciiTheme="minorEastAsia" w:hAnsiTheme="minorEastAsia"/>
          <w:color w:val="auto"/>
          <w:lang w:val="en-US" w:eastAsia="zh-CN"/>
        </w:rPr>
        <w:t xml:space="preserve"> </w:t>
      </w:r>
      <w:r>
        <w:rPr>
          <w:rFonts w:hint="eastAsia" w:asciiTheme="minorEastAsia" w:hAnsiTheme="minorEastAsia"/>
          <w:color w:val="auto"/>
        </w:rPr>
        <w:t>李克强总理在今年的政府工作报告中强调：常态化疫情防控下，要调整措施、简化手</w:t>
      </w:r>
    </w:p>
    <w:p>
      <w:pPr>
        <w:keepNext w:val="0"/>
        <w:keepLines w:val="0"/>
        <w:pageBreakBefore w:val="0"/>
        <w:widowControl w:val="0"/>
        <w:kinsoku/>
        <w:wordWrap/>
        <w:overflowPunct/>
        <w:topLinePunct w:val="0"/>
        <w:autoSpaceDE/>
        <w:autoSpaceDN/>
        <w:bidi w:val="0"/>
        <w:adjustRightInd/>
        <w:snapToGrid/>
        <w:spacing w:line="310" w:lineRule="exact"/>
        <w:ind w:left="420" w:leftChars="200" w:firstLine="0" w:firstLineChars="0"/>
        <w:textAlignment w:val="center"/>
        <w:rPr>
          <w:rFonts w:asciiTheme="minorEastAsia" w:hAnsiTheme="minorEastAsia"/>
          <w:color w:val="auto"/>
        </w:rPr>
      </w:pPr>
      <w:r>
        <w:rPr>
          <w:rFonts w:hint="eastAsia" w:asciiTheme="minorEastAsia" w:hAnsiTheme="minorEastAsia"/>
          <w:color w:val="auto"/>
        </w:rPr>
        <w:t>续，促进全面复工复产、复市复业。推动更多服务事项一网通办，做到企业开办全程网上办理。此举旨在</w:t>
      </w:r>
    </w:p>
    <w:p>
      <w:pPr>
        <w:keepNext w:val="0"/>
        <w:keepLines w:val="0"/>
        <w:pageBreakBefore w:val="0"/>
        <w:widowControl w:val="0"/>
        <w:tabs>
          <w:tab w:val="left" w:pos="2076"/>
          <w:tab w:val="left" w:pos="5205"/>
          <w:tab w:val="left" w:pos="6229"/>
        </w:tabs>
        <w:kinsoku/>
        <w:wordWrap/>
        <w:overflowPunct/>
        <w:topLinePunct w:val="0"/>
        <w:autoSpaceDE/>
        <w:autoSpaceDN/>
        <w:bidi w:val="0"/>
        <w:adjustRightInd/>
        <w:snapToGrid/>
        <w:spacing w:line="310" w:lineRule="exact"/>
        <w:ind w:firstLine="420" w:firstLineChars="200"/>
        <w:textAlignment w:val="center"/>
        <w:rPr>
          <w:rFonts w:cs="宋体" w:asciiTheme="minorEastAsia" w:hAnsiTheme="minorEastAsia"/>
          <w:color w:val="auto"/>
        </w:rPr>
      </w:pPr>
      <w:r>
        <w:rPr>
          <w:rFonts w:hint="eastAsia" w:cs="宋体" w:asciiTheme="minorEastAsia" w:hAnsiTheme="minorEastAsia"/>
          <w:color w:val="auto"/>
        </w:rPr>
        <w:t>A.创新监管方式，打造全能政府</w:t>
      </w:r>
    </w:p>
    <w:p>
      <w:pPr>
        <w:keepNext w:val="0"/>
        <w:keepLines w:val="0"/>
        <w:pageBreakBefore w:val="0"/>
        <w:widowControl w:val="0"/>
        <w:tabs>
          <w:tab w:val="left" w:pos="2076"/>
          <w:tab w:val="left" w:pos="5205"/>
          <w:tab w:val="left" w:pos="6229"/>
        </w:tabs>
        <w:kinsoku/>
        <w:wordWrap/>
        <w:overflowPunct/>
        <w:topLinePunct w:val="0"/>
        <w:autoSpaceDE/>
        <w:autoSpaceDN/>
        <w:bidi w:val="0"/>
        <w:adjustRightInd/>
        <w:snapToGrid/>
        <w:spacing w:line="310" w:lineRule="exact"/>
        <w:ind w:firstLine="420" w:firstLineChars="200"/>
        <w:textAlignment w:val="center"/>
        <w:rPr>
          <w:rFonts w:cs="宋体" w:asciiTheme="minorEastAsia" w:hAnsiTheme="minorEastAsia"/>
          <w:color w:val="auto"/>
        </w:rPr>
      </w:pPr>
      <w:r>
        <w:rPr>
          <w:rFonts w:hint="eastAsia" w:asciiTheme="minorEastAsia" w:hAnsiTheme="minorEastAsia"/>
          <w:color w:val="auto"/>
        </w:rPr>
        <w:drawing>
          <wp:anchor distT="0" distB="0" distL="114300" distR="114300" simplePos="0" relativeHeight="251659264" behindDoc="0" locked="0" layoutInCell="1" allowOverlap="1">
            <wp:simplePos x="0" y="0"/>
            <wp:positionH relativeFrom="column">
              <wp:posOffset>3270885</wp:posOffset>
            </wp:positionH>
            <wp:positionV relativeFrom="paragraph">
              <wp:posOffset>69850</wp:posOffset>
            </wp:positionV>
            <wp:extent cx="1700530" cy="1606550"/>
            <wp:effectExtent l="0" t="0" r="36830" b="39370"/>
            <wp:wrapSquare wrapText="bothSides"/>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noChangeArrowheads="1"/>
                    </pic:cNvPicPr>
                  </pic:nvPicPr>
                  <pic:blipFill>
                    <a:blip r:embed="rId10" cstate="print"/>
                    <a:srcRect/>
                    <a:stretch>
                      <a:fillRect/>
                    </a:stretch>
                  </pic:blipFill>
                  <pic:spPr>
                    <a:xfrm>
                      <a:off x="0" y="0"/>
                      <a:ext cx="1700530" cy="1606550"/>
                    </a:xfrm>
                    <a:prstGeom prst="rect">
                      <a:avLst/>
                    </a:prstGeom>
                    <a:noFill/>
                    <a:ln w="9525">
                      <a:noFill/>
                      <a:miter lim="800000"/>
                      <a:headEnd/>
                      <a:tailEnd/>
                    </a:ln>
                  </pic:spPr>
                </pic:pic>
              </a:graphicData>
            </a:graphic>
          </wp:anchor>
        </w:drawing>
      </w:r>
      <w:r>
        <w:rPr>
          <w:rFonts w:hint="eastAsia" w:cs="宋体" w:asciiTheme="minorEastAsia" w:hAnsiTheme="minorEastAsia"/>
          <w:color w:val="auto"/>
        </w:rPr>
        <w:t>B.转变政府职能，取消线下服务</w:t>
      </w:r>
      <w:r>
        <w:rPr>
          <w:rFonts w:hint="eastAsia" w:cs="宋体" w:asciiTheme="minorEastAsia" w:hAnsiTheme="minorEastAsia"/>
          <w:color w:val="auto"/>
        </w:rPr>
        <w:tab/>
      </w:r>
    </w:p>
    <w:p>
      <w:pPr>
        <w:keepNext w:val="0"/>
        <w:keepLines w:val="0"/>
        <w:pageBreakBefore w:val="0"/>
        <w:widowControl w:val="0"/>
        <w:tabs>
          <w:tab w:val="left" w:pos="2076"/>
          <w:tab w:val="left" w:pos="5205"/>
          <w:tab w:val="left" w:pos="6229"/>
        </w:tabs>
        <w:kinsoku/>
        <w:wordWrap/>
        <w:overflowPunct/>
        <w:topLinePunct w:val="0"/>
        <w:autoSpaceDE/>
        <w:autoSpaceDN/>
        <w:bidi w:val="0"/>
        <w:adjustRightInd/>
        <w:snapToGrid/>
        <w:spacing w:line="310" w:lineRule="exact"/>
        <w:ind w:firstLine="420" w:firstLineChars="200"/>
        <w:textAlignment w:val="center"/>
        <w:rPr>
          <w:rFonts w:cs="宋体" w:asciiTheme="minorEastAsia" w:hAnsiTheme="minorEastAsia"/>
          <w:color w:val="auto"/>
        </w:rPr>
      </w:pPr>
      <w:r>
        <w:rPr>
          <w:rFonts w:hint="eastAsia" w:cs="宋体" w:asciiTheme="minorEastAsia" w:hAnsiTheme="minorEastAsia"/>
          <w:color w:val="auto"/>
        </w:rPr>
        <w:t>C.深化简政放权，建设服务政府</w:t>
      </w:r>
      <w:r>
        <w:rPr>
          <w:rFonts w:hint="eastAsia" w:cs="宋体" w:asciiTheme="minorEastAsia" w:hAnsiTheme="minorEastAsia"/>
          <w:color w:val="auto"/>
        </w:rPr>
        <w:tab/>
      </w:r>
    </w:p>
    <w:p>
      <w:pPr>
        <w:keepNext w:val="0"/>
        <w:keepLines w:val="0"/>
        <w:pageBreakBefore w:val="0"/>
        <w:widowControl w:val="0"/>
        <w:tabs>
          <w:tab w:val="left" w:pos="2076"/>
          <w:tab w:val="left" w:pos="5205"/>
          <w:tab w:val="left" w:pos="6229"/>
        </w:tabs>
        <w:kinsoku/>
        <w:wordWrap/>
        <w:overflowPunct/>
        <w:topLinePunct w:val="0"/>
        <w:autoSpaceDE/>
        <w:autoSpaceDN/>
        <w:bidi w:val="0"/>
        <w:adjustRightInd/>
        <w:snapToGrid/>
        <w:spacing w:line="310" w:lineRule="exact"/>
        <w:ind w:firstLine="420" w:firstLineChars="200"/>
        <w:textAlignment w:val="center"/>
        <w:rPr>
          <w:rFonts w:cs="宋体" w:asciiTheme="minorEastAsia" w:hAnsiTheme="minorEastAsia"/>
          <w:color w:val="auto"/>
        </w:rPr>
      </w:pPr>
      <w:r>
        <w:rPr>
          <w:rFonts w:hint="eastAsia" w:cs="宋体" w:asciiTheme="minorEastAsia" w:hAnsiTheme="minorEastAsia"/>
          <w:color w:val="auto"/>
        </w:rPr>
        <w:t>D.弱化政府职能，优化营商环境</w:t>
      </w:r>
      <w:r>
        <w:rPr>
          <w:rFonts w:hint="eastAsia" w:cs="宋体" w:asciiTheme="minorEastAsia" w:hAnsiTheme="minorEastAsia"/>
          <w:color w:val="auto"/>
        </w:rPr>
        <w:tab/>
      </w:r>
    </w:p>
    <w:p>
      <w:pPr>
        <w:keepNext w:val="0"/>
        <w:keepLines w:val="0"/>
        <w:pageBreakBefore w:val="0"/>
        <w:widowControl w:val="0"/>
        <w:kinsoku/>
        <w:wordWrap/>
        <w:overflowPunct/>
        <w:topLinePunct w:val="0"/>
        <w:autoSpaceDE/>
        <w:autoSpaceDN/>
        <w:bidi w:val="0"/>
        <w:adjustRightInd/>
        <w:snapToGrid/>
        <w:spacing w:line="310" w:lineRule="exact"/>
        <w:textAlignment w:val="center"/>
        <w:rPr>
          <w:rFonts w:hint="eastAsia" w:asciiTheme="minorEastAsia" w:hAnsiTheme="minorEastAsia"/>
          <w:color w:val="auto"/>
        </w:rPr>
      </w:pPr>
      <w:r>
        <w:rPr>
          <w:rFonts w:hint="eastAsia" w:asciiTheme="minorEastAsia" w:hAnsiTheme="minorEastAsia"/>
          <w:color w:val="auto"/>
        </w:rPr>
        <w:t>11.</w:t>
      </w:r>
      <w:r>
        <w:rPr>
          <w:rFonts w:hint="eastAsia" w:asciiTheme="minorEastAsia" w:hAnsiTheme="minorEastAsia"/>
          <w:color w:val="auto"/>
          <w:lang w:val="en-US" w:eastAsia="zh-CN"/>
        </w:rPr>
        <w:t xml:space="preserve"> </w:t>
      </w:r>
      <w:r>
        <w:rPr>
          <w:rFonts w:hint="eastAsia" w:asciiTheme="minorEastAsia" w:hAnsiTheme="minorEastAsia"/>
          <w:color w:val="auto"/>
        </w:rPr>
        <w:t>右图漫画《群众利益入私囊》（</w:t>
      </w:r>
      <w:r>
        <w:rPr>
          <w:rFonts w:asciiTheme="minorEastAsia" w:hAnsiTheme="minorEastAsia"/>
          <w:color w:val="auto"/>
        </w:rPr>
        <w:t>图/冯印澄</w:t>
      </w:r>
      <w:r>
        <w:rPr>
          <w:rFonts w:hint="eastAsia" w:asciiTheme="minorEastAsia" w:hAnsiTheme="minorEastAsia"/>
          <w:color w:val="auto"/>
        </w:rPr>
        <w:t>）警示</w:t>
      </w:r>
    </w:p>
    <w:p>
      <w:pPr>
        <w:keepNext w:val="0"/>
        <w:keepLines w:val="0"/>
        <w:pageBreakBefore w:val="0"/>
        <w:widowControl w:val="0"/>
        <w:kinsoku/>
        <w:wordWrap/>
        <w:overflowPunct/>
        <w:topLinePunct w:val="0"/>
        <w:autoSpaceDE/>
        <w:autoSpaceDN/>
        <w:bidi w:val="0"/>
        <w:adjustRightInd/>
        <w:snapToGrid/>
        <w:spacing w:line="310" w:lineRule="exact"/>
        <w:ind w:firstLine="420" w:firstLineChars="200"/>
        <w:textAlignment w:val="center"/>
        <w:rPr>
          <w:rFonts w:asciiTheme="minorEastAsia" w:hAnsiTheme="minorEastAsia"/>
          <w:color w:val="auto"/>
        </w:rPr>
      </w:pPr>
      <w:r>
        <w:rPr>
          <w:rFonts w:hint="eastAsia" w:asciiTheme="minorEastAsia" w:hAnsiTheme="minorEastAsia"/>
          <w:color w:val="auto"/>
        </w:rPr>
        <w:t>政府及其工作人员要</w:t>
      </w:r>
    </w:p>
    <w:p>
      <w:pPr>
        <w:keepNext w:val="0"/>
        <w:keepLines w:val="0"/>
        <w:pageBreakBefore w:val="0"/>
        <w:widowControl w:val="0"/>
        <w:kinsoku/>
        <w:wordWrap/>
        <w:overflowPunct/>
        <w:topLinePunct w:val="0"/>
        <w:autoSpaceDE/>
        <w:autoSpaceDN/>
        <w:bidi w:val="0"/>
        <w:adjustRightInd/>
        <w:snapToGrid/>
        <w:spacing w:line="310" w:lineRule="exact"/>
        <w:ind w:firstLine="420" w:firstLineChars="200"/>
        <w:textAlignment w:val="center"/>
        <w:rPr>
          <w:rFonts w:asciiTheme="minorEastAsia" w:hAnsiTheme="minorEastAsia"/>
          <w:color w:val="auto"/>
        </w:rPr>
      </w:pPr>
      <w:r>
        <w:rPr>
          <w:rFonts w:hint="eastAsia" w:asciiTheme="minorEastAsia" w:hAnsiTheme="minorEastAsia"/>
          <w:color w:val="auto"/>
        </w:rPr>
        <w:t xml:space="preserve">A.切实践行执政为民的理念 </w:t>
      </w:r>
    </w:p>
    <w:p>
      <w:pPr>
        <w:keepNext w:val="0"/>
        <w:keepLines w:val="0"/>
        <w:pageBreakBefore w:val="0"/>
        <w:widowControl w:val="0"/>
        <w:kinsoku/>
        <w:wordWrap/>
        <w:overflowPunct/>
        <w:topLinePunct w:val="0"/>
        <w:autoSpaceDE/>
        <w:autoSpaceDN/>
        <w:bidi w:val="0"/>
        <w:adjustRightInd/>
        <w:snapToGrid/>
        <w:spacing w:line="310" w:lineRule="exact"/>
        <w:ind w:firstLine="420" w:firstLineChars="200"/>
        <w:textAlignment w:val="center"/>
        <w:rPr>
          <w:rFonts w:asciiTheme="minorEastAsia" w:hAnsiTheme="minorEastAsia"/>
          <w:color w:val="auto"/>
        </w:rPr>
      </w:pPr>
      <w:r>
        <w:rPr>
          <w:rFonts w:hint="eastAsia" w:asciiTheme="minorEastAsia" w:hAnsiTheme="minorEastAsia"/>
          <w:color w:val="auto"/>
        </w:rPr>
        <w:t>B.树立求真务实的工作作风</w:t>
      </w:r>
    </w:p>
    <w:p>
      <w:pPr>
        <w:keepNext w:val="0"/>
        <w:keepLines w:val="0"/>
        <w:pageBreakBefore w:val="0"/>
        <w:widowControl w:val="0"/>
        <w:kinsoku/>
        <w:wordWrap/>
        <w:overflowPunct/>
        <w:topLinePunct w:val="0"/>
        <w:autoSpaceDE/>
        <w:autoSpaceDN/>
        <w:bidi w:val="0"/>
        <w:adjustRightInd/>
        <w:snapToGrid/>
        <w:spacing w:line="310" w:lineRule="exact"/>
        <w:ind w:firstLine="420" w:firstLineChars="200"/>
        <w:textAlignment w:val="center"/>
        <w:rPr>
          <w:rFonts w:asciiTheme="minorEastAsia" w:hAnsiTheme="minorEastAsia"/>
          <w:color w:val="auto"/>
        </w:rPr>
      </w:pPr>
      <w:r>
        <w:rPr>
          <w:rFonts w:hint="eastAsia" w:asciiTheme="minorEastAsia" w:hAnsiTheme="minorEastAsia"/>
          <w:color w:val="auto"/>
        </w:rPr>
        <w:t>C.坚持从群众中来的工作方法</w:t>
      </w:r>
    </w:p>
    <w:p>
      <w:pPr>
        <w:keepNext w:val="0"/>
        <w:keepLines w:val="0"/>
        <w:pageBreakBefore w:val="0"/>
        <w:widowControl w:val="0"/>
        <w:kinsoku/>
        <w:wordWrap/>
        <w:overflowPunct/>
        <w:topLinePunct w:val="0"/>
        <w:autoSpaceDE/>
        <w:autoSpaceDN/>
        <w:bidi w:val="0"/>
        <w:adjustRightInd/>
        <w:snapToGrid/>
        <w:spacing w:line="310" w:lineRule="exact"/>
        <w:ind w:firstLine="420" w:firstLineChars="200"/>
        <w:textAlignment w:val="center"/>
        <w:rPr>
          <w:rFonts w:asciiTheme="minorEastAsia" w:hAnsiTheme="minorEastAsia"/>
          <w:color w:val="auto"/>
        </w:rPr>
      </w:pPr>
      <w:r>
        <w:rPr>
          <w:rFonts w:hint="eastAsia" w:asciiTheme="minorEastAsia" w:hAnsiTheme="minorEastAsia"/>
          <w:color w:val="auto"/>
        </w:rPr>
        <w:t>D.坚持为人民服务的工作态度</w:t>
      </w:r>
    </w:p>
    <w:p>
      <w:pPr>
        <w:keepNext w:val="0"/>
        <w:keepLines w:val="0"/>
        <w:pageBreakBefore w:val="0"/>
        <w:widowControl w:val="0"/>
        <w:kinsoku/>
        <w:wordWrap/>
        <w:overflowPunct/>
        <w:topLinePunct w:val="0"/>
        <w:autoSpaceDE/>
        <w:autoSpaceDN/>
        <w:bidi w:val="0"/>
        <w:adjustRightInd/>
        <w:snapToGrid/>
        <w:spacing w:line="310" w:lineRule="exact"/>
        <w:ind w:left="420" w:hanging="420" w:hangingChars="200"/>
        <w:textAlignment w:val="center"/>
        <w:rPr>
          <w:rFonts w:asciiTheme="minorEastAsia" w:hAnsiTheme="minorEastAsia"/>
          <w:color w:val="auto"/>
        </w:rPr>
      </w:pPr>
      <w:r>
        <w:rPr>
          <w:rFonts w:hint="eastAsia" w:asciiTheme="minorEastAsia" w:hAnsiTheme="minorEastAsia"/>
          <w:color w:val="auto"/>
        </w:rPr>
        <w:t>12.</w:t>
      </w:r>
      <w:r>
        <w:rPr>
          <w:rFonts w:hint="eastAsia" w:asciiTheme="minorEastAsia" w:hAnsiTheme="minorEastAsia"/>
          <w:color w:val="auto"/>
          <w:lang w:val="en-US" w:eastAsia="zh-CN"/>
        </w:rPr>
        <w:t xml:space="preserve"> </w:t>
      </w:r>
      <w:r>
        <w:rPr>
          <w:rFonts w:hint="eastAsia" w:asciiTheme="minorEastAsia" w:hAnsiTheme="minorEastAsia"/>
          <w:color w:val="auto"/>
        </w:rPr>
        <w:t>目前，</w:t>
      </w:r>
      <w:r>
        <w:rPr>
          <w:color w:val="auto"/>
        </w:rPr>
        <w:t>江苏12345在线服务平台实现了省市县全面覆盖。通过分析平台产生的海量民意数据</w:t>
      </w:r>
      <w:r>
        <w:rPr>
          <w:rFonts w:hint="eastAsia"/>
          <w:color w:val="auto"/>
        </w:rPr>
        <w:t>，</w:t>
      </w:r>
      <w:r>
        <w:rPr>
          <w:color w:val="auto"/>
        </w:rPr>
        <w:t>让行政决策更为精准。</w:t>
      </w:r>
      <w:r>
        <w:rPr>
          <w:rFonts w:hint="eastAsia" w:asciiTheme="minorEastAsia" w:hAnsiTheme="minorEastAsia"/>
          <w:color w:val="auto"/>
        </w:rPr>
        <w:t>该做法主要为了推进政府</w:t>
      </w:r>
    </w:p>
    <w:p>
      <w:pPr>
        <w:keepNext w:val="0"/>
        <w:keepLines w:val="0"/>
        <w:pageBreakBefore w:val="0"/>
        <w:widowControl w:val="0"/>
        <w:kinsoku/>
        <w:wordWrap/>
        <w:overflowPunct/>
        <w:topLinePunct w:val="0"/>
        <w:autoSpaceDE/>
        <w:autoSpaceDN/>
        <w:bidi w:val="0"/>
        <w:adjustRightInd/>
        <w:snapToGrid/>
        <w:spacing w:line="310" w:lineRule="exact"/>
        <w:ind w:firstLine="420" w:firstLineChars="200"/>
        <w:textAlignment w:val="center"/>
        <w:rPr>
          <w:rFonts w:asciiTheme="minorEastAsia" w:hAnsiTheme="minorEastAsia"/>
          <w:color w:val="auto"/>
        </w:rPr>
      </w:pPr>
      <w:r>
        <w:rPr>
          <w:rFonts w:hint="eastAsia" w:asciiTheme="minorEastAsia" w:hAnsiTheme="minorEastAsia"/>
          <w:color w:val="auto"/>
        </w:rPr>
        <w:t xml:space="preserve">A.接受监督           B.依法决策   </w:t>
      </w:r>
      <w:r>
        <w:rPr>
          <w:rFonts w:hint="eastAsia" w:asciiTheme="minorEastAsia" w:hAnsiTheme="minorEastAsia"/>
          <w:color w:val="auto"/>
        </w:rPr>
        <w:tab/>
      </w:r>
      <w:r>
        <w:rPr>
          <w:rFonts w:hint="eastAsia" w:asciiTheme="minorEastAsia" w:hAnsiTheme="minorEastAsia"/>
          <w:color w:val="auto"/>
        </w:rPr>
        <w:t xml:space="preserve">      C.科学决策         D.民主决策</w:t>
      </w:r>
    </w:p>
    <w:p>
      <w:pPr>
        <w:keepNext w:val="0"/>
        <w:keepLines w:val="0"/>
        <w:pageBreakBefore w:val="0"/>
        <w:kinsoku/>
        <w:wordWrap/>
        <w:overflowPunct/>
        <w:topLinePunct w:val="0"/>
        <w:autoSpaceDE/>
        <w:autoSpaceDN/>
        <w:bidi w:val="0"/>
        <w:adjustRightInd/>
        <w:snapToGrid/>
        <w:spacing w:line="240" w:lineRule="auto"/>
        <w:ind w:left="420" w:hanging="420" w:hangingChars="200"/>
        <w:textAlignment w:val="center"/>
        <w:rPr>
          <w:rFonts w:asciiTheme="minorEastAsia" w:hAnsiTheme="minorEastAsia"/>
          <w:color w:val="auto"/>
        </w:rPr>
      </w:pPr>
      <w:r>
        <w:rPr>
          <w:rFonts w:hint="eastAsia" w:asciiTheme="minorEastAsia" w:hAnsiTheme="minorEastAsia"/>
          <w:color w:val="auto"/>
        </w:rPr>
        <w:t>13</w:t>
      </w:r>
      <w:r>
        <w:rPr>
          <w:rFonts w:hint="eastAsia" w:asciiTheme="minorEastAsia" w:hAnsiTheme="minorEastAsia"/>
          <w:color w:val="auto"/>
          <w:lang w:val="en-US" w:eastAsia="zh-CN"/>
        </w:rPr>
        <w:t xml:space="preserve">. </w:t>
      </w:r>
      <w:r>
        <w:rPr>
          <w:rFonts w:asciiTheme="minorEastAsia" w:hAnsiTheme="minorEastAsia"/>
          <w:color w:val="auto"/>
        </w:rPr>
        <w:t>有效制约和监督权力的关键是健全权力运行的制约和监督体系。这一监督体系</w:t>
      </w:r>
      <w:r>
        <w:rPr>
          <w:rFonts w:hint="eastAsia" w:asciiTheme="minorEastAsia" w:hAnsiTheme="minorEastAsia"/>
          <w:color w:val="auto"/>
        </w:rPr>
        <w:t>，</w:t>
      </w:r>
      <w:r>
        <w:rPr>
          <w:rFonts w:asciiTheme="minorEastAsia" w:hAnsiTheme="minorEastAsia"/>
          <w:color w:val="auto"/>
        </w:rPr>
        <w:t>需要</w:t>
      </w:r>
    </w:p>
    <w:p>
      <w:pPr>
        <w:keepNext w:val="0"/>
        <w:keepLines w:val="0"/>
        <w:pageBreakBefore w:val="0"/>
        <w:kinsoku/>
        <w:wordWrap/>
        <w:overflowPunct/>
        <w:topLinePunct w:val="0"/>
        <w:autoSpaceDE/>
        <w:autoSpaceDN/>
        <w:bidi w:val="0"/>
        <w:adjustRightInd/>
        <w:snapToGrid/>
        <w:spacing w:line="240" w:lineRule="auto"/>
        <w:ind w:left="420" w:leftChars="200" w:firstLine="0" w:firstLineChars="0"/>
        <w:textAlignment w:val="center"/>
        <w:rPr>
          <w:rFonts w:asciiTheme="minorEastAsia" w:hAnsiTheme="minorEastAsia"/>
          <w:color w:val="auto"/>
        </w:rPr>
      </w:pPr>
      <w:r>
        <w:rPr>
          <w:rFonts w:asciiTheme="minorEastAsia" w:hAnsiTheme="minorEastAsia"/>
          <w:color w:val="auto"/>
        </w:rPr>
        <w:t>把以下二者结合起来，缺一不可。它们是</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center"/>
        <w:rPr>
          <w:rFonts w:asciiTheme="minorEastAsia" w:hAnsiTheme="minorEastAsia"/>
          <w:color w:val="auto"/>
        </w:rPr>
      </w:pPr>
      <w:r>
        <w:rPr>
          <w:rFonts w:asciiTheme="minorEastAsia" w:hAnsiTheme="minorEastAsia"/>
          <w:color w:val="auto"/>
        </w:rPr>
        <w:t>A</w:t>
      </w:r>
      <w:r>
        <w:rPr>
          <w:rFonts w:hint="eastAsia" w:asciiTheme="minorEastAsia" w:hAnsiTheme="minorEastAsia"/>
          <w:color w:val="auto"/>
        </w:rPr>
        <w:t>.</w:t>
      </w:r>
      <w:r>
        <w:rPr>
          <w:rFonts w:asciiTheme="minorEastAsia" w:hAnsiTheme="minorEastAsia"/>
          <w:color w:val="auto"/>
        </w:rPr>
        <w:t>民主与专制</w:t>
      </w:r>
      <w:r>
        <w:rPr>
          <w:rFonts w:hint="eastAsia" w:asciiTheme="minorEastAsia" w:hAnsiTheme="minorEastAsia"/>
          <w:color w:val="auto"/>
        </w:rPr>
        <w:t xml:space="preserve">        </w:t>
      </w:r>
      <w:r>
        <w:rPr>
          <w:rFonts w:asciiTheme="minorEastAsia" w:hAnsiTheme="minorEastAsia"/>
          <w:color w:val="auto"/>
        </w:rPr>
        <w:t>B</w:t>
      </w:r>
      <w:r>
        <w:rPr>
          <w:rFonts w:hint="eastAsia" w:asciiTheme="minorEastAsia" w:hAnsiTheme="minorEastAsia"/>
          <w:color w:val="auto"/>
        </w:rPr>
        <w:t>.</w:t>
      </w:r>
      <w:r>
        <w:rPr>
          <w:rFonts w:asciiTheme="minorEastAsia" w:hAnsiTheme="minorEastAsia"/>
          <w:color w:val="auto"/>
        </w:rPr>
        <w:t>民主与法制</w:t>
      </w:r>
      <w:r>
        <w:rPr>
          <w:rFonts w:hint="eastAsia" w:asciiTheme="minorEastAsia" w:hAnsiTheme="minorEastAsia"/>
          <w:color w:val="auto"/>
        </w:rPr>
        <w:t xml:space="preserve">           </w:t>
      </w:r>
      <w:r>
        <w:rPr>
          <w:rFonts w:asciiTheme="minorEastAsia" w:hAnsiTheme="minorEastAsia"/>
          <w:color w:val="auto"/>
        </w:rPr>
        <w:t>C</w:t>
      </w:r>
      <w:r>
        <w:rPr>
          <w:rFonts w:hint="eastAsia" w:asciiTheme="minorEastAsia" w:hAnsiTheme="minorEastAsia"/>
          <w:color w:val="auto"/>
        </w:rPr>
        <w:t>.</w:t>
      </w:r>
      <w:r>
        <w:rPr>
          <w:rFonts w:asciiTheme="minorEastAsia" w:hAnsiTheme="minorEastAsia"/>
          <w:color w:val="auto"/>
        </w:rPr>
        <w:t>道德与法律</w:t>
      </w:r>
      <w:r>
        <w:rPr>
          <w:rFonts w:asciiTheme="minorEastAsia" w:hAnsiTheme="minorEastAsia"/>
          <w:color w:val="auto"/>
        </w:rPr>
        <w:tab/>
      </w:r>
      <w:r>
        <w:rPr>
          <w:rFonts w:hint="eastAsia" w:asciiTheme="minorEastAsia" w:hAnsiTheme="minorEastAsia"/>
          <w:color w:val="auto"/>
        </w:rPr>
        <w:t xml:space="preserve">     </w:t>
      </w:r>
      <w:r>
        <w:rPr>
          <w:rFonts w:asciiTheme="minorEastAsia" w:hAnsiTheme="minorEastAsia"/>
          <w:color w:val="auto"/>
        </w:rPr>
        <w:t>D</w:t>
      </w:r>
      <w:r>
        <w:rPr>
          <w:rFonts w:hint="eastAsia" w:asciiTheme="minorEastAsia" w:hAnsiTheme="minorEastAsia"/>
          <w:color w:val="auto"/>
        </w:rPr>
        <w:t>.</w:t>
      </w:r>
      <w:r>
        <w:rPr>
          <w:rFonts w:asciiTheme="minorEastAsia" w:hAnsiTheme="minorEastAsia"/>
          <w:color w:val="auto"/>
        </w:rPr>
        <w:t>权利与义务</w:t>
      </w:r>
    </w:p>
    <w:p>
      <w:pPr>
        <w:keepNext w:val="0"/>
        <w:keepLines w:val="0"/>
        <w:pageBreakBefore w:val="0"/>
        <w:widowControl w:val="0"/>
        <w:kinsoku/>
        <w:wordWrap/>
        <w:overflowPunct/>
        <w:topLinePunct w:val="0"/>
        <w:autoSpaceDE/>
        <w:autoSpaceDN/>
        <w:bidi w:val="0"/>
        <w:adjustRightInd/>
        <w:snapToGrid/>
        <w:spacing w:line="330" w:lineRule="exact"/>
        <w:ind w:left="420" w:hanging="420" w:hangingChars="200"/>
        <w:textAlignment w:val="center"/>
        <w:rPr>
          <w:rFonts w:asciiTheme="minorEastAsia" w:hAnsiTheme="minorEastAsia"/>
          <w:color w:val="auto"/>
        </w:rPr>
      </w:pPr>
      <w:r>
        <w:rPr>
          <w:rFonts w:hint="eastAsia" w:asciiTheme="minorEastAsia" w:hAnsiTheme="minorEastAsia"/>
          <w:color w:val="auto"/>
        </w:rPr>
        <w:t>14</w:t>
      </w:r>
      <w:r>
        <w:rPr>
          <w:rFonts w:hint="eastAsia" w:asciiTheme="minorEastAsia" w:hAnsiTheme="minorEastAsia"/>
          <w:color w:val="auto"/>
          <w:lang w:val="en-US" w:eastAsia="zh-CN"/>
        </w:rPr>
        <w:t>.</w:t>
      </w:r>
      <w:r>
        <w:rPr>
          <w:rFonts w:hint="eastAsia" w:asciiTheme="minorEastAsia" w:hAnsiTheme="minorEastAsia" w:eastAsiaTheme="minorEastAsia"/>
          <w:color w:val="auto"/>
          <w:spacing w:val="-6"/>
          <w:lang w:val="en-US" w:eastAsia="zh-CN"/>
        </w:rPr>
        <w:t xml:space="preserve"> </w:t>
      </w:r>
      <w:r>
        <w:rPr>
          <w:rFonts w:hint="eastAsia" w:asciiTheme="minorEastAsia" w:hAnsiTheme="minorEastAsia" w:eastAsiaTheme="minorEastAsia"/>
          <w:color w:val="auto"/>
          <w:spacing w:val="-6"/>
        </w:rPr>
        <w:t>2019年，</w:t>
      </w:r>
      <w:r>
        <w:rPr>
          <w:rFonts w:asciiTheme="minorEastAsia" w:hAnsiTheme="minorEastAsia" w:eastAsiaTheme="minorEastAsia"/>
          <w:color w:val="auto"/>
          <w:spacing w:val="-6"/>
        </w:rPr>
        <w:t>全国检察机关扎实推进反腐败斗争</w:t>
      </w:r>
      <w:r>
        <w:rPr>
          <w:rFonts w:hint="eastAsia" w:asciiTheme="minorEastAsia" w:hAnsiTheme="minorEastAsia" w:eastAsiaTheme="minorEastAsia"/>
          <w:color w:val="auto"/>
          <w:spacing w:val="-6"/>
        </w:rPr>
        <w:t>，</w:t>
      </w:r>
      <w:r>
        <w:rPr>
          <w:rFonts w:asciiTheme="minorEastAsia" w:hAnsiTheme="minorEastAsia" w:eastAsiaTheme="minorEastAsia"/>
          <w:color w:val="auto"/>
          <w:spacing w:val="-6"/>
        </w:rPr>
        <w:t>受理各级</w:t>
      </w:r>
      <w:r>
        <w:rPr>
          <w:rFonts w:hint="eastAsia" w:asciiTheme="minorEastAsia" w:hAnsiTheme="minorEastAsia" w:eastAsiaTheme="minorEastAsia"/>
          <w:color w:val="auto"/>
          <w:spacing w:val="-6"/>
        </w:rPr>
        <w:t>监察委员会</w:t>
      </w:r>
      <w:r>
        <w:rPr>
          <w:rFonts w:asciiTheme="minorEastAsia" w:hAnsiTheme="minorEastAsia" w:eastAsiaTheme="minorEastAsia"/>
          <w:color w:val="auto"/>
          <w:spacing w:val="-6"/>
        </w:rPr>
        <w:t>移送职务犯罪24234</w:t>
      </w:r>
      <w:r>
        <w:rPr>
          <w:rFonts w:asciiTheme="minorEastAsia" w:hAnsiTheme="minorEastAsia"/>
          <w:color w:val="auto"/>
        </w:rPr>
        <w:t>人，已起诉18585人，对</w:t>
      </w:r>
      <w:r>
        <w:rPr>
          <w:rFonts w:hint="eastAsia" w:asciiTheme="minorEastAsia" w:hAnsiTheme="minorEastAsia"/>
          <w:color w:val="auto"/>
        </w:rPr>
        <w:t>多名</w:t>
      </w:r>
      <w:r>
        <w:rPr>
          <w:rFonts w:asciiTheme="minorEastAsia" w:hAnsiTheme="minorEastAsia"/>
          <w:color w:val="auto"/>
        </w:rPr>
        <w:t>原省部级干部提起公诉。</w:t>
      </w:r>
      <w:r>
        <w:rPr>
          <w:rFonts w:hint="eastAsia" w:asciiTheme="minorEastAsia" w:hAnsiTheme="minorEastAsia"/>
          <w:color w:val="auto"/>
        </w:rPr>
        <w:t>检察机关对政府的监督属于</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center"/>
        <w:rPr>
          <w:rFonts w:asciiTheme="minorEastAsia" w:hAnsiTheme="minorEastAsia"/>
          <w:color w:val="auto"/>
        </w:rPr>
      </w:pPr>
      <w:r>
        <w:rPr>
          <w:rFonts w:hint="eastAsia" w:asciiTheme="minorEastAsia" w:hAnsiTheme="minorEastAsia"/>
          <w:color w:val="auto"/>
        </w:rPr>
        <w:t>①行政系统外部监督                         ②国家监察机关的监督</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center"/>
        <w:rPr>
          <w:rFonts w:asciiTheme="minorEastAsia" w:hAnsiTheme="minorEastAsia"/>
          <w:color w:val="auto"/>
        </w:rPr>
      </w:pPr>
      <w:r>
        <w:rPr>
          <w:rFonts w:hint="eastAsia" w:asciiTheme="minorEastAsia" w:hAnsiTheme="minorEastAsia"/>
          <w:color w:val="auto"/>
        </w:rPr>
        <w:t>③行政系统内部监督                         ④国家司法机关的监督</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center"/>
        <w:rPr>
          <w:rFonts w:asciiTheme="minorEastAsia" w:hAnsiTheme="minorEastAsia"/>
          <w:color w:val="auto"/>
        </w:rPr>
      </w:pPr>
      <w:r>
        <w:rPr>
          <w:rFonts w:hint="eastAsia" w:asciiTheme="minorEastAsia" w:hAnsiTheme="minorEastAsia"/>
          <w:color w:val="auto"/>
        </w:rPr>
        <w:t>A.①②</w:t>
      </w:r>
      <w:r>
        <w:rPr>
          <w:rFonts w:hint="eastAsia" w:asciiTheme="minorEastAsia" w:hAnsiTheme="minorEastAsia"/>
          <w:color w:val="auto"/>
        </w:rPr>
        <w:tab/>
      </w:r>
      <w:r>
        <w:rPr>
          <w:rFonts w:hint="eastAsia" w:asciiTheme="minorEastAsia" w:hAnsiTheme="minorEastAsia"/>
          <w:color w:val="auto"/>
        </w:rPr>
        <w:t xml:space="preserve">        </w:t>
      </w:r>
      <w:r>
        <w:rPr>
          <w:rFonts w:hint="eastAsia" w:asciiTheme="minorEastAsia" w:hAnsiTheme="minorEastAsia"/>
          <w:color w:val="auto"/>
          <w:lang w:val="en-US" w:eastAsia="zh-CN"/>
        </w:rPr>
        <w:t xml:space="preserve"> </w:t>
      </w:r>
      <w:r>
        <w:rPr>
          <w:rFonts w:hint="eastAsia" w:asciiTheme="minorEastAsia" w:hAnsiTheme="minorEastAsia"/>
          <w:color w:val="auto"/>
        </w:rPr>
        <w:t xml:space="preserve">  B.②③  </w:t>
      </w:r>
      <w:r>
        <w:rPr>
          <w:rFonts w:hint="eastAsia" w:asciiTheme="minorEastAsia" w:hAnsiTheme="minorEastAsia"/>
          <w:color w:val="auto"/>
        </w:rPr>
        <w:tab/>
      </w:r>
      <w:r>
        <w:rPr>
          <w:rFonts w:hint="eastAsia" w:asciiTheme="minorEastAsia" w:hAnsiTheme="minorEastAsia"/>
          <w:color w:val="auto"/>
        </w:rPr>
        <w:t xml:space="preserve">            </w:t>
      </w:r>
      <w:r>
        <w:rPr>
          <w:rFonts w:hint="eastAsia" w:asciiTheme="minorEastAsia" w:hAnsiTheme="minorEastAsia"/>
          <w:color w:val="auto"/>
          <w:lang w:val="en-US" w:eastAsia="zh-CN"/>
        </w:rPr>
        <w:t xml:space="preserve"> </w:t>
      </w:r>
      <w:r>
        <w:rPr>
          <w:rFonts w:hint="eastAsia" w:asciiTheme="minorEastAsia" w:hAnsiTheme="minorEastAsia"/>
          <w:color w:val="auto"/>
        </w:rPr>
        <w:t xml:space="preserve"> C.①④</w:t>
      </w:r>
      <w:r>
        <w:rPr>
          <w:rFonts w:hint="eastAsia" w:asciiTheme="minorEastAsia" w:hAnsiTheme="minorEastAsia"/>
          <w:color w:val="auto"/>
        </w:rPr>
        <w:tab/>
      </w:r>
      <w:r>
        <w:rPr>
          <w:rFonts w:hint="eastAsia" w:asciiTheme="minorEastAsia" w:hAnsiTheme="minorEastAsia"/>
          <w:color w:val="auto"/>
        </w:rPr>
        <w:t xml:space="preserve">          D.③④</w:t>
      </w:r>
    </w:p>
    <w:p>
      <w:pPr>
        <w:keepNext w:val="0"/>
        <w:keepLines w:val="0"/>
        <w:pageBreakBefore w:val="0"/>
        <w:widowControl w:val="0"/>
        <w:kinsoku/>
        <w:wordWrap/>
        <w:overflowPunct/>
        <w:topLinePunct w:val="0"/>
        <w:autoSpaceDE/>
        <w:autoSpaceDN/>
        <w:bidi w:val="0"/>
        <w:adjustRightInd/>
        <w:snapToGrid/>
        <w:spacing w:line="330" w:lineRule="exact"/>
        <w:ind w:left="210" w:hanging="210" w:hangingChars="100"/>
        <w:textAlignment w:val="center"/>
        <w:rPr>
          <w:rFonts w:asciiTheme="minorEastAsia" w:hAnsiTheme="minorEastAsia"/>
          <w:color w:val="auto"/>
        </w:rPr>
      </w:pPr>
      <w:r>
        <w:rPr>
          <w:rFonts w:hint="eastAsia" w:asciiTheme="minorEastAsia" w:hAnsiTheme="minorEastAsia"/>
          <w:color w:val="auto"/>
        </w:rPr>
        <w:t>15</w:t>
      </w:r>
      <w:r>
        <w:rPr>
          <w:rFonts w:asciiTheme="minorEastAsia" w:hAnsiTheme="minorEastAsia"/>
          <w:color w:val="auto"/>
        </w:rPr>
        <w:t>．“第三方评估”</w:t>
      </w:r>
      <w:r>
        <w:rPr>
          <w:rFonts w:hint="eastAsia" w:asciiTheme="minorEastAsia" w:hAnsiTheme="minorEastAsia"/>
          <w:color w:val="auto"/>
        </w:rPr>
        <w:t>是新一届中央政府督查评估工作的一大创新，即通过</w:t>
      </w:r>
      <w:r>
        <w:rPr>
          <w:rFonts w:asciiTheme="minorEastAsia" w:hAnsiTheme="minorEastAsia"/>
          <w:color w:val="auto"/>
        </w:rPr>
        <w:t>“第三方”的独</w:t>
      </w:r>
    </w:p>
    <w:p>
      <w:pPr>
        <w:keepNext w:val="0"/>
        <w:keepLines w:val="0"/>
        <w:pageBreakBefore w:val="0"/>
        <w:widowControl w:val="0"/>
        <w:kinsoku/>
        <w:wordWrap/>
        <w:overflowPunct/>
        <w:topLinePunct w:val="0"/>
        <w:autoSpaceDE/>
        <w:autoSpaceDN/>
        <w:bidi w:val="0"/>
        <w:adjustRightInd/>
        <w:snapToGrid/>
        <w:spacing w:line="330" w:lineRule="exact"/>
        <w:ind w:left="420" w:leftChars="200" w:firstLine="0" w:firstLineChars="0"/>
        <w:textAlignment w:val="center"/>
        <w:rPr>
          <w:rFonts w:asciiTheme="minorEastAsia" w:hAnsiTheme="minorEastAsia"/>
          <w:color w:val="auto"/>
        </w:rPr>
      </w:pPr>
      <w:r>
        <w:rPr>
          <w:rFonts w:asciiTheme="minorEastAsia" w:hAnsiTheme="minorEastAsia"/>
          <w:color w:val="auto"/>
        </w:rPr>
        <w:t>立性</w:t>
      </w:r>
      <w:r>
        <w:rPr>
          <w:rFonts w:hint="eastAsia" w:asciiTheme="minorEastAsia" w:hAnsiTheme="minorEastAsia"/>
          <w:color w:val="auto"/>
        </w:rPr>
        <w:t>、</w:t>
      </w:r>
      <w:r>
        <w:rPr>
          <w:rFonts w:asciiTheme="minorEastAsia" w:hAnsiTheme="minorEastAsia"/>
          <w:color w:val="auto"/>
        </w:rPr>
        <w:t>专业性和权威性</w:t>
      </w:r>
      <w:r>
        <w:rPr>
          <w:rFonts w:hint="eastAsia" w:asciiTheme="minorEastAsia" w:hAnsiTheme="minorEastAsia"/>
          <w:color w:val="auto"/>
        </w:rPr>
        <w:t>来</w:t>
      </w:r>
      <w:r>
        <w:rPr>
          <w:rFonts w:asciiTheme="minorEastAsia" w:hAnsiTheme="minorEastAsia"/>
          <w:color w:val="auto"/>
        </w:rPr>
        <w:t>保证</w:t>
      </w:r>
      <w:r>
        <w:rPr>
          <w:rFonts w:hint="eastAsia" w:asciiTheme="minorEastAsia" w:hAnsiTheme="minorEastAsia"/>
          <w:color w:val="auto"/>
        </w:rPr>
        <w:t>督察</w:t>
      </w:r>
      <w:r>
        <w:rPr>
          <w:rFonts w:asciiTheme="minorEastAsia" w:hAnsiTheme="minorEastAsia"/>
          <w:color w:val="auto"/>
        </w:rPr>
        <w:t>评估结果的公正</w:t>
      </w:r>
      <w:r>
        <w:rPr>
          <w:rFonts w:hint="eastAsia" w:asciiTheme="minorEastAsia" w:hAnsiTheme="minorEastAsia"/>
          <w:color w:val="auto"/>
        </w:rPr>
        <w:t>性、客观性</w:t>
      </w:r>
      <w:r>
        <w:rPr>
          <w:rFonts w:asciiTheme="minorEastAsia" w:hAnsiTheme="minorEastAsia"/>
          <w:color w:val="auto"/>
        </w:rPr>
        <w:t>。对政府工作实行第三方评估</w:t>
      </w:r>
      <w:r>
        <w:rPr>
          <w:rFonts w:hint="eastAsia" w:asciiTheme="minorEastAsia" w:hAnsiTheme="minorEastAsia"/>
          <w:color w:val="auto"/>
        </w:rPr>
        <w:t>可以</w:t>
      </w:r>
    </w:p>
    <w:p>
      <w:pPr>
        <w:keepNext w:val="0"/>
        <w:keepLines w:val="0"/>
        <w:pageBreakBefore w:val="0"/>
        <w:widowControl w:val="0"/>
        <w:kinsoku/>
        <w:wordWrap/>
        <w:overflowPunct/>
        <w:topLinePunct w:val="0"/>
        <w:autoSpaceDE/>
        <w:autoSpaceDN/>
        <w:bidi w:val="0"/>
        <w:adjustRightInd/>
        <w:snapToGrid/>
        <w:spacing w:line="330" w:lineRule="exact"/>
        <w:ind w:left="210" w:leftChars="100" w:firstLine="210" w:firstLineChars="100"/>
        <w:textAlignment w:val="center"/>
        <w:rPr>
          <w:rFonts w:asciiTheme="minorEastAsia" w:hAnsiTheme="minorEastAsia"/>
          <w:color w:val="auto"/>
        </w:rPr>
      </w:pPr>
      <w:r>
        <w:rPr>
          <w:rFonts w:asciiTheme="minorEastAsia" w:hAnsiTheme="minorEastAsia"/>
          <w:color w:val="auto"/>
        </w:rPr>
        <w:t>①使</w:t>
      </w:r>
      <w:r>
        <w:rPr>
          <w:rFonts w:hint="eastAsia" w:asciiTheme="minorEastAsia" w:hAnsiTheme="minorEastAsia"/>
          <w:color w:val="auto"/>
        </w:rPr>
        <w:t>第三方的社会组织直接行使国家权力</w:t>
      </w:r>
    </w:p>
    <w:p>
      <w:pPr>
        <w:keepNext w:val="0"/>
        <w:keepLines w:val="0"/>
        <w:pageBreakBefore w:val="0"/>
        <w:widowControl w:val="0"/>
        <w:kinsoku/>
        <w:wordWrap/>
        <w:overflowPunct/>
        <w:topLinePunct w:val="0"/>
        <w:autoSpaceDE/>
        <w:autoSpaceDN/>
        <w:bidi w:val="0"/>
        <w:adjustRightInd/>
        <w:snapToGrid/>
        <w:spacing w:line="330" w:lineRule="exact"/>
        <w:ind w:left="210" w:leftChars="100" w:firstLine="210" w:firstLineChars="100"/>
        <w:textAlignment w:val="center"/>
        <w:rPr>
          <w:rFonts w:asciiTheme="minorEastAsia" w:hAnsiTheme="minorEastAsia"/>
          <w:color w:val="auto"/>
        </w:rPr>
      </w:pPr>
      <w:r>
        <w:rPr>
          <w:rFonts w:asciiTheme="minorEastAsia" w:hAnsiTheme="minorEastAsia"/>
          <w:color w:val="auto"/>
        </w:rPr>
        <w:t>②杜绝权力的滥用</w:t>
      </w:r>
      <w:r>
        <w:rPr>
          <w:rFonts w:hint="eastAsia" w:asciiTheme="minorEastAsia" w:hAnsiTheme="minorEastAsia"/>
          <w:color w:val="auto"/>
        </w:rPr>
        <w:t>，建设廉洁高效的政府</w:t>
      </w:r>
    </w:p>
    <w:p>
      <w:pPr>
        <w:keepNext w:val="0"/>
        <w:keepLines w:val="0"/>
        <w:pageBreakBefore w:val="0"/>
        <w:widowControl w:val="0"/>
        <w:kinsoku/>
        <w:wordWrap/>
        <w:overflowPunct/>
        <w:topLinePunct w:val="0"/>
        <w:autoSpaceDE/>
        <w:autoSpaceDN/>
        <w:bidi w:val="0"/>
        <w:adjustRightInd/>
        <w:snapToGrid/>
        <w:spacing w:line="330" w:lineRule="exact"/>
        <w:ind w:left="210" w:leftChars="100" w:firstLine="210" w:firstLineChars="100"/>
        <w:textAlignment w:val="center"/>
        <w:rPr>
          <w:rFonts w:asciiTheme="minorEastAsia" w:hAnsiTheme="minorEastAsia"/>
          <w:color w:val="auto"/>
        </w:rPr>
      </w:pPr>
      <w:r>
        <w:rPr>
          <w:rFonts w:asciiTheme="minorEastAsia" w:hAnsiTheme="minorEastAsia"/>
          <w:color w:val="auto"/>
        </w:rPr>
        <w:t>③增强政府工作的</w:t>
      </w:r>
      <w:r>
        <w:rPr>
          <w:rFonts w:hint="eastAsia" w:asciiTheme="minorEastAsia" w:hAnsiTheme="minorEastAsia"/>
          <w:color w:val="auto"/>
        </w:rPr>
        <w:t>公信力</w:t>
      </w:r>
      <w:r>
        <w:rPr>
          <w:rFonts w:asciiTheme="minorEastAsia" w:hAnsiTheme="minorEastAsia"/>
          <w:color w:val="auto"/>
        </w:rPr>
        <w:t>,树立政府</w:t>
      </w:r>
      <w:r>
        <w:rPr>
          <w:rFonts w:hint="eastAsia" w:asciiTheme="minorEastAsia" w:hAnsiTheme="minorEastAsia"/>
          <w:color w:val="auto"/>
        </w:rPr>
        <w:t>的</w:t>
      </w:r>
      <w:r>
        <w:rPr>
          <w:rFonts w:asciiTheme="minorEastAsia" w:hAnsiTheme="minorEastAsia"/>
          <w:color w:val="auto"/>
        </w:rPr>
        <w:t>权威</w:t>
      </w:r>
    </w:p>
    <w:p>
      <w:pPr>
        <w:keepNext w:val="0"/>
        <w:keepLines w:val="0"/>
        <w:pageBreakBefore w:val="0"/>
        <w:widowControl w:val="0"/>
        <w:kinsoku/>
        <w:wordWrap/>
        <w:overflowPunct/>
        <w:topLinePunct w:val="0"/>
        <w:autoSpaceDE/>
        <w:autoSpaceDN/>
        <w:bidi w:val="0"/>
        <w:adjustRightInd/>
        <w:snapToGrid/>
        <w:spacing w:line="330" w:lineRule="exact"/>
        <w:ind w:left="210" w:leftChars="100" w:firstLine="210" w:firstLineChars="100"/>
        <w:textAlignment w:val="center"/>
        <w:rPr>
          <w:rFonts w:asciiTheme="minorEastAsia" w:hAnsiTheme="minorEastAsia"/>
          <w:color w:val="auto"/>
        </w:rPr>
      </w:pPr>
      <w:r>
        <w:rPr>
          <w:rFonts w:asciiTheme="minorEastAsia" w:hAnsiTheme="minorEastAsia"/>
          <w:color w:val="auto"/>
        </w:rPr>
        <w:t>④</w:t>
      </w:r>
      <w:r>
        <w:rPr>
          <w:rFonts w:hint="eastAsia" w:asciiTheme="minorEastAsia" w:hAnsiTheme="minorEastAsia"/>
          <w:color w:val="auto"/>
        </w:rPr>
        <w:t>推动</w:t>
      </w:r>
      <w:r>
        <w:rPr>
          <w:rFonts w:asciiTheme="minorEastAsia" w:hAnsiTheme="minorEastAsia"/>
          <w:color w:val="auto"/>
        </w:rPr>
        <w:t>政府真正做到权为民所用</w:t>
      </w:r>
      <w:r>
        <w:rPr>
          <w:rFonts w:hint="eastAsia" w:asciiTheme="minorEastAsia" w:hAnsiTheme="minorEastAsia"/>
          <w:color w:val="auto"/>
        </w:rPr>
        <w:t>，</w:t>
      </w:r>
      <w:r>
        <w:rPr>
          <w:rFonts w:asciiTheme="minorEastAsia" w:hAnsiTheme="minorEastAsia"/>
          <w:color w:val="auto"/>
        </w:rPr>
        <w:t>造福人民</w:t>
      </w:r>
    </w:p>
    <w:p>
      <w:pPr>
        <w:keepNext w:val="0"/>
        <w:keepLines w:val="0"/>
        <w:pageBreakBefore w:val="0"/>
        <w:widowControl w:val="0"/>
        <w:kinsoku/>
        <w:wordWrap/>
        <w:overflowPunct/>
        <w:topLinePunct w:val="0"/>
        <w:autoSpaceDE/>
        <w:autoSpaceDN/>
        <w:bidi w:val="0"/>
        <w:adjustRightInd/>
        <w:snapToGrid/>
        <w:spacing w:line="330" w:lineRule="exact"/>
        <w:ind w:left="210" w:leftChars="100" w:firstLine="210" w:firstLineChars="100"/>
        <w:textAlignment w:val="center"/>
        <w:rPr>
          <w:rFonts w:asciiTheme="minorEastAsia" w:hAnsiTheme="minorEastAsia"/>
          <w:color w:val="auto"/>
        </w:rPr>
      </w:pPr>
      <w:r>
        <w:rPr>
          <w:rFonts w:asciiTheme="minorEastAsia" w:hAnsiTheme="minorEastAsia"/>
          <w:color w:val="auto"/>
        </w:rPr>
        <w:t>A</w:t>
      </w:r>
      <w:r>
        <w:rPr>
          <w:rFonts w:hint="eastAsia" w:asciiTheme="minorEastAsia" w:hAnsiTheme="minorEastAsia"/>
          <w:color w:val="auto"/>
          <w:lang w:val="en-US" w:eastAsia="zh-CN"/>
        </w:rPr>
        <w:t>.</w:t>
      </w:r>
      <w:r>
        <w:rPr>
          <w:rFonts w:asciiTheme="minorEastAsia" w:hAnsiTheme="minorEastAsia"/>
          <w:color w:val="auto"/>
        </w:rPr>
        <w:t xml:space="preserve">①②   </w:t>
      </w:r>
      <w:r>
        <w:rPr>
          <w:rFonts w:hint="eastAsia" w:asciiTheme="minorEastAsia" w:hAnsiTheme="minorEastAsia"/>
          <w:color w:val="auto"/>
        </w:rPr>
        <w:t xml:space="preserve">  </w:t>
      </w:r>
      <w:r>
        <w:rPr>
          <w:rFonts w:asciiTheme="minorEastAsia" w:hAnsiTheme="minorEastAsia"/>
          <w:color w:val="auto"/>
        </w:rPr>
        <w:t xml:space="preserve"> </w:t>
      </w:r>
      <w:r>
        <w:rPr>
          <w:rFonts w:hint="eastAsia" w:asciiTheme="minorEastAsia" w:hAnsiTheme="minorEastAsia"/>
          <w:color w:val="auto"/>
        </w:rPr>
        <w:t xml:space="preserve">      </w:t>
      </w:r>
      <w:r>
        <w:rPr>
          <w:rFonts w:hint="eastAsia" w:asciiTheme="minorEastAsia" w:hAnsiTheme="minorEastAsia"/>
          <w:color w:val="auto"/>
          <w:lang w:val="en-US" w:eastAsia="zh-CN"/>
        </w:rPr>
        <w:t xml:space="preserve">  </w:t>
      </w:r>
      <w:r>
        <w:rPr>
          <w:rFonts w:asciiTheme="minorEastAsia" w:hAnsiTheme="minorEastAsia"/>
          <w:color w:val="auto"/>
        </w:rPr>
        <w:t>B</w:t>
      </w:r>
      <w:r>
        <w:rPr>
          <w:rFonts w:hint="eastAsia" w:asciiTheme="minorEastAsia" w:hAnsiTheme="minorEastAsia"/>
          <w:color w:val="auto"/>
          <w:lang w:val="en-US" w:eastAsia="zh-CN"/>
        </w:rPr>
        <w:t>.</w:t>
      </w:r>
      <w:r>
        <w:rPr>
          <w:rFonts w:asciiTheme="minorEastAsia" w:hAnsiTheme="minorEastAsia"/>
          <w:color w:val="auto"/>
        </w:rPr>
        <w:t xml:space="preserve">②④ </w:t>
      </w:r>
      <w:r>
        <w:rPr>
          <w:rFonts w:hint="eastAsia" w:asciiTheme="minorEastAsia" w:hAnsiTheme="minorEastAsia"/>
          <w:color w:val="auto"/>
        </w:rPr>
        <w:t xml:space="preserve">   </w:t>
      </w:r>
      <w:r>
        <w:rPr>
          <w:rFonts w:asciiTheme="minorEastAsia" w:hAnsiTheme="minorEastAsia"/>
          <w:color w:val="auto"/>
        </w:rPr>
        <w:t xml:space="preserve">   </w:t>
      </w:r>
      <w:r>
        <w:rPr>
          <w:rFonts w:hint="eastAsia" w:asciiTheme="minorEastAsia" w:hAnsiTheme="minorEastAsia"/>
          <w:color w:val="auto"/>
        </w:rPr>
        <w:t xml:space="preserve">   </w:t>
      </w:r>
      <w:r>
        <w:rPr>
          <w:rFonts w:hint="eastAsia" w:asciiTheme="minorEastAsia" w:hAnsiTheme="minorEastAsia"/>
          <w:color w:val="auto"/>
          <w:lang w:val="en-US" w:eastAsia="zh-CN"/>
        </w:rPr>
        <w:t xml:space="preserve">     </w:t>
      </w:r>
      <w:r>
        <w:rPr>
          <w:rFonts w:hint="eastAsia" w:asciiTheme="minorEastAsia" w:hAnsiTheme="minorEastAsia"/>
          <w:color w:val="auto"/>
        </w:rPr>
        <w:t xml:space="preserve"> </w:t>
      </w:r>
      <w:r>
        <w:rPr>
          <w:rFonts w:asciiTheme="minorEastAsia" w:hAnsiTheme="minorEastAsia"/>
          <w:color w:val="auto"/>
        </w:rPr>
        <w:t>C</w:t>
      </w:r>
      <w:r>
        <w:rPr>
          <w:rFonts w:hint="eastAsia" w:asciiTheme="minorEastAsia" w:hAnsiTheme="minorEastAsia"/>
          <w:color w:val="auto"/>
          <w:lang w:val="en-US" w:eastAsia="zh-CN"/>
        </w:rPr>
        <w:t>.</w:t>
      </w:r>
      <w:r>
        <w:rPr>
          <w:rFonts w:asciiTheme="minorEastAsia" w:hAnsiTheme="minorEastAsia"/>
          <w:color w:val="auto"/>
        </w:rPr>
        <w:t xml:space="preserve">①③  </w:t>
      </w:r>
      <w:r>
        <w:rPr>
          <w:rFonts w:hint="eastAsia" w:asciiTheme="minorEastAsia" w:hAnsiTheme="minorEastAsia"/>
          <w:color w:val="auto"/>
        </w:rPr>
        <w:t xml:space="preserve">   </w:t>
      </w:r>
      <w:r>
        <w:rPr>
          <w:rFonts w:asciiTheme="minorEastAsia" w:hAnsiTheme="minorEastAsia"/>
          <w:color w:val="auto"/>
        </w:rPr>
        <w:t xml:space="preserve"> </w:t>
      </w:r>
      <w:r>
        <w:rPr>
          <w:rFonts w:hint="eastAsia" w:asciiTheme="minorEastAsia" w:hAnsiTheme="minorEastAsia"/>
          <w:color w:val="auto"/>
        </w:rPr>
        <w:t xml:space="preserve">    </w:t>
      </w:r>
      <w:r>
        <w:rPr>
          <w:rFonts w:hint="eastAsia" w:asciiTheme="minorEastAsia" w:hAnsiTheme="minorEastAsia"/>
          <w:color w:val="auto"/>
          <w:lang w:val="en-US" w:eastAsia="zh-CN"/>
        </w:rPr>
        <w:t xml:space="preserve">   </w:t>
      </w:r>
      <w:r>
        <w:rPr>
          <w:rFonts w:asciiTheme="minorEastAsia" w:hAnsiTheme="minorEastAsia"/>
          <w:color w:val="auto"/>
        </w:rPr>
        <w:t xml:space="preserve"> D</w:t>
      </w:r>
      <w:r>
        <w:rPr>
          <w:rFonts w:hint="eastAsia" w:asciiTheme="minorEastAsia" w:hAnsiTheme="minorEastAsia"/>
          <w:color w:val="auto"/>
          <w:lang w:val="en-US" w:eastAsia="zh-CN"/>
        </w:rPr>
        <w:t>.</w:t>
      </w:r>
      <w:r>
        <w:rPr>
          <w:rFonts w:asciiTheme="minorEastAsia" w:hAnsiTheme="minorEastAsia"/>
          <w:color w:val="auto"/>
        </w:rPr>
        <w:t>③④</w:t>
      </w:r>
    </w:p>
    <w:p>
      <w:pPr>
        <w:keepNext w:val="0"/>
        <w:keepLines w:val="0"/>
        <w:pageBreakBefore w:val="0"/>
        <w:widowControl w:val="0"/>
        <w:kinsoku/>
        <w:wordWrap/>
        <w:overflowPunct/>
        <w:topLinePunct w:val="0"/>
        <w:autoSpaceDE/>
        <w:autoSpaceDN/>
        <w:bidi w:val="0"/>
        <w:adjustRightInd/>
        <w:snapToGrid/>
        <w:spacing w:line="330" w:lineRule="exact"/>
        <w:ind w:left="420" w:hanging="420" w:hangingChars="200"/>
        <w:textAlignment w:val="center"/>
        <w:rPr>
          <w:rFonts w:ascii="宋体" w:hAnsi="宋体" w:cs="宋体"/>
          <w:color w:val="auto"/>
        </w:rPr>
      </w:pPr>
      <w:r>
        <w:rPr>
          <w:rFonts w:hint="eastAsia" w:ascii="宋体" w:hAnsi="宋体" w:eastAsia="宋体" w:cs="宋体"/>
          <w:color w:val="auto"/>
        </w:rPr>
        <w:t>16.</w:t>
      </w:r>
      <w:r>
        <w:rPr>
          <w:rFonts w:hint="eastAsia" w:ascii="宋体" w:hAnsi="宋体" w:eastAsia="宋体" w:cs="宋体"/>
          <w:color w:val="auto"/>
          <w:lang w:val="en-US" w:eastAsia="zh-CN"/>
        </w:rPr>
        <w:t xml:space="preserve"> </w:t>
      </w:r>
      <w:r>
        <w:rPr>
          <w:rFonts w:hint="eastAsia" w:ascii="宋体" w:hAnsi="宋体" w:eastAsia="宋体" w:cs="宋体"/>
          <w:color w:val="auto"/>
        </w:rPr>
        <w:t>2020年</w:t>
      </w:r>
      <w:r>
        <w:rPr>
          <w:rFonts w:ascii="宋体" w:hAnsi="宋体" w:eastAsia="宋体" w:cs="宋体"/>
          <w:color w:val="auto"/>
        </w:rPr>
        <w:t>3月6日</w:t>
      </w:r>
      <w:r>
        <w:rPr>
          <w:rFonts w:hint="eastAsia" w:ascii="宋体" w:hAnsi="宋体" w:eastAsia="宋体" w:cs="宋体"/>
          <w:color w:val="auto"/>
        </w:rPr>
        <w:t>，</w:t>
      </w:r>
      <w:r>
        <w:rPr>
          <w:rFonts w:ascii="宋体" w:hAnsi="宋体" w:eastAsia="宋体" w:cs="宋体"/>
          <w:color w:val="auto"/>
        </w:rPr>
        <w:t>习近平</w:t>
      </w:r>
      <w:r>
        <w:rPr>
          <w:rFonts w:hint="eastAsia" w:ascii="宋体" w:hAnsi="宋体" w:eastAsia="宋体" w:cs="宋体"/>
          <w:color w:val="auto"/>
        </w:rPr>
        <w:t>总书记</w:t>
      </w:r>
      <w:r>
        <w:rPr>
          <w:rFonts w:ascii="宋体" w:hAnsi="宋体" w:eastAsia="宋体" w:cs="宋体"/>
          <w:color w:val="auto"/>
        </w:rPr>
        <w:t>在决战决胜脱贫攻坚座谈会上</w:t>
      </w:r>
      <w:r>
        <w:rPr>
          <w:rFonts w:hint="eastAsia" w:ascii="宋体" w:hAnsi="宋体" w:eastAsia="宋体" w:cs="宋体"/>
          <w:color w:val="auto"/>
        </w:rPr>
        <w:t>，</w:t>
      </w:r>
      <w:r>
        <w:rPr>
          <w:rFonts w:ascii="宋体" w:hAnsi="宋体" w:eastAsia="宋体" w:cs="宋体"/>
          <w:color w:val="auto"/>
        </w:rPr>
        <w:t>向全党全社会发出</w:t>
      </w:r>
      <w:r>
        <w:rPr>
          <w:rFonts w:ascii="宋体" w:hAnsi="宋体" w:eastAsia="宋体" w:cs="宋体"/>
          <w:color w:val="auto"/>
          <w:spacing w:val="-6"/>
        </w:rPr>
        <w:t>了脱贫攻坚总攻动员令，吹响了脱贫攻坚总攻冲锋号。决战决胜脱贫攻坚</w:t>
      </w:r>
      <w:r>
        <w:rPr>
          <w:rFonts w:hint="eastAsia" w:ascii="宋体" w:hAnsi="宋体" w:eastAsia="宋体" w:cs="宋体"/>
          <w:color w:val="auto"/>
          <w:spacing w:val="-6"/>
        </w:rPr>
        <w:t>，</w:t>
      </w:r>
      <w:r>
        <w:rPr>
          <w:rFonts w:ascii="宋体" w:hAnsi="宋体" w:eastAsia="宋体" w:cs="宋体"/>
          <w:color w:val="auto"/>
          <w:spacing w:val="-6"/>
        </w:rPr>
        <w:t>需要各级党委</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center"/>
        <w:rPr>
          <w:rFonts w:ascii="宋体" w:hAnsi="宋体" w:cs="宋体"/>
          <w:color w:val="auto"/>
        </w:rPr>
      </w:pPr>
      <w:r>
        <w:rPr>
          <w:rFonts w:ascii="宋体" w:hAnsi="宋体" w:eastAsia="宋体" w:cs="宋体"/>
          <w:color w:val="auto"/>
        </w:rPr>
        <w:t>①</w:t>
      </w:r>
      <w:r>
        <w:rPr>
          <w:rFonts w:hint="eastAsia" w:ascii="宋体" w:hAnsi="宋体" w:eastAsia="宋体" w:cs="宋体"/>
          <w:color w:val="auto"/>
        </w:rPr>
        <w:t>行使国家权力完善相关法律法规</w:t>
      </w:r>
      <w:r>
        <w:rPr>
          <w:rFonts w:ascii="宋体" w:hAnsi="宋体" w:eastAsia="宋体" w:cs="宋体"/>
          <w:color w:val="auto"/>
        </w:rPr>
        <w:t xml:space="preserve">    </w:t>
      </w:r>
      <w:r>
        <w:rPr>
          <w:rFonts w:hint="eastAsia" w:ascii="宋体" w:hAnsi="宋体" w:eastAsia="宋体" w:cs="宋体"/>
          <w:color w:val="auto"/>
        </w:rPr>
        <w:t xml:space="preserve">     </w:t>
      </w:r>
      <w:r>
        <w:rPr>
          <w:rFonts w:ascii="宋体" w:hAnsi="宋体" w:eastAsia="宋体" w:cs="宋体"/>
          <w:color w:val="auto"/>
        </w:rPr>
        <w:t>②切实履行组织社会主义经济建设职能</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center"/>
        <w:rPr>
          <w:rFonts w:ascii="宋体" w:hAnsi="宋体" w:cs="宋体"/>
          <w:color w:val="auto"/>
        </w:rPr>
      </w:pPr>
      <w:r>
        <w:rPr>
          <w:rFonts w:ascii="宋体" w:hAnsi="宋体" w:eastAsia="宋体" w:cs="宋体"/>
          <w:color w:val="auto"/>
        </w:rPr>
        <w:t>③深入贯彻落实党中央的决策部署</w:t>
      </w:r>
      <w:r>
        <w:rPr>
          <w:color w:val="auto"/>
        </w:rPr>
        <w:t xml:space="preserve">    </w:t>
      </w:r>
      <w:r>
        <w:rPr>
          <w:rFonts w:ascii="宋体" w:hAnsi="宋体" w:eastAsia="宋体" w:cs="宋体"/>
          <w:color w:val="auto"/>
        </w:rPr>
        <w:t xml:space="preserve">    </w:t>
      </w:r>
      <w:r>
        <w:rPr>
          <w:rFonts w:hint="eastAsia" w:ascii="宋体" w:hAnsi="宋体" w:eastAsia="宋体" w:cs="宋体"/>
          <w:color w:val="auto"/>
        </w:rPr>
        <w:t xml:space="preserve"> </w:t>
      </w:r>
      <w:r>
        <w:rPr>
          <w:rFonts w:ascii="宋体" w:hAnsi="宋体" w:eastAsia="宋体" w:cs="宋体"/>
          <w:color w:val="auto"/>
        </w:rPr>
        <w:t>④把群众路线贯彻到脱贫攻坚的工作中</w:t>
      </w:r>
    </w:p>
    <w:p>
      <w:pPr>
        <w:keepNext w:val="0"/>
        <w:keepLines w:val="0"/>
        <w:pageBreakBefore w:val="0"/>
        <w:widowControl w:val="0"/>
        <w:tabs>
          <w:tab w:val="left" w:pos="2490"/>
          <w:tab w:val="left" w:pos="4575"/>
          <w:tab w:val="left" w:pos="6645"/>
        </w:tabs>
        <w:kinsoku/>
        <w:wordWrap/>
        <w:overflowPunct/>
        <w:topLinePunct w:val="0"/>
        <w:autoSpaceDE/>
        <w:autoSpaceDN/>
        <w:bidi w:val="0"/>
        <w:adjustRightInd/>
        <w:snapToGrid/>
        <w:spacing w:line="330" w:lineRule="exact"/>
        <w:ind w:firstLine="420" w:firstLineChars="200"/>
        <w:textAlignment w:val="center"/>
        <w:rPr>
          <w:rFonts w:asciiTheme="minorEastAsia" w:hAnsiTheme="minorEastAsia"/>
          <w:color w:val="auto"/>
        </w:rPr>
      </w:pPr>
      <w:r>
        <w:rPr>
          <w:rFonts w:asciiTheme="minorEastAsia" w:hAnsiTheme="minorEastAsia"/>
          <w:color w:val="auto"/>
        </w:rPr>
        <w:t>A</w:t>
      </w:r>
      <w:r>
        <w:rPr>
          <w:rFonts w:hint="eastAsia" w:asciiTheme="minorEastAsia" w:hAnsiTheme="minorEastAsia"/>
          <w:color w:val="auto"/>
        </w:rPr>
        <w:t>.</w:t>
      </w:r>
      <w:r>
        <w:rPr>
          <w:rFonts w:asciiTheme="minorEastAsia" w:hAnsiTheme="minorEastAsia"/>
          <w:color w:val="auto"/>
        </w:rPr>
        <w:t>①②</w:t>
      </w:r>
      <w:r>
        <w:rPr>
          <w:rFonts w:asciiTheme="minorEastAsia" w:hAnsiTheme="minorEastAsia"/>
          <w:color w:val="auto"/>
        </w:rPr>
        <w:tab/>
      </w:r>
      <w:r>
        <w:rPr>
          <w:rFonts w:asciiTheme="minorEastAsia" w:hAnsiTheme="minorEastAsia"/>
          <w:color w:val="auto"/>
        </w:rPr>
        <w:t>B</w:t>
      </w:r>
      <w:r>
        <w:rPr>
          <w:rFonts w:hint="eastAsia" w:asciiTheme="minorEastAsia" w:hAnsiTheme="minorEastAsia"/>
          <w:color w:val="auto"/>
        </w:rPr>
        <w:t>.</w:t>
      </w:r>
      <w:r>
        <w:rPr>
          <w:rFonts w:asciiTheme="minorEastAsia" w:hAnsiTheme="minorEastAsia"/>
          <w:color w:val="auto"/>
        </w:rPr>
        <w:t>①④</w:t>
      </w:r>
      <w:r>
        <w:rPr>
          <w:rFonts w:asciiTheme="minorEastAsia" w:hAnsiTheme="minorEastAsia"/>
          <w:color w:val="auto"/>
        </w:rPr>
        <w:tab/>
      </w:r>
      <w:r>
        <w:rPr>
          <w:rFonts w:hint="eastAsia" w:asciiTheme="minorEastAsia" w:hAnsiTheme="minorEastAsia"/>
          <w:color w:val="auto"/>
          <w:lang w:val="en-US" w:eastAsia="zh-CN"/>
        </w:rPr>
        <w:t xml:space="preserve">   </w:t>
      </w:r>
      <w:r>
        <w:rPr>
          <w:rFonts w:asciiTheme="minorEastAsia" w:hAnsiTheme="minorEastAsia"/>
          <w:color w:val="auto"/>
        </w:rPr>
        <w:t>C</w:t>
      </w:r>
      <w:r>
        <w:rPr>
          <w:rFonts w:hint="eastAsia" w:asciiTheme="minorEastAsia" w:hAnsiTheme="minorEastAsia"/>
          <w:color w:val="auto"/>
        </w:rPr>
        <w:t>.</w:t>
      </w:r>
      <w:r>
        <w:rPr>
          <w:rFonts w:asciiTheme="minorEastAsia" w:hAnsiTheme="minorEastAsia"/>
          <w:color w:val="auto"/>
        </w:rPr>
        <w:t>②③</w:t>
      </w:r>
      <w:r>
        <w:rPr>
          <w:rFonts w:asciiTheme="minorEastAsia" w:hAnsiTheme="minorEastAsia"/>
          <w:color w:val="auto"/>
        </w:rPr>
        <w:tab/>
      </w:r>
      <w:r>
        <w:rPr>
          <w:rFonts w:hint="eastAsia" w:asciiTheme="minorEastAsia" w:hAnsiTheme="minorEastAsia"/>
          <w:color w:val="auto"/>
          <w:lang w:val="en-US" w:eastAsia="zh-CN"/>
        </w:rPr>
        <w:t xml:space="preserve">   </w:t>
      </w:r>
      <w:r>
        <w:rPr>
          <w:rFonts w:asciiTheme="minorEastAsia" w:hAnsiTheme="minorEastAsia"/>
          <w:color w:val="auto"/>
        </w:rPr>
        <w:t>D</w:t>
      </w:r>
      <w:r>
        <w:rPr>
          <w:rFonts w:hint="eastAsia" w:asciiTheme="minorEastAsia" w:hAnsiTheme="minorEastAsia"/>
          <w:color w:val="auto"/>
        </w:rPr>
        <w:t>.</w:t>
      </w:r>
      <w:r>
        <w:rPr>
          <w:rFonts w:asciiTheme="minorEastAsia" w:hAnsiTheme="minorEastAsia"/>
          <w:color w:val="auto"/>
        </w:rPr>
        <w:t>③④</w:t>
      </w:r>
    </w:p>
    <w:p>
      <w:pPr>
        <w:keepNext w:val="0"/>
        <w:keepLines w:val="0"/>
        <w:pageBreakBefore w:val="0"/>
        <w:widowControl w:val="0"/>
        <w:kinsoku/>
        <w:wordWrap/>
        <w:overflowPunct/>
        <w:topLinePunct w:val="0"/>
        <w:autoSpaceDE/>
        <w:autoSpaceDN/>
        <w:bidi w:val="0"/>
        <w:adjustRightInd/>
        <w:snapToGrid/>
        <w:spacing w:line="330" w:lineRule="exact"/>
        <w:ind w:left="420" w:hanging="420" w:hangingChars="200"/>
        <w:textAlignment w:val="center"/>
        <w:rPr>
          <w:rFonts w:asciiTheme="minorEastAsia" w:hAnsiTheme="minorEastAsia"/>
          <w:color w:val="auto"/>
        </w:rPr>
      </w:pPr>
      <w:r>
        <w:rPr>
          <w:rFonts w:hint="eastAsia" w:asciiTheme="minorEastAsia" w:hAnsiTheme="minorEastAsia"/>
          <w:color w:val="auto"/>
        </w:rPr>
        <w:t>17.</w:t>
      </w:r>
      <w:r>
        <w:rPr>
          <w:rFonts w:hint="eastAsia" w:asciiTheme="minorEastAsia" w:hAnsiTheme="minorEastAsia"/>
          <w:color w:val="auto"/>
          <w:lang w:val="en-US" w:eastAsia="zh-CN"/>
        </w:rPr>
        <w:t xml:space="preserve"> </w:t>
      </w:r>
      <w:r>
        <w:rPr>
          <w:rFonts w:hint="eastAsia" w:asciiTheme="minorEastAsia" w:hAnsiTheme="minorEastAsia"/>
          <w:color w:val="auto"/>
        </w:rPr>
        <w:t>2020年5月28日，第十三届全国人民代表大会第三次会议表决通过了《中华人民共和国民法典》，该法自2021年1月1日起施行。</w:t>
      </w:r>
      <w:r>
        <w:rPr>
          <w:rFonts w:asciiTheme="minorEastAsia" w:hAnsiTheme="minorEastAsia"/>
          <w:color w:val="auto"/>
        </w:rPr>
        <w:t>这体现了全国人大行使的职权是</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center"/>
        <w:rPr>
          <w:rFonts w:asciiTheme="minorEastAsia" w:hAnsiTheme="minorEastAsia"/>
          <w:color w:val="auto"/>
        </w:rPr>
      </w:pPr>
      <w:r>
        <w:rPr>
          <w:rFonts w:asciiTheme="minorEastAsia" w:hAnsiTheme="minorEastAsia"/>
          <w:color w:val="auto"/>
        </w:rPr>
        <w:t>A</w:t>
      </w:r>
      <w:r>
        <w:rPr>
          <w:rFonts w:hint="eastAsia" w:asciiTheme="minorEastAsia" w:hAnsiTheme="minorEastAsia"/>
          <w:color w:val="auto"/>
        </w:rPr>
        <w:t>.</w:t>
      </w:r>
      <w:r>
        <w:rPr>
          <w:rFonts w:asciiTheme="minorEastAsia" w:hAnsiTheme="minorEastAsia"/>
          <w:color w:val="auto"/>
        </w:rPr>
        <w:t>提案权</w:t>
      </w:r>
      <w:r>
        <w:rPr>
          <w:rFonts w:asciiTheme="minorEastAsia" w:hAnsiTheme="minorEastAsia"/>
          <w:color w:val="auto"/>
        </w:rPr>
        <w:tab/>
      </w:r>
      <w:r>
        <w:rPr>
          <w:rFonts w:hint="eastAsia" w:asciiTheme="minorEastAsia" w:hAnsiTheme="minorEastAsia"/>
          <w:color w:val="auto"/>
        </w:rPr>
        <w:t xml:space="preserve">        </w:t>
      </w:r>
      <w:r>
        <w:rPr>
          <w:rFonts w:asciiTheme="minorEastAsia" w:hAnsiTheme="minorEastAsia"/>
          <w:color w:val="auto"/>
        </w:rPr>
        <w:t>B</w:t>
      </w:r>
      <w:r>
        <w:rPr>
          <w:rFonts w:hint="eastAsia" w:asciiTheme="minorEastAsia" w:hAnsiTheme="minorEastAsia"/>
          <w:color w:val="auto"/>
        </w:rPr>
        <w:t>.表决</w:t>
      </w:r>
      <w:r>
        <w:rPr>
          <w:rFonts w:asciiTheme="minorEastAsia" w:hAnsiTheme="minorEastAsia"/>
          <w:color w:val="auto"/>
        </w:rPr>
        <w:t>权</w:t>
      </w:r>
      <w:r>
        <w:rPr>
          <w:rFonts w:asciiTheme="minorEastAsia" w:hAnsiTheme="minorEastAsia"/>
          <w:color w:val="auto"/>
        </w:rPr>
        <w:tab/>
      </w:r>
      <w:r>
        <w:rPr>
          <w:rFonts w:hint="eastAsia" w:asciiTheme="minorEastAsia" w:hAnsiTheme="minorEastAsia"/>
          <w:color w:val="auto"/>
        </w:rPr>
        <w:t xml:space="preserve">    </w:t>
      </w:r>
      <w:r>
        <w:rPr>
          <w:rFonts w:hint="eastAsia" w:asciiTheme="minorEastAsia" w:hAnsiTheme="minorEastAsia"/>
          <w:color w:val="auto"/>
          <w:lang w:val="en-US" w:eastAsia="zh-CN"/>
        </w:rPr>
        <w:t xml:space="preserve"> </w:t>
      </w:r>
      <w:r>
        <w:rPr>
          <w:rFonts w:hint="eastAsia" w:asciiTheme="minorEastAsia" w:hAnsiTheme="minorEastAsia"/>
          <w:color w:val="auto"/>
        </w:rPr>
        <w:t xml:space="preserve">  </w:t>
      </w:r>
      <w:r>
        <w:rPr>
          <w:rFonts w:hint="eastAsia" w:asciiTheme="minorEastAsia" w:hAnsiTheme="minorEastAsia"/>
          <w:color w:val="auto"/>
          <w:lang w:val="en-US" w:eastAsia="zh-CN"/>
        </w:rPr>
        <w:t xml:space="preserve">  </w:t>
      </w:r>
      <w:r>
        <w:rPr>
          <w:rFonts w:hint="eastAsia" w:asciiTheme="minorEastAsia" w:hAnsiTheme="minorEastAsia"/>
          <w:color w:val="auto"/>
        </w:rPr>
        <w:t xml:space="preserve"> </w:t>
      </w:r>
      <w:r>
        <w:rPr>
          <w:rFonts w:hint="eastAsia" w:asciiTheme="minorEastAsia" w:hAnsiTheme="minorEastAsia"/>
          <w:color w:val="auto"/>
          <w:lang w:val="en-US" w:eastAsia="zh-CN"/>
        </w:rPr>
        <w:t xml:space="preserve"> </w:t>
      </w:r>
      <w:r>
        <w:rPr>
          <w:rFonts w:asciiTheme="minorEastAsia" w:hAnsiTheme="minorEastAsia"/>
          <w:color w:val="auto"/>
        </w:rPr>
        <w:t>C</w:t>
      </w:r>
      <w:r>
        <w:rPr>
          <w:rFonts w:hint="eastAsia" w:asciiTheme="minorEastAsia" w:hAnsiTheme="minorEastAsia"/>
          <w:color w:val="auto"/>
        </w:rPr>
        <w:t>.</w:t>
      </w:r>
      <w:r>
        <w:rPr>
          <w:rFonts w:asciiTheme="minorEastAsia" w:hAnsiTheme="minorEastAsia"/>
          <w:color w:val="auto"/>
        </w:rPr>
        <w:t>立法权</w:t>
      </w:r>
      <w:r>
        <w:rPr>
          <w:rFonts w:asciiTheme="minorEastAsia" w:hAnsiTheme="minorEastAsia"/>
          <w:color w:val="auto"/>
        </w:rPr>
        <w:tab/>
      </w:r>
      <w:r>
        <w:rPr>
          <w:rFonts w:hint="eastAsia" w:asciiTheme="minorEastAsia" w:hAnsiTheme="minorEastAsia"/>
          <w:color w:val="auto"/>
        </w:rPr>
        <w:t xml:space="preserve">      </w:t>
      </w:r>
      <w:r>
        <w:rPr>
          <w:rFonts w:hint="eastAsia" w:asciiTheme="minorEastAsia" w:hAnsiTheme="minorEastAsia"/>
          <w:color w:val="auto"/>
          <w:lang w:val="en-US" w:eastAsia="zh-CN"/>
        </w:rPr>
        <w:t xml:space="preserve"> </w:t>
      </w:r>
      <w:r>
        <w:rPr>
          <w:rFonts w:hint="eastAsia" w:asciiTheme="minorEastAsia" w:hAnsiTheme="minorEastAsia"/>
          <w:color w:val="auto"/>
        </w:rPr>
        <w:t xml:space="preserve"> </w:t>
      </w:r>
      <w:r>
        <w:rPr>
          <w:rFonts w:hint="eastAsia" w:asciiTheme="minorEastAsia" w:hAnsiTheme="minorEastAsia"/>
          <w:color w:val="auto"/>
          <w:lang w:val="en-US" w:eastAsia="zh-CN"/>
        </w:rPr>
        <w:t xml:space="preserve">  </w:t>
      </w:r>
      <w:r>
        <w:rPr>
          <w:rFonts w:asciiTheme="minorEastAsia" w:hAnsiTheme="minorEastAsia"/>
          <w:color w:val="auto"/>
        </w:rPr>
        <w:t>D</w:t>
      </w:r>
      <w:r>
        <w:rPr>
          <w:rFonts w:hint="eastAsia" w:asciiTheme="minorEastAsia" w:hAnsiTheme="minorEastAsia"/>
          <w:color w:val="auto"/>
        </w:rPr>
        <w:t>.</w:t>
      </w:r>
      <w:r>
        <w:rPr>
          <w:rFonts w:asciiTheme="minorEastAsia" w:hAnsiTheme="minorEastAsia"/>
          <w:color w:val="auto"/>
        </w:rPr>
        <w:t>决定权</w:t>
      </w:r>
    </w:p>
    <w:p>
      <w:pPr>
        <w:keepNext w:val="0"/>
        <w:keepLines w:val="0"/>
        <w:pageBreakBefore w:val="0"/>
        <w:widowControl w:val="0"/>
        <w:kinsoku/>
        <w:wordWrap/>
        <w:overflowPunct/>
        <w:topLinePunct w:val="0"/>
        <w:autoSpaceDE/>
        <w:autoSpaceDN/>
        <w:bidi w:val="0"/>
        <w:adjustRightInd/>
        <w:snapToGrid/>
        <w:spacing w:line="330" w:lineRule="exact"/>
        <w:textAlignment w:val="center"/>
        <w:rPr>
          <w:rFonts w:ascii="宋体" w:hAnsi="宋体" w:eastAsia="宋体" w:cs="宋体"/>
          <w:color w:val="auto"/>
        </w:rPr>
      </w:pPr>
      <w:r>
        <w:rPr>
          <w:rFonts w:hint="eastAsia" w:asciiTheme="minorEastAsia" w:hAnsiTheme="minorEastAsia"/>
          <w:color w:val="auto"/>
        </w:rPr>
        <w:t>18</w:t>
      </w:r>
      <w:r>
        <w:rPr>
          <w:rFonts w:hint="eastAsia" w:ascii="宋体" w:hAnsi="宋体" w:eastAsia="宋体" w:cs="宋体"/>
          <w:color w:val="auto"/>
        </w:rPr>
        <w:t>.</w:t>
      </w:r>
      <w:r>
        <w:rPr>
          <w:rFonts w:hint="eastAsia" w:ascii="宋体" w:hAnsi="宋体" w:eastAsia="宋体" w:cs="宋体"/>
          <w:color w:val="auto"/>
          <w:lang w:val="en-US" w:eastAsia="zh-CN"/>
        </w:rPr>
        <w:t xml:space="preserve"> </w:t>
      </w:r>
      <w:r>
        <w:rPr>
          <w:rFonts w:ascii="宋体" w:hAnsi="宋体" w:eastAsia="宋体" w:cs="宋体"/>
          <w:color w:val="auto"/>
          <w:spacing w:val="-11"/>
        </w:rPr>
        <w:t>人民代表大会制度的组织和活动原则是</w:t>
      </w:r>
      <w:r>
        <w:rPr>
          <w:rFonts w:asciiTheme="minorEastAsia" w:hAnsiTheme="minorEastAsia"/>
          <w:color w:val="auto"/>
          <w:spacing w:val="-11"/>
        </w:rPr>
        <w:t>民主</w:t>
      </w:r>
      <w:r>
        <w:rPr>
          <w:rFonts w:ascii="宋体" w:hAnsi="宋体" w:eastAsia="宋体" w:cs="宋体"/>
          <w:color w:val="auto"/>
          <w:spacing w:val="-11"/>
        </w:rPr>
        <w:t>集中制</w:t>
      </w:r>
      <w:r>
        <w:rPr>
          <w:rFonts w:hint="eastAsia" w:ascii="宋体" w:hAnsi="宋体" w:eastAsia="宋体" w:cs="宋体"/>
          <w:color w:val="auto"/>
          <w:spacing w:val="-11"/>
        </w:rPr>
        <w:t>。</w:t>
      </w:r>
      <w:r>
        <w:rPr>
          <w:rFonts w:ascii="宋体" w:hAnsi="宋体" w:eastAsia="宋体" w:cs="宋体"/>
          <w:color w:val="auto"/>
          <w:spacing w:val="-11"/>
        </w:rPr>
        <w:t>下列</w:t>
      </w:r>
      <w:r>
        <w:rPr>
          <w:rFonts w:hint="eastAsia" w:ascii="宋体" w:hAnsi="宋体" w:eastAsia="宋体" w:cs="宋体"/>
          <w:color w:val="auto"/>
          <w:spacing w:val="-11"/>
        </w:rPr>
        <w:t>现象</w:t>
      </w:r>
      <w:r>
        <w:rPr>
          <w:rFonts w:ascii="宋体" w:hAnsi="宋体" w:eastAsia="宋体" w:cs="宋体"/>
          <w:color w:val="auto"/>
          <w:spacing w:val="-11"/>
        </w:rPr>
        <w:t>中能体现民主集中制原则的是</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center"/>
        <w:rPr>
          <w:rFonts w:ascii="宋体" w:hAnsi="宋体" w:cs="宋体"/>
          <w:color w:val="auto"/>
        </w:rPr>
      </w:pPr>
      <w:r>
        <w:rPr>
          <w:rFonts w:ascii="宋体" w:hAnsi="宋体" w:eastAsia="宋体" w:cs="宋体"/>
          <w:color w:val="auto"/>
        </w:rPr>
        <w:t>①习近平总书记</w:t>
      </w:r>
      <w:r>
        <w:rPr>
          <w:rFonts w:hint="eastAsia" w:ascii="宋体" w:hAnsi="宋体" w:eastAsia="宋体" w:cs="宋体"/>
          <w:color w:val="auto"/>
        </w:rPr>
        <w:t>到敦煌莫高窟考察文物保护和弘扬优秀历史文化情况</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center"/>
        <w:rPr>
          <w:rFonts w:ascii="宋体" w:hAnsi="宋体" w:cs="宋体"/>
          <w:color w:val="auto"/>
        </w:rPr>
      </w:pPr>
      <w:r>
        <w:rPr>
          <w:rFonts w:ascii="宋体" w:hAnsi="宋体" w:eastAsia="宋体" w:cs="宋体"/>
          <w:color w:val="auto"/>
        </w:rPr>
        <w:t>②经国务院同意，湖北省政府研究提出本地高考时间安排的意见</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center"/>
        <w:rPr>
          <w:rFonts w:ascii="宋体" w:hAnsi="宋体" w:eastAsia="宋体" w:cs="宋体"/>
          <w:color w:val="auto"/>
        </w:rPr>
      </w:pPr>
      <w:r>
        <w:rPr>
          <w:rFonts w:ascii="宋体" w:hAnsi="宋体" w:eastAsia="宋体" w:cs="宋体"/>
          <w:color w:val="auto"/>
        </w:rPr>
        <w:t>③</w:t>
      </w:r>
      <w:r>
        <w:rPr>
          <w:rFonts w:hint="eastAsia" w:ascii="宋体" w:hAnsi="宋体" w:eastAsia="宋体" w:cs="宋体"/>
          <w:color w:val="auto"/>
        </w:rPr>
        <w:t>国家税务总局发布公告：新能源汽车免征车辆购置税政策再延长两年</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center"/>
        <w:rPr>
          <w:rFonts w:ascii="宋体" w:hAnsi="宋体" w:eastAsia="宋体" w:cs="宋体"/>
          <w:color w:val="auto"/>
        </w:rPr>
      </w:pPr>
      <w:r>
        <w:rPr>
          <w:rFonts w:ascii="宋体" w:hAnsi="宋体" w:eastAsia="宋体" w:cs="宋体"/>
          <w:color w:val="auto"/>
        </w:rPr>
        <w:t>④</w:t>
      </w:r>
      <w:r>
        <w:rPr>
          <w:rFonts w:hint="eastAsia" w:ascii="宋体" w:hAnsi="宋体" w:eastAsia="宋体" w:cs="宋体"/>
          <w:color w:val="auto"/>
        </w:rPr>
        <w:t>十三届全国人民代表大会常务委员会第十四次会议表决通过密码法</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center"/>
        <w:rPr>
          <w:rFonts w:asciiTheme="minorEastAsia" w:hAnsiTheme="minorEastAsia"/>
          <w:color w:val="auto"/>
        </w:rPr>
      </w:pPr>
      <w:r>
        <w:rPr>
          <w:rFonts w:asciiTheme="minorEastAsia" w:hAnsiTheme="minorEastAsia"/>
          <w:color w:val="auto"/>
        </w:rPr>
        <w:t>A</w:t>
      </w:r>
      <w:r>
        <w:rPr>
          <w:rFonts w:hint="eastAsia" w:asciiTheme="minorEastAsia" w:hAnsiTheme="minorEastAsia"/>
          <w:color w:val="auto"/>
        </w:rPr>
        <w:t>.</w:t>
      </w:r>
      <w:r>
        <w:rPr>
          <w:rFonts w:asciiTheme="minorEastAsia" w:hAnsiTheme="minorEastAsia"/>
          <w:color w:val="auto"/>
        </w:rPr>
        <w:t>①②</w:t>
      </w:r>
      <w:r>
        <w:rPr>
          <w:rFonts w:hint="eastAsia" w:asciiTheme="minorEastAsia" w:hAnsiTheme="minorEastAsia"/>
          <w:color w:val="auto"/>
        </w:rPr>
        <w:t xml:space="preserve">  </w:t>
      </w:r>
      <w:r>
        <w:rPr>
          <w:rFonts w:asciiTheme="minorEastAsia" w:hAnsiTheme="minorEastAsia"/>
          <w:color w:val="auto"/>
        </w:rPr>
        <w:tab/>
      </w:r>
      <w:r>
        <w:rPr>
          <w:rFonts w:hint="eastAsia" w:asciiTheme="minorEastAsia" w:hAnsiTheme="minorEastAsia"/>
          <w:color w:val="auto"/>
        </w:rPr>
        <w:t xml:space="preserve">            </w:t>
      </w:r>
      <w:r>
        <w:rPr>
          <w:rFonts w:asciiTheme="minorEastAsia" w:hAnsiTheme="minorEastAsia"/>
          <w:color w:val="auto"/>
        </w:rPr>
        <w:t>B</w:t>
      </w:r>
      <w:r>
        <w:rPr>
          <w:rFonts w:hint="eastAsia" w:asciiTheme="minorEastAsia" w:hAnsiTheme="minorEastAsia"/>
          <w:color w:val="auto"/>
        </w:rPr>
        <w:t>.</w:t>
      </w:r>
      <w:r>
        <w:rPr>
          <w:rFonts w:asciiTheme="minorEastAsia" w:hAnsiTheme="minorEastAsia"/>
          <w:color w:val="auto"/>
        </w:rPr>
        <w:t>①③</w:t>
      </w:r>
      <w:r>
        <w:rPr>
          <w:rFonts w:hint="eastAsia" w:asciiTheme="minorEastAsia" w:hAnsiTheme="minorEastAsia"/>
          <w:color w:val="auto"/>
        </w:rPr>
        <w:t xml:space="preserve">             </w:t>
      </w:r>
      <w:r>
        <w:rPr>
          <w:rFonts w:hint="eastAsia" w:asciiTheme="minorEastAsia" w:hAnsiTheme="minorEastAsia"/>
          <w:color w:val="auto"/>
          <w:lang w:val="en-US" w:eastAsia="zh-CN"/>
        </w:rPr>
        <w:t xml:space="preserve">   </w:t>
      </w:r>
      <w:r>
        <w:rPr>
          <w:rFonts w:asciiTheme="minorEastAsia" w:hAnsiTheme="minorEastAsia"/>
          <w:color w:val="auto"/>
        </w:rPr>
        <w:t>C</w:t>
      </w:r>
      <w:r>
        <w:rPr>
          <w:rFonts w:hint="eastAsia" w:asciiTheme="minorEastAsia" w:hAnsiTheme="minorEastAsia"/>
          <w:color w:val="auto"/>
        </w:rPr>
        <w:t>.</w:t>
      </w:r>
      <w:r>
        <w:rPr>
          <w:rFonts w:asciiTheme="minorEastAsia" w:hAnsiTheme="minorEastAsia"/>
          <w:color w:val="auto"/>
        </w:rPr>
        <w:t>②④</w:t>
      </w:r>
      <w:r>
        <w:rPr>
          <w:rFonts w:hint="eastAsia" w:asciiTheme="minorEastAsia" w:hAnsiTheme="minorEastAsia"/>
          <w:color w:val="auto"/>
        </w:rPr>
        <w:t xml:space="preserve">           </w:t>
      </w:r>
      <w:r>
        <w:rPr>
          <w:rFonts w:asciiTheme="minorEastAsia" w:hAnsiTheme="minorEastAsia"/>
          <w:color w:val="auto"/>
        </w:rPr>
        <w:t>D</w:t>
      </w:r>
      <w:r>
        <w:rPr>
          <w:rFonts w:hint="eastAsia" w:asciiTheme="minorEastAsia" w:hAnsiTheme="minorEastAsia"/>
          <w:color w:val="auto"/>
        </w:rPr>
        <w:t>.</w:t>
      </w:r>
      <w:r>
        <w:rPr>
          <w:rFonts w:asciiTheme="minorEastAsia" w:hAnsiTheme="minorEastAsia"/>
          <w:color w:val="auto"/>
        </w:rPr>
        <w:t>③④</w:t>
      </w:r>
    </w:p>
    <w:p>
      <w:pPr>
        <w:keepNext w:val="0"/>
        <w:keepLines w:val="0"/>
        <w:pageBreakBefore w:val="0"/>
        <w:widowControl w:val="0"/>
        <w:kinsoku/>
        <w:wordWrap/>
        <w:overflowPunct/>
        <w:topLinePunct w:val="0"/>
        <w:autoSpaceDE/>
        <w:autoSpaceDN/>
        <w:bidi w:val="0"/>
        <w:adjustRightInd/>
        <w:snapToGrid/>
        <w:spacing w:line="330" w:lineRule="exact"/>
        <w:ind w:left="420" w:hanging="420" w:hangingChars="200"/>
        <w:textAlignment w:val="center"/>
        <w:rPr>
          <w:rFonts w:ascii="宋体" w:hAnsi="宋体" w:cs="宋体"/>
          <w:color w:val="auto"/>
        </w:rPr>
      </w:pPr>
      <w:r>
        <w:rPr>
          <w:rFonts w:hint="eastAsia" w:ascii="宋体" w:hAnsi="宋体" w:eastAsia="宋体" w:cs="宋体"/>
          <w:color w:val="auto"/>
        </w:rPr>
        <w:t>19.</w:t>
      </w:r>
      <w:r>
        <w:rPr>
          <w:rFonts w:hint="eastAsia" w:ascii="宋体" w:hAnsi="宋体" w:eastAsia="宋体" w:cs="宋体"/>
          <w:color w:val="auto"/>
          <w:lang w:val="en-US" w:eastAsia="zh-CN"/>
        </w:rPr>
        <w:t xml:space="preserve"> </w:t>
      </w:r>
      <w:r>
        <w:rPr>
          <w:rFonts w:hint="eastAsia" w:ascii="宋体" w:hAnsi="宋体" w:eastAsia="宋体" w:cs="宋体"/>
          <w:color w:val="auto"/>
        </w:rPr>
        <w:t>新冠肺炎疫情发生以来，各地人大代表充分发挥密切联系群众的优势，汇民情、聚民智，积极建言献策。这表明</w:t>
      </w:r>
      <w:r>
        <w:rPr>
          <w:rFonts w:ascii="宋体" w:hAnsi="宋体" w:eastAsia="宋体" w:cs="宋体"/>
          <w:color w:val="auto"/>
        </w:rPr>
        <w:t>人大代表在</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center"/>
        <w:rPr>
          <w:rFonts w:ascii="宋体" w:hAnsi="宋体" w:eastAsia="宋体" w:cs="宋体"/>
          <w:color w:val="auto"/>
        </w:rPr>
      </w:pPr>
      <w:r>
        <w:rPr>
          <w:rFonts w:hint="eastAsia" w:ascii="宋体" w:hAnsi="宋体" w:eastAsia="宋体" w:cs="宋体"/>
          <w:color w:val="auto"/>
        </w:rPr>
        <w:t>A.</w:t>
      </w:r>
      <w:r>
        <w:rPr>
          <w:rFonts w:ascii="宋体" w:hAnsi="宋体" w:eastAsia="宋体" w:cs="宋体"/>
          <w:color w:val="auto"/>
        </w:rPr>
        <w:t>行使</w:t>
      </w:r>
      <w:r>
        <w:rPr>
          <w:rFonts w:hint="eastAsia" w:ascii="宋体" w:hAnsi="宋体" w:eastAsia="宋体" w:cs="宋体"/>
          <w:color w:val="auto"/>
        </w:rPr>
        <w:t>民主监督权利</w:t>
      </w:r>
      <w:r>
        <w:rPr>
          <w:rFonts w:ascii="宋体" w:hAnsi="宋体" w:eastAsia="宋体" w:cs="宋体"/>
          <w:color w:val="auto"/>
        </w:rPr>
        <w:t xml:space="preserve"> </w:t>
      </w:r>
      <w:r>
        <w:rPr>
          <w:rFonts w:hint="eastAsia" w:ascii="宋体" w:hAnsi="宋体" w:eastAsia="宋体" w:cs="宋体"/>
          <w:color w:val="auto"/>
        </w:rPr>
        <w:t xml:space="preserve">                           B.代表人民执政 </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center"/>
        <w:rPr>
          <w:rFonts w:ascii="宋体" w:hAnsi="宋体" w:cs="宋体"/>
          <w:color w:val="auto"/>
        </w:rPr>
      </w:pPr>
      <w:r>
        <w:rPr>
          <w:rFonts w:hint="eastAsia" w:ascii="宋体" w:hAnsi="宋体" w:eastAsia="宋体" w:cs="宋体"/>
          <w:color w:val="auto"/>
        </w:rPr>
        <w:t>C.履行社会稳定职能                            D.履行法定义务</w:t>
      </w:r>
    </w:p>
    <w:p>
      <w:pPr>
        <w:keepNext w:val="0"/>
        <w:keepLines w:val="0"/>
        <w:pageBreakBefore w:val="0"/>
        <w:widowControl w:val="0"/>
        <w:kinsoku/>
        <w:wordWrap/>
        <w:overflowPunct/>
        <w:topLinePunct w:val="0"/>
        <w:autoSpaceDE/>
        <w:autoSpaceDN/>
        <w:bidi w:val="0"/>
        <w:adjustRightInd/>
        <w:snapToGrid/>
        <w:spacing w:line="330" w:lineRule="exact"/>
        <w:ind w:left="420" w:hanging="420" w:hangingChars="200"/>
        <w:textAlignment w:val="center"/>
        <w:rPr>
          <w:rFonts w:ascii="宋体" w:hAnsi="宋体" w:eastAsia="宋体" w:cs="宋体"/>
          <w:color w:val="auto"/>
        </w:rPr>
      </w:pPr>
      <w:r>
        <w:rPr>
          <w:rFonts w:hint="eastAsia" w:ascii="宋体" w:hAnsi="宋体" w:eastAsia="宋体" w:cs="宋体"/>
          <w:color w:val="auto"/>
        </w:rPr>
        <w:t>20.</w:t>
      </w:r>
      <w:r>
        <w:rPr>
          <w:rFonts w:hint="eastAsia" w:ascii="宋体" w:hAnsi="宋体" w:eastAsia="宋体" w:cs="宋体"/>
          <w:color w:val="auto"/>
          <w:lang w:val="en-US" w:eastAsia="zh-CN"/>
        </w:rPr>
        <w:t xml:space="preserve"> </w:t>
      </w:r>
      <w:r>
        <w:rPr>
          <w:rFonts w:ascii="宋体" w:hAnsi="宋体" w:eastAsia="宋体" w:cs="宋体"/>
          <w:color w:val="auto"/>
        </w:rPr>
        <w:t>中国共产党领导的多党合作和政治协商制度，是从中国土壤中生长出来的新型政党制度</w:t>
      </w:r>
      <w:r>
        <w:rPr>
          <w:rFonts w:hint="eastAsia" w:ascii="宋体" w:hAnsi="宋体" w:eastAsia="宋体" w:cs="宋体"/>
          <w:color w:val="auto"/>
        </w:rPr>
        <w:t>，</w:t>
      </w:r>
      <w:r>
        <w:rPr>
          <w:rFonts w:ascii="宋体" w:hAnsi="宋体" w:eastAsia="宋体" w:cs="宋体"/>
          <w:color w:val="auto"/>
        </w:rPr>
        <w:t>是对人类政治文明的重大贡献。这一新型政党制度</w:t>
      </w:r>
    </w:p>
    <w:p>
      <w:pPr>
        <w:keepNext w:val="0"/>
        <w:keepLines w:val="0"/>
        <w:pageBreakBefore w:val="0"/>
        <w:widowControl w:val="0"/>
        <w:kinsoku/>
        <w:wordWrap/>
        <w:overflowPunct/>
        <w:topLinePunct w:val="0"/>
        <w:autoSpaceDE/>
        <w:autoSpaceDN/>
        <w:bidi w:val="0"/>
        <w:adjustRightInd/>
        <w:snapToGrid/>
        <w:spacing w:line="330" w:lineRule="exact"/>
        <w:ind w:left="210" w:leftChars="100" w:firstLine="210" w:firstLineChars="100"/>
        <w:textAlignment w:val="center"/>
        <w:rPr>
          <w:rFonts w:ascii="宋体" w:hAnsi="宋体" w:eastAsia="宋体" w:cs="宋体"/>
          <w:color w:val="auto"/>
        </w:rPr>
      </w:pPr>
      <w:r>
        <w:rPr>
          <w:rFonts w:hint="eastAsia" w:ascii="宋体" w:hAnsi="宋体" w:eastAsia="宋体" w:cs="宋体"/>
          <w:color w:val="auto"/>
        </w:rPr>
        <w:t>①</w:t>
      </w:r>
      <w:r>
        <w:rPr>
          <w:rFonts w:ascii="宋体" w:hAnsi="宋体" w:eastAsia="宋体" w:cs="宋体"/>
          <w:color w:val="auto"/>
        </w:rPr>
        <w:t>是社会主义民主制度的重要形式</w:t>
      </w:r>
      <w:r>
        <w:rPr>
          <w:rFonts w:ascii="宋体" w:hAnsi="宋体" w:eastAsia="宋体" w:cs="宋体"/>
          <w:color w:val="auto"/>
        </w:rPr>
        <w:tab/>
      </w:r>
      <w:r>
        <w:rPr>
          <w:rFonts w:ascii="宋体" w:hAnsi="宋体" w:eastAsia="宋体" w:cs="宋体"/>
          <w:color w:val="auto"/>
        </w:rPr>
        <w:tab/>
      </w:r>
      <w:r>
        <w:rPr>
          <w:rFonts w:hint="eastAsia" w:ascii="宋体" w:hAnsi="宋体" w:eastAsia="宋体" w:cs="宋体"/>
          <w:color w:val="auto"/>
        </w:rPr>
        <w:t xml:space="preserve">    ②</w:t>
      </w:r>
      <w:r>
        <w:rPr>
          <w:rFonts w:ascii="宋体" w:hAnsi="宋体" w:eastAsia="宋体" w:cs="宋体"/>
          <w:color w:val="auto"/>
        </w:rPr>
        <w:t>是符合</w:t>
      </w:r>
      <w:r>
        <w:rPr>
          <w:rFonts w:hint="eastAsia" w:ascii="宋体" w:hAnsi="宋体" w:eastAsia="宋体" w:cs="宋体"/>
          <w:color w:val="auto"/>
        </w:rPr>
        <w:t>中国国情</w:t>
      </w:r>
      <w:r>
        <w:rPr>
          <w:rFonts w:ascii="宋体" w:hAnsi="宋体" w:eastAsia="宋体" w:cs="宋体"/>
          <w:color w:val="auto"/>
        </w:rPr>
        <w:t>的根本</w:t>
      </w:r>
      <w:r>
        <w:rPr>
          <w:rFonts w:hint="eastAsia" w:ascii="宋体" w:hAnsi="宋体" w:eastAsia="宋体" w:cs="宋体"/>
          <w:color w:val="auto"/>
        </w:rPr>
        <w:t>政治</w:t>
      </w:r>
      <w:r>
        <w:rPr>
          <w:rFonts w:ascii="宋体" w:hAnsi="宋体" w:eastAsia="宋体" w:cs="宋体"/>
          <w:color w:val="auto"/>
        </w:rPr>
        <w:t>制度</w:t>
      </w:r>
    </w:p>
    <w:p>
      <w:pPr>
        <w:keepNext w:val="0"/>
        <w:keepLines w:val="0"/>
        <w:pageBreakBefore w:val="0"/>
        <w:widowControl w:val="0"/>
        <w:kinsoku/>
        <w:wordWrap/>
        <w:overflowPunct/>
        <w:topLinePunct w:val="0"/>
        <w:autoSpaceDE/>
        <w:autoSpaceDN/>
        <w:bidi w:val="0"/>
        <w:adjustRightInd/>
        <w:snapToGrid/>
        <w:spacing w:line="330" w:lineRule="exact"/>
        <w:ind w:left="210" w:leftChars="100" w:firstLine="210" w:firstLineChars="100"/>
        <w:textAlignment w:val="center"/>
        <w:rPr>
          <w:rFonts w:ascii="宋体" w:hAnsi="宋体" w:eastAsia="宋体" w:cs="宋体"/>
          <w:color w:val="auto"/>
        </w:rPr>
      </w:pPr>
      <w:r>
        <w:rPr>
          <w:rFonts w:hint="eastAsia" w:ascii="宋体" w:hAnsi="宋体" w:eastAsia="宋体" w:cs="宋体"/>
          <w:color w:val="auto"/>
        </w:rPr>
        <w:t>③</w:t>
      </w:r>
      <w:r>
        <w:rPr>
          <w:rFonts w:ascii="宋体" w:hAnsi="宋体" w:eastAsia="宋体" w:cs="宋体"/>
          <w:color w:val="auto"/>
        </w:rPr>
        <w:t>是全体公民当家作主的制度保障</w:t>
      </w:r>
      <w:r>
        <w:rPr>
          <w:rFonts w:ascii="宋体" w:hAnsi="宋体" w:eastAsia="宋体" w:cs="宋体"/>
          <w:color w:val="auto"/>
        </w:rPr>
        <w:tab/>
      </w:r>
      <w:r>
        <w:rPr>
          <w:rFonts w:ascii="宋体" w:hAnsi="宋体" w:eastAsia="宋体" w:cs="宋体"/>
          <w:color w:val="auto"/>
        </w:rPr>
        <w:tab/>
      </w:r>
      <w:r>
        <w:rPr>
          <w:rFonts w:hint="eastAsia" w:ascii="宋体" w:hAnsi="宋体" w:eastAsia="宋体" w:cs="宋体"/>
          <w:color w:val="auto"/>
        </w:rPr>
        <w:t xml:space="preserve">    ④</w:t>
      </w:r>
      <w:r>
        <w:rPr>
          <w:rFonts w:ascii="宋体" w:hAnsi="宋体" w:eastAsia="宋体" w:cs="宋体"/>
          <w:color w:val="auto"/>
        </w:rPr>
        <w:t>有利于实现广大人民的根本利益</w:t>
      </w:r>
    </w:p>
    <w:p>
      <w:pPr>
        <w:keepNext w:val="0"/>
        <w:keepLines w:val="0"/>
        <w:pageBreakBefore w:val="0"/>
        <w:widowControl w:val="0"/>
        <w:kinsoku/>
        <w:wordWrap/>
        <w:overflowPunct/>
        <w:topLinePunct w:val="0"/>
        <w:autoSpaceDE/>
        <w:autoSpaceDN/>
        <w:bidi w:val="0"/>
        <w:adjustRightInd/>
        <w:snapToGrid/>
        <w:spacing w:line="340" w:lineRule="exact"/>
        <w:ind w:left="210" w:leftChars="100" w:firstLine="210" w:firstLineChars="100"/>
        <w:textAlignment w:val="center"/>
        <w:rPr>
          <w:rFonts w:ascii="宋体" w:hAnsi="宋体" w:eastAsia="宋体" w:cs="宋体"/>
          <w:color w:val="auto"/>
        </w:rPr>
      </w:pPr>
      <w:r>
        <w:rPr>
          <w:rFonts w:ascii="宋体" w:hAnsi="宋体" w:eastAsia="宋体" w:cs="宋体"/>
          <w:color w:val="auto"/>
        </w:rPr>
        <w:t>A</w:t>
      </w:r>
      <w:r>
        <w:rPr>
          <w:rFonts w:hint="eastAsia" w:ascii="宋体" w:hAnsi="宋体" w:eastAsia="宋体" w:cs="宋体"/>
          <w:color w:val="auto"/>
          <w:lang w:val="en-US" w:eastAsia="zh-CN"/>
        </w:rPr>
        <w:t>.</w:t>
      </w:r>
      <w:r>
        <w:rPr>
          <w:rFonts w:hint="eastAsia" w:ascii="宋体" w:hAnsi="宋体" w:eastAsia="宋体" w:cs="宋体"/>
          <w:color w:val="auto"/>
        </w:rPr>
        <w:t>①②</w:t>
      </w:r>
      <w:r>
        <w:rPr>
          <w:rFonts w:ascii="宋体" w:hAnsi="宋体" w:eastAsia="宋体" w:cs="宋体"/>
          <w:color w:val="auto"/>
        </w:rPr>
        <w:t xml:space="preserve">    </w:t>
      </w:r>
      <w:r>
        <w:rPr>
          <w:rFonts w:ascii="宋体" w:hAnsi="宋体" w:eastAsia="宋体" w:cs="宋体"/>
          <w:color w:val="auto"/>
        </w:rPr>
        <w:tab/>
      </w:r>
      <w:r>
        <w:rPr>
          <w:rFonts w:hint="eastAsia" w:ascii="宋体" w:hAnsi="宋体" w:eastAsia="宋体" w:cs="宋体"/>
          <w:color w:val="auto"/>
        </w:rPr>
        <w:t xml:space="preserve">       </w:t>
      </w:r>
      <w:r>
        <w:rPr>
          <w:rFonts w:hint="eastAsia" w:ascii="宋体" w:hAnsi="宋体" w:eastAsia="宋体" w:cs="宋体"/>
          <w:color w:val="auto"/>
          <w:lang w:val="en-US" w:eastAsia="zh-CN"/>
        </w:rPr>
        <w:t xml:space="preserve">     </w:t>
      </w:r>
      <w:r>
        <w:rPr>
          <w:rFonts w:ascii="宋体" w:hAnsi="宋体" w:eastAsia="宋体" w:cs="宋体"/>
          <w:color w:val="auto"/>
        </w:rPr>
        <w:t>B</w:t>
      </w:r>
      <w:r>
        <w:rPr>
          <w:rFonts w:hint="eastAsia" w:ascii="宋体" w:hAnsi="宋体" w:eastAsia="宋体" w:cs="宋体"/>
          <w:color w:val="auto"/>
          <w:lang w:val="en-US" w:eastAsia="zh-CN"/>
        </w:rPr>
        <w:t>.</w:t>
      </w:r>
      <w:r>
        <w:rPr>
          <w:rFonts w:hint="eastAsia" w:ascii="宋体" w:hAnsi="宋体" w:eastAsia="宋体" w:cs="宋体"/>
          <w:color w:val="auto"/>
        </w:rPr>
        <w:t>①④</w:t>
      </w:r>
      <w:r>
        <w:rPr>
          <w:rFonts w:ascii="宋体" w:hAnsi="宋体" w:eastAsia="宋体" w:cs="宋体"/>
          <w:color w:val="auto"/>
        </w:rPr>
        <w:t xml:space="preserve">    </w:t>
      </w:r>
      <w:r>
        <w:rPr>
          <w:rFonts w:ascii="宋体" w:hAnsi="宋体" w:eastAsia="宋体" w:cs="宋体"/>
          <w:color w:val="auto"/>
        </w:rPr>
        <w:tab/>
      </w:r>
      <w:r>
        <w:rPr>
          <w:rFonts w:ascii="宋体" w:hAnsi="宋体" w:eastAsia="宋体" w:cs="宋体"/>
          <w:color w:val="auto"/>
        </w:rPr>
        <w:tab/>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w:t>
      </w:r>
      <w:r>
        <w:rPr>
          <w:rFonts w:ascii="宋体" w:hAnsi="宋体" w:eastAsia="宋体" w:cs="宋体"/>
          <w:color w:val="auto"/>
        </w:rPr>
        <w:t>C</w:t>
      </w:r>
      <w:r>
        <w:rPr>
          <w:rFonts w:hint="eastAsia" w:ascii="宋体" w:hAnsi="宋体" w:eastAsia="宋体" w:cs="宋体"/>
          <w:color w:val="auto"/>
          <w:lang w:val="en-US" w:eastAsia="zh-CN"/>
        </w:rPr>
        <w:t>.</w:t>
      </w:r>
      <w:r>
        <w:rPr>
          <w:rFonts w:hint="eastAsia" w:ascii="宋体" w:hAnsi="宋体" w:eastAsia="宋体" w:cs="宋体"/>
          <w:color w:val="auto"/>
        </w:rPr>
        <w:t>②③</w:t>
      </w:r>
      <w:r>
        <w:rPr>
          <w:rFonts w:ascii="宋体" w:hAnsi="宋体" w:eastAsia="宋体" w:cs="宋体"/>
          <w:color w:val="auto"/>
        </w:rPr>
        <w:t xml:space="preserve">   </w:t>
      </w:r>
      <w:r>
        <w:rPr>
          <w:rFonts w:hint="eastAsia" w:ascii="宋体" w:hAnsi="宋体" w:eastAsia="宋体" w:cs="宋体"/>
          <w:color w:val="auto"/>
          <w:lang w:val="en-US" w:eastAsia="zh-CN"/>
        </w:rPr>
        <w:t xml:space="preserve">    </w:t>
      </w:r>
      <w:r>
        <w:rPr>
          <w:rFonts w:ascii="宋体" w:hAnsi="宋体" w:eastAsia="宋体" w:cs="宋体"/>
          <w:color w:val="auto"/>
        </w:rPr>
        <w:tab/>
      </w:r>
      <w:r>
        <w:rPr>
          <w:rFonts w:hint="eastAsia" w:ascii="宋体" w:hAnsi="宋体" w:eastAsia="宋体" w:cs="宋体"/>
          <w:color w:val="auto"/>
        </w:rPr>
        <w:t xml:space="preserve"> </w:t>
      </w:r>
      <w:r>
        <w:rPr>
          <w:rFonts w:hint="eastAsia" w:ascii="宋体" w:hAnsi="宋体" w:eastAsia="宋体" w:cs="宋体"/>
          <w:color w:val="auto"/>
          <w:lang w:val="en-US" w:eastAsia="zh-CN"/>
        </w:rPr>
        <w:t xml:space="preserve"> </w:t>
      </w:r>
      <w:r>
        <w:rPr>
          <w:rFonts w:ascii="宋体" w:hAnsi="宋体" w:eastAsia="宋体" w:cs="宋体"/>
          <w:color w:val="auto"/>
        </w:rPr>
        <w:t>D</w:t>
      </w:r>
      <w:r>
        <w:rPr>
          <w:rFonts w:hint="eastAsia" w:ascii="宋体" w:hAnsi="宋体" w:eastAsia="宋体" w:cs="宋体"/>
          <w:color w:val="auto"/>
          <w:lang w:val="en-US" w:eastAsia="zh-CN"/>
        </w:rPr>
        <w:t>.</w:t>
      </w:r>
      <w:r>
        <w:rPr>
          <w:rFonts w:hint="eastAsia" w:ascii="宋体" w:hAnsi="宋体" w:eastAsia="宋体" w:cs="宋体"/>
          <w:color w:val="auto"/>
        </w:rPr>
        <w:t>③④</w:t>
      </w:r>
    </w:p>
    <w:p>
      <w:pPr>
        <w:keepNext w:val="0"/>
        <w:keepLines w:val="0"/>
        <w:pageBreakBefore w:val="0"/>
        <w:widowControl w:val="0"/>
        <w:kinsoku/>
        <w:wordWrap/>
        <w:overflowPunct/>
        <w:topLinePunct w:val="0"/>
        <w:autoSpaceDE/>
        <w:autoSpaceDN/>
        <w:bidi w:val="0"/>
        <w:adjustRightInd/>
        <w:snapToGrid/>
        <w:spacing w:line="300" w:lineRule="exact"/>
        <w:ind w:left="420" w:hanging="420" w:hangingChars="200"/>
        <w:textAlignment w:val="center"/>
        <w:rPr>
          <w:rFonts w:ascii="宋体" w:hAnsi="宋体" w:eastAsia="宋体" w:cs="宋体"/>
          <w:color w:val="auto"/>
        </w:rPr>
      </w:pPr>
      <w:r>
        <w:rPr>
          <w:rFonts w:hint="eastAsia" w:ascii="宋体" w:hAnsi="宋体" w:eastAsia="宋体" w:cs="宋体"/>
          <w:color w:val="auto"/>
        </w:rPr>
        <w:t>21.“</w:t>
      </w:r>
      <w:r>
        <w:rPr>
          <w:rFonts w:ascii="宋体" w:hAnsi="宋体" w:eastAsia="宋体" w:cs="宋体"/>
          <w:color w:val="auto"/>
        </w:rPr>
        <w:t>健全社会主义协商民主制度</w:t>
      </w:r>
      <w:r>
        <w:rPr>
          <w:rFonts w:hint="eastAsia" w:ascii="宋体" w:hAnsi="宋体" w:eastAsia="宋体" w:cs="宋体"/>
          <w:color w:val="auto"/>
        </w:rPr>
        <w:t>”</w:t>
      </w:r>
      <w:r>
        <w:rPr>
          <w:rFonts w:ascii="宋体" w:hAnsi="宋体" w:eastAsia="宋体" w:cs="宋体"/>
          <w:color w:val="auto"/>
        </w:rPr>
        <w:t>是</w:t>
      </w:r>
      <w:r>
        <w:rPr>
          <w:rFonts w:hint="eastAsia" w:ascii="宋体" w:hAnsi="宋体" w:eastAsia="宋体" w:cs="宋体"/>
          <w:color w:val="auto"/>
        </w:rPr>
        <w:t>我国</w:t>
      </w:r>
      <w:r>
        <w:rPr>
          <w:rFonts w:ascii="宋体" w:hAnsi="宋体" w:eastAsia="宋体" w:cs="宋体"/>
          <w:color w:val="auto"/>
        </w:rPr>
        <w:t>民主政治的理论创新和制度创新。某班同学围绕“社会主义协商民主制度”展开讨论</w:t>
      </w:r>
      <w:r>
        <w:rPr>
          <w:rFonts w:hint="eastAsia" w:ascii="宋体" w:hAnsi="宋体" w:eastAsia="宋体" w:cs="宋体"/>
          <w:color w:val="auto"/>
        </w:rPr>
        <w:t>。下列观点中对此</w:t>
      </w:r>
      <w:r>
        <w:rPr>
          <w:rFonts w:ascii="宋体" w:hAnsi="宋体" w:eastAsia="宋体" w:cs="宋体"/>
          <w:color w:val="auto"/>
        </w:rPr>
        <w:t>理解正确的是</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center"/>
        <w:rPr>
          <w:rFonts w:ascii="宋体" w:hAnsi="宋体" w:eastAsia="宋体" w:cs="宋体"/>
          <w:color w:val="auto"/>
        </w:rPr>
      </w:pPr>
      <w:r>
        <w:rPr>
          <w:rFonts w:hint="eastAsia" w:ascii="宋体" w:hAnsi="宋体" w:eastAsia="宋体" w:cs="宋体"/>
          <w:color w:val="auto"/>
        </w:rPr>
        <w:t>A.</w:t>
      </w:r>
      <w:r>
        <w:rPr>
          <w:rFonts w:ascii="宋体" w:hAnsi="宋体" w:eastAsia="宋体" w:cs="宋体"/>
          <w:color w:val="auto"/>
        </w:rPr>
        <w:t>各民主党派</w:t>
      </w:r>
      <w:r>
        <w:rPr>
          <w:rFonts w:hint="eastAsia" w:ascii="宋体" w:hAnsi="宋体" w:eastAsia="宋体" w:cs="宋体"/>
          <w:color w:val="auto"/>
        </w:rPr>
        <w:t>直接</w:t>
      </w:r>
      <w:r>
        <w:rPr>
          <w:rFonts w:ascii="宋体" w:hAnsi="宋体" w:eastAsia="宋体" w:cs="宋体"/>
          <w:color w:val="auto"/>
        </w:rPr>
        <w:t>决定国家</w:t>
      </w:r>
      <w:r>
        <w:rPr>
          <w:rFonts w:hint="eastAsia" w:ascii="宋体" w:hAnsi="宋体" w:eastAsia="宋体" w:cs="宋体"/>
          <w:color w:val="auto"/>
        </w:rPr>
        <w:t>政治方向和重大路线方针政策</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center"/>
        <w:rPr>
          <w:rFonts w:ascii="宋体" w:hAnsi="宋体" w:eastAsia="宋体" w:cs="宋体"/>
          <w:color w:val="auto"/>
        </w:rPr>
      </w:pPr>
      <w:r>
        <w:rPr>
          <w:rFonts w:hint="eastAsia" w:ascii="宋体" w:hAnsi="宋体" w:eastAsia="宋体" w:cs="宋体"/>
          <w:color w:val="auto"/>
        </w:rPr>
        <w:t>B.</w:t>
      </w:r>
      <w:r>
        <w:rPr>
          <w:rFonts w:ascii="宋体" w:hAnsi="宋体" w:eastAsia="宋体" w:cs="宋体"/>
          <w:color w:val="auto"/>
        </w:rPr>
        <w:t>社会主义协商民主制度是我国发展进步的根本制度保障</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center"/>
        <w:rPr>
          <w:rFonts w:ascii="宋体" w:hAnsi="宋体" w:eastAsia="宋体" w:cs="宋体"/>
          <w:color w:val="auto"/>
        </w:rPr>
      </w:pPr>
      <w:r>
        <w:rPr>
          <w:rFonts w:hint="eastAsia" w:ascii="宋体" w:hAnsi="宋体" w:eastAsia="宋体" w:cs="宋体"/>
          <w:color w:val="auto"/>
        </w:rPr>
        <w:t>C.</w:t>
      </w:r>
      <w:r>
        <w:rPr>
          <w:rFonts w:ascii="宋体" w:hAnsi="宋体" w:eastAsia="宋体" w:cs="宋体"/>
          <w:color w:val="auto"/>
        </w:rPr>
        <w:t>社会主义协商民主是</w:t>
      </w:r>
      <w:r>
        <w:rPr>
          <w:rFonts w:hint="eastAsia" w:ascii="宋体" w:hAnsi="宋体" w:eastAsia="宋体" w:cs="宋体"/>
          <w:color w:val="auto"/>
        </w:rPr>
        <w:t>社会主义民主最为广泛而深刻的实践</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center"/>
        <w:rPr>
          <w:rFonts w:ascii="宋体" w:hAnsi="宋体" w:eastAsia="宋体" w:cs="宋体"/>
          <w:color w:val="auto"/>
        </w:rPr>
      </w:pPr>
      <w:r>
        <w:rPr>
          <w:rFonts w:hint="eastAsia" w:ascii="宋体" w:hAnsi="宋体" w:eastAsia="宋体" w:cs="宋体"/>
          <w:color w:val="auto"/>
        </w:rPr>
        <w:t>D.</w:t>
      </w:r>
      <w:r>
        <w:rPr>
          <w:rFonts w:ascii="宋体" w:hAnsi="宋体" w:eastAsia="宋体" w:cs="宋体"/>
          <w:color w:val="auto"/>
        </w:rPr>
        <w:t>社会主义协商民主是我国民主政治的特有形式</w:t>
      </w:r>
      <w:r>
        <w:rPr>
          <w:rFonts w:hint="eastAsia" w:ascii="宋体" w:hAnsi="宋体" w:eastAsia="宋体" w:cs="宋体"/>
          <w:color w:val="auto"/>
        </w:rPr>
        <w:t>和独特优势</w:t>
      </w:r>
    </w:p>
    <w:p>
      <w:pPr>
        <w:keepNext w:val="0"/>
        <w:keepLines w:val="0"/>
        <w:pageBreakBefore w:val="0"/>
        <w:widowControl w:val="0"/>
        <w:kinsoku/>
        <w:wordWrap/>
        <w:overflowPunct/>
        <w:topLinePunct w:val="0"/>
        <w:autoSpaceDE/>
        <w:autoSpaceDN/>
        <w:bidi w:val="0"/>
        <w:adjustRightInd/>
        <w:snapToGrid/>
        <w:spacing w:line="300" w:lineRule="exact"/>
        <w:ind w:left="420" w:hanging="420" w:hangingChars="200"/>
        <w:textAlignment w:val="center"/>
        <w:rPr>
          <w:rFonts w:ascii="宋体" w:hAnsi="宋体" w:eastAsia="宋体" w:cs="宋体"/>
          <w:color w:val="auto"/>
        </w:rPr>
      </w:pPr>
      <w:r>
        <w:rPr>
          <w:rFonts w:hint="eastAsia" w:ascii="宋体" w:hAnsi="宋体" w:eastAsia="宋体" w:cs="宋体"/>
          <w:color w:val="auto"/>
        </w:rPr>
        <w:t>22.</w:t>
      </w:r>
      <w:r>
        <w:rPr>
          <w:rFonts w:hint="eastAsia" w:ascii="宋体" w:hAnsi="宋体" w:eastAsia="宋体" w:cs="宋体"/>
          <w:color w:val="auto"/>
          <w:lang w:val="en-US" w:eastAsia="zh-CN"/>
        </w:rPr>
        <w:t xml:space="preserve"> </w:t>
      </w:r>
      <w:r>
        <w:rPr>
          <w:rFonts w:hint="eastAsia" w:ascii="宋体" w:hAnsi="宋体" w:eastAsia="宋体" w:cs="宋体"/>
          <w:color w:val="auto"/>
        </w:rPr>
        <w:t>《中共中央、国务院关于新时代推进西部大开发形成新格局的指导意见》指出，到2035年，西部地区基本实现社会主义现代化，努力实现民族边疆地区繁荣安全稳固。下列有助于实现这一目标的举措有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center"/>
        <w:rPr>
          <w:rFonts w:asciiTheme="minorEastAsia" w:hAnsiTheme="minorEastAsia"/>
          <w:color w:val="auto"/>
        </w:rPr>
      </w:pPr>
      <w:r>
        <w:rPr>
          <w:rFonts w:hint="eastAsia" w:asciiTheme="minorEastAsia" w:hAnsiTheme="minorEastAsia"/>
          <w:color w:val="auto"/>
        </w:rPr>
        <w:t xml:space="preserve">①实行民族区域自治制度             </w:t>
      </w:r>
      <w:r>
        <w:rPr>
          <w:rFonts w:hint="eastAsia" w:asciiTheme="minorEastAsia" w:hAnsiTheme="minorEastAsia"/>
          <w:color w:val="auto"/>
          <w:lang w:val="en-US" w:eastAsia="zh-CN"/>
        </w:rPr>
        <w:t xml:space="preserve"> </w:t>
      </w:r>
      <w:r>
        <w:rPr>
          <w:rFonts w:hint="eastAsia" w:asciiTheme="minorEastAsia" w:hAnsiTheme="minorEastAsia"/>
          <w:color w:val="auto"/>
        </w:rPr>
        <w:t>②巩固社会主义民族关系</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center"/>
        <w:rPr>
          <w:rFonts w:asciiTheme="minorEastAsia" w:hAnsiTheme="minorEastAsia"/>
          <w:color w:val="auto"/>
        </w:rPr>
      </w:pPr>
      <w:r>
        <w:rPr>
          <w:rFonts w:hint="eastAsia" w:asciiTheme="minorEastAsia" w:hAnsiTheme="minorEastAsia"/>
          <w:color w:val="auto"/>
        </w:rPr>
        <w:t xml:space="preserve">③消除各民族之间的差异            </w:t>
      </w:r>
      <w:r>
        <w:rPr>
          <w:rFonts w:hint="eastAsia" w:asciiTheme="minorEastAsia" w:hAnsiTheme="minorEastAsia"/>
          <w:color w:val="auto"/>
          <w:lang w:val="en-US" w:eastAsia="zh-CN"/>
        </w:rPr>
        <w:t xml:space="preserve"> </w:t>
      </w:r>
      <w:r>
        <w:rPr>
          <w:rFonts w:hint="eastAsia" w:asciiTheme="minorEastAsia" w:hAnsiTheme="minorEastAsia"/>
          <w:color w:val="auto"/>
        </w:rPr>
        <w:t xml:space="preserve"> ④鼓励支持全民信仰宗教</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center"/>
        <w:rPr>
          <w:rFonts w:asciiTheme="minorEastAsia" w:hAnsiTheme="minorEastAsia"/>
          <w:color w:val="auto"/>
        </w:rPr>
      </w:pPr>
      <w:r>
        <w:rPr>
          <w:rFonts w:hint="eastAsia" w:asciiTheme="minorEastAsia" w:hAnsiTheme="minorEastAsia"/>
          <w:color w:val="auto"/>
        </w:rPr>
        <w:t>A.①②</w:t>
      </w:r>
      <w:r>
        <w:rPr>
          <w:rFonts w:hint="eastAsia" w:asciiTheme="minorEastAsia" w:hAnsiTheme="minorEastAsia"/>
          <w:color w:val="auto"/>
        </w:rPr>
        <w:tab/>
      </w:r>
      <w:r>
        <w:rPr>
          <w:rFonts w:hint="eastAsia" w:asciiTheme="minorEastAsia" w:hAnsiTheme="minorEastAsia"/>
          <w:color w:val="auto"/>
        </w:rPr>
        <w:t xml:space="preserve">       </w:t>
      </w:r>
      <w:r>
        <w:rPr>
          <w:rFonts w:hint="eastAsia" w:asciiTheme="minorEastAsia" w:hAnsiTheme="minorEastAsia"/>
          <w:color w:val="auto"/>
          <w:lang w:val="en-US" w:eastAsia="zh-CN"/>
        </w:rPr>
        <w:t xml:space="preserve"> </w:t>
      </w:r>
      <w:r>
        <w:rPr>
          <w:rFonts w:hint="eastAsia" w:asciiTheme="minorEastAsia" w:hAnsiTheme="minorEastAsia"/>
          <w:color w:val="auto"/>
        </w:rPr>
        <w:t xml:space="preserve"> B.②③  </w:t>
      </w:r>
      <w:r>
        <w:rPr>
          <w:rFonts w:hint="eastAsia" w:asciiTheme="minorEastAsia" w:hAnsiTheme="minorEastAsia"/>
          <w:color w:val="auto"/>
        </w:rPr>
        <w:tab/>
      </w:r>
      <w:r>
        <w:rPr>
          <w:rFonts w:hint="eastAsia" w:asciiTheme="minorEastAsia" w:hAnsiTheme="minorEastAsia"/>
          <w:color w:val="auto"/>
        </w:rPr>
        <w:t xml:space="preserve">        C.①④</w:t>
      </w:r>
      <w:r>
        <w:rPr>
          <w:rFonts w:hint="eastAsia" w:asciiTheme="minorEastAsia" w:hAnsiTheme="minorEastAsia"/>
          <w:color w:val="auto"/>
        </w:rPr>
        <w:tab/>
      </w:r>
      <w:r>
        <w:rPr>
          <w:rFonts w:hint="eastAsia" w:asciiTheme="minorEastAsia" w:hAnsiTheme="minorEastAsia"/>
          <w:color w:val="auto"/>
        </w:rPr>
        <w:t xml:space="preserve">             D.③④</w:t>
      </w:r>
    </w:p>
    <w:p>
      <w:pPr>
        <w:keepNext w:val="0"/>
        <w:keepLines w:val="0"/>
        <w:pageBreakBefore w:val="0"/>
        <w:widowControl w:val="0"/>
        <w:kinsoku/>
        <w:wordWrap/>
        <w:overflowPunct/>
        <w:topLinePunct w:val="0"/>
        <w:autoSpaceDE/>
        <w:autoSpaceDN/>
        <w:bidi w:val="0"/>
        <w:adjustRightInd/>
        <w:snapToGrid/>
        <w:spacing w:line="300" w:lineRule="exact"/>
        <w:ind w:left="420" w:hanging="420" w:hangingChars="200"/>
        <w:textAlignment w:val="center"/>
        <w:rPr>
          <w:rFonts w:asciiTheme="minorEastAsia" w:hAnsiTheme="minorEastAsia"/>
          <w:color w:val="auto"/>
        </w:rPr>
      </w:pPr>
      <w:r>
        <w:rPr>
          <w:rFonts w:hint="eastAsia" w:asciiTheme="minorEastAsia" w:hAnsiTheme="minorEastAsia"/>
          <w:color w:val="auto"/>
        </w:rPr>
        <w:t>23.</w:t>
      </w:r>
      <w:r>
        <w:rPr>
          <w:rFonts w:hint="eastAsia" w:asciiTheme="minorEastAsia" w:hAnsiTheme="minorEastAsia"/>
          <w:color w:val="auto"/>
          <w:lang w:val="en-US" w:eastAsia="zh-CN"/>
        </w:rPr>
        <w:t xml:space="preserve"> </w:t>
      </w:r>
      <w:r>
        <w:rPr>
          <w:rFonts w:hint="eastAsia" w:asciiTheme="minorEastAsia" w:hAnsiTheme="minorEastAsia"/>
          <w:color w:val="auto"/>
        </w:rPr>
        <w:t>我国少数民族自治地方依法享有广泛的自治权，涉及政治、经济、文化和社会生活各个方面。下列关于自治地方行使自治权表述正确的有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center"/>
        <w:rPr>
          <w:rFonts w:ascii="宋体" w:hAnsi="宋体" w:cs="宋体"/>
          <w:color w:val="auto"/>
        </w:rPr>
      </w:pPr>
      <w:r>
        <w:rPr>
          <w:rFonts w:ascii="宋体" w:hAnsi="宋体" w:eastAsia="宋体" w:cs="宋体"/>
          <w:color w:val="auto"/>
        </w:rPr>
        <w:t>①</w:t>
      </w:r>
      <w:r>
        <w:rPr>
          <w:rFonts w:hint="eastAsia" w:ascii="宋体" w:hAnsi="宋体" w:eastAsia="宋体" w:cs="宋体"/>
          <w:color w:val="auto"/>
        </w:rPr>
        <w:t>某自治区人大表决通过该自治区人口与计划生育条例修正案</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center"/>
        <w:rPr>
          <w:rFonts w:ascii="宋体" w:hAnsi="宋体" w:cs="宋体"/>
          <w:color w:val="auto"/>
        </w:rPr>
      </w:pPr>
      <w:r>
        <w:rPr>
          <w:rFonts w:ascii="宋体" w:hAnsi="宋体" w:eastAsia="宋体" w:cs="宋体"/>
          <w:color w:val="auto"/>
        </w:rPr>
        <w:t>②</w:t>
      </w:r>
      <w:r>
        <w:rPr>
          <w:rFonts w:hint="eastAsia" w:ascii="宋体" w:hAnsi="宋体" w:eastAsia="宋体" w:cs="宋体"/>
          <w:color w:val="auto"/>
        </w:rPr>
        <w:t>某民族乡人民政府决定建设优质葡萄种植基地和产业园</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center"/>
        <w:rPr>
          <w:rFonts w:ascii="宋体" w:hAnsi="宋体" w:eastAsia="宋体" w:cs="宋体"/>
          <w:color w:val="auto"/>
        </w:rPr>
      </w:pPr>
      <w:r>
        <w:rPr>
          <w:rFonts w:ascii="宋体" w:hAnsi="宋体" w:eastAsia="宋体" w:cs="宋体"/>
          <w:color w:val="auto"/>
        </w:rPr>
        <w:t>③</w:t>
      </w:r>
      <w:r>
        <w:rPr>
          <w:rFonts w:hint="eastAsia" w:ascii="宋体" w:hAnsi="宋体" w:eastAsia="宋体" w:cs="宋体"/>
          <w:color w:val="auto"/>
        </w:rPr>
        <w:t>某自治县人民政府实施民族优秀传统文化继承和发展工程</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center"/>
        <w:rPr>
          <w:rFonts w:ascii="宋体" w:hAnsi="宋体" w:eastAsia="宋体" w:cs="宋体"/>
          <w:color w:val="auto"/>
        </w:rPr>
      </w:pPr>
      <w:r>
        <w:rPr>
          <w:rFonts w:ascii="宋体" w:hAnsi="宋体" w:eastAsia="宋体" w:cs="宋体"/>
          <w:color w:val="auto"/>
        </w:rPr>
        <w:t>④</w:t>
      </w:r>
      <w:r>
        <w:rPr>
          <w:rFonts w:hint="eastAsia" w:ascii="宋体" w:hAnsi="宋体" w:eastAsia="宋体" w:cs="宋体"/>
          <w:color w:val="auto"/>
        </w:rPr>
        <w:t>某自治州人民法院依法对一批黑恶势力犯罪团伙进行宣判</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center"/>
        <w:rPr>
          <w:rFonts w:asciiTheme="minorEastAsia" w:hAnsiTheme="minorEastAsia"/>
          <w:color w:val="auto"/>
        </w:rPr>
      </w:pPr>
      <w:r>
        <w:rPr>
          <w:rFonts w:asciiTheme="minorEastAsia" w:hAnsiTheme="minorEastAsia"/>
          <w:color w:val="auto"/>
        </w:rPr>
        <w:t>A</w:t>
      </w:r>
      <w:r>
        <w:rPr>
          <w:rFonts w:hint="eastAsia" w:asciiTheme="minorEastAsia" w:hAnsiTheme="minorEastAsia"/>
          <w:color w:val="auto"/>
        </w:rPr>
        <w:t>.</w:t>
      </w:r>
      <w:r>
        <w:rPr>
          <w:rFonts w:asciiTheme="minorEastAsia" w:hAnsiTheme="minorEastAsia"/>
          <w:color w:val="auto"/>
        </w:rPr>
        <w:t>①②</w:t>
      </w:r>
      <w:r>
        <w:rPr>
          <w:rFonts w:hint="eastAsia" w:asciiTheme="minorEastAsia" w:hAnsiTheme="minorEastAsia"/>
          <w:color w:val="auto"/>
        </w:rPr>
        <w:t xml:space="preserve">  </w:t>
      </w:r>
      <w:r>
        <w:rPr>
          <w:rFonts w:asciiTheme="minorEastAsia" w:hAnsiTheme="minorEastAsia"/>
          <w:color w:val="auto"/>
        </w:rPr>
        <w:tab/>
      </w:r>
      <w:r>
        <w:rPr>
          <w:rFonts w:hint="eastAsia" w:asciiTheme="minorEastAsia" w:hAnsiTheme="minorEastAsia"/>
          <w:color w:val="auto"/>
        </w:rPr>
        <w:t xml:space="preserve">       </w:t>
      </w:r>
      <w:r>
        <w:rPr>
          <w:rFonts w:asciiTheme="minorEastAsia" w:hAnsiTheme="minorEastAsia"/>
          <w:color w:val="auto"/>
        </w:rPr>
        <w:t>B</w:t>
      </w:r>
      <w:r>
        <w:rPr>
          <w:rFonts w:hint="eastAsia" w:asciiTheme="minorEastAsia" w:hAnsiTheme="minorEastAsia"/>
          <w:color w:val="auto"/>
        </w:rPr>
        <w:t>.</w:t>
      </w:r>
      <w:r>
        <w:rPr>
          <w:rFonts w:asciiTheme="minorEastAsia" w:hAnsiTheme="minorEastAsia"/>
          <w:color w:val="auto"/>
        </w:rPr>
        <w:t>①③</w:t>
      </w:r>
      <w:r>
        <w:rPr>
          <w:rFonts w:hint="eastAsia" w:asciiTheme="minorEastAsia" w:hAnsiTheme="minorEastAsia"/>
          <w:color w:val="auto"/>
        </w:rPr>
        <w:t xml:space="preserve">             </w:t>
      </w:r>
      <w:r>
        <w:rPr>
          <w:rFonts w:asciiTheme="minorEastAsia" w:hAnsiTheme="minorEastAsia"/>
          <w:color w:val="auto"/>
        </w:rPr>
        <w:t>C</w:t>
      </w:r>
      <w:r>
        <w:rPr>
          <w:rFonts w:hint="eastAsia" w:asciiTheme="minorEastAsia" w:hAnsiTheme="minorEastAsia"/>
          <w:color w:val="auto"/>
        </w:rPr>
        <w:t>.</w:t>
      </w:r>
      <w:r>
        <w:rPr>
          <w:rFonts w:asciiTheme="minorEastAsia" w:hAnsiTheme="minorEastAsia"/>
          <w:color w:val="auto"/>
        </w:rPr>
        <w:t>②④</w:t>
      </w:r>
      <w:r>
        <w:rPr>
          <w:rFonts w:hint="eastAsia" w:asciiTheme="minorEastAsia" w:hAnsiTheme="minorEastAsia"/>
          <w:color w:val="auto"/>
        </w:rPr>
        <w:t xml:space="preserve">    </w:t>
      </w:r>
      <w:r>
        <w:rPr>
          <w:rFonts w:asciiTheme="minorEastAsia" w:hAnsiTheme="minorEastAsia"/>
          <w:color w:val="auto"/>
        </w:rPr>
        <w:tab/>
      </w:r>
      <w:r>
        <w:rPr>
          <w:rFonts w:hint="eastAsia" w:asciiTheme="minorEastAsia" w:hAnsiTheme="minorEastAsia"/>
          <w:color w:val="auto"/>
        </w:rPr>
        <w:t xml:space="preserve">      </w:t>
      </w:r>
      <w:r>
        <w:rPr>
          <w:rFonts w:asciiTheme="minorEastAsia" w:hAnsiTheme="minorEastAsia"/>
          <w:color w:val="auto"/>
        </w:rPr>
        <w:t>D</w:t>
      </w:r>
      <w:r>
        <w:rPr>
          <w:rFonts w:hint="eastAsia" w:asciiTheme="minorEastAsia" w:hAnsiTheme="minorEastAsia"/>
          <w:color w:val="auto"/>
        </w:rPr>
        <w:t>.</w:t>
      </w:r>
      <w:r>
        <w:rPr>
          <w:rFonts w:asciiTheme="minorEastAsia" w:hAnsiTheme="minorEastAsia"/>
          <w:color w:val="auto"/>
        </w:rPr>
        <w:t>③④</w:t>
      </w:r>
    </w:p>
    <w:p>
      <w:pPr>
        <w:keepNext w:val="0"/>
        <w:keepLines w:val="0"/>
        <w:pageBreakBefore w:val="0"/>
        <w:widowControl w:val="0"/>
        <w:kinsoku/>
        <w:wordWrap/>
        <w:overflowPunct/>
        <w:topLinePunct w:val="0"/>
        <w:autoSpaceDE/>
        <w:autoSpaceDN/>
        <w:bidi w:val="0"/>
        <w:adjustRightInd/>
        <w:snapToGrid/>
        <w:spacing w:line="300" w:lineRule="exact"/>
        <w:ind w:left="420" w:hanging="420" w:hangingChars="200"/>
        <w:textAlignment w:val="center"/>
        <w:rPr>
          <w:rFonts w:asciiTheme="minorEastAsia" w:hAnsiTheme="minorEastAsia"/>
          <w:color w:val="auto"/>
        </w:rPr>
      </w:pPr>
      <w:r>
        <w:rPr>
          <w:rFonts w:hint="eastAsia" w:asciiTheme="minorEastAsia" w:hAnsiTheme="minorEastAsia"/>
          <w:color w:val="auto"/>
        </w:rPr>
        <w:t>24.</w:t>
      </w:r>
      <w:r>
        <w:rPr>
          <w:rFonts w:hint="eastAsia" w:asciiTheme="minorEastAsia" w:hAnsiTheme="minorEastAsia"/>
          <w:color w:val="auto"/>
          <w:lang w:val="en-US" w:eastAsia="zh-CN"/>
        </w:rPr>
        <w:t xml:space="preserve"> </w:t>
      </w:r>
      <w:r>
        <w:rPr>
          <w:rFonts w:hint="eastAsia" w:asciiTheme="minorEastAsia" w:hAnsiTheme="minorEastAsia"/>
          <w:color w:val="auto"/>
        </w:rPr>
        <w:t>2019年9月，江苏省对口支援重点研发计划立项名单公示。江苏部分高校和科研院所将在枸杞深加工、奶牛养殖污染治理等领域为宁夏回族自治区发展提供研发支持。此举有利于</w:t>
      </w:r>
    </w:p>
    <w:p>
      <w:pPr>
        <w:keepNext w:val="0"/>
        <w:keepLines w:val="0"/>
        <w:pageBreakBefore w:val="0"/>
        <w:widowControl w:val="0"/>
        <w:kinsoku/>
        <w:wordWrap/>
        <w:overflowPunct/>
        <w:topLinePunct w:val="0"/>
        <w:autoSpaceDE/>
        <w:autoSpaceDN/>
        <w:bidi w:val="0"/>
        <w:adjustRightInd/>
        <w:snapToGrid/>
        <w:spacing w:line="300" w:lineRule="exact"/>
        <w:ind w:left="210" w:leftChars="100" w:firstLine="210" w:firstLineChars="100"/>
        <w:textAlignment w:val="center"/>
        <w:rPr>
          <w:rFonts w:asciiTheme="minorEastAsia" w:hAnsiTheme="minorEastAsia"/>
          <w:color w:val="auto"/>
        </w:rPr>
      </w:pPr>
      <w:r>
        <w:rPr>
          <w:rFonts w:hint="eastAsia" w:asciiTheme="minorEastAsia" w:hAnsiTheme="minorEastAsia"/>
          <w:color w:val="auto"/>
        </w:rPr>
        <w:t>①推动民族地区经济社会发展             ②实现民族共同繁荣、同步富裕</w:t>
      </w:r>
    </w:p>
    <w:p>
      <w:pPr>
        <w:keepNext w:val="0"/>
        <w:keepLines w:val="0"/>
        <w:pageBreakBefore w:val="0"/>
        <w:widowControl w:val="0"/>
        <w:kinsoku/>
        <w:wordWrap/>
        <w:overflowPunct/>
        <w:topLinePunct w:val="0"/>
        <w:autoSpaceDE/>
        <w:autoSpaceDN/>
        <w:bidi w:val="0"/>
        <w:adjustRightInd/>
        <w:snapToGrid/>
        <w:spacing w:line="300" w:lineRule="exact"/>
        <w:ind w:left="210" w:leftChars="100" w:firstLine="210" w:firstLineChars="100"/>
        <w:textAlignment w:val="center"/>
        <w:rPr>
          <w:rFonts w:asciiTheme="minorEastAsia" w:hAnsiTheme="minorEastAsia"/>
          <w:color w:val="auto"/>
        </w:rPr>
      </w:pPr>
      <w:r>
        <w:rPr>
          <w:rFonts w:hint="eastAsia" w:asciiTheme="minorEastAsia" w:hAnsiTheme="minorEastAsia"/>
          <w:color w:val="auto"/>
        </w:rPr>
        <w:t>③保证少数民族人民当家作主             ④促进现代化建设事业蓬勃发展</w:t>
      </w:r>
    </w:p>
    <w:p>
      <w:pPr>
        <w:keepNext w:val="0"/>
        <w:keepLines w:val="0"/>
        <w:pageBreakBefore w:val="0"/>
        <w:widowControl w:val="0"/>
        <w:kinsoku/>
        <w:wordWrap/>
        <w:overflowPunct/>
        <w:topLinePunct w:val="0"/>
        <w:autoSpaceDE/>
        <w:autoSpaceDN/>
        <w:bidi w:val="0"/>
        <w:adjustRightInd/>
        <w:snapToGrid/>
        <w:spacing w:line="300" w:lineRule="exact"/>
        <w:ind w:left="210" w:leftChars="100" w:firstLine="210" w:firstLineChars="100"/>
        <w:textAlignment w:val="center"/>
        <w:rPr>
          <w:rFonts w:asciiTheme="minorEastAsia" w:hAnsiTheme="minorEastAsia"/>
          <w:color w:val="auto"/>
        </w:rPr>
      </w:pPr>
      <w:r>
        <w:rPr>
          <w:rFonts w:hint="eastAsia" w:asciiTheme="minorEastAsia" w:hAnsiTheme="minorEastAsia"/>
          <w:color w:val="auto"/>
        </w:rPr>
        <w:t xml:space="preserve">A.①③           </w:t>
      </w:r>
      <w:r>
        <w:rPr>
          <w:rFonts w:hint="eastAsia" w:asciiTheme="minorEastAsia" w:hAnsiTheme="minorEastAsia"/>
          <w:color w:val="auto"/>
          <w:lang w:val="en-US" w:eastAsia="zh-CN"/>
        </w:rPr>
        <w:t xml:space="preserve">   </w:t>
      </w:r>
      <w:r>
        <w:rPr>
          <w:rFonts w:hint="eastAsia" w:asciiTheme="minorEastAsia" w:hAnsiTheme="minorEastAsia"/>
          <w:color w:val="auto"/>
        </w:rPr>
        <w:t xml:space="preserve">B.②④             C.①④             </w:t>
      </w:r>
      <w:r>
        <w:rPr>
          <w:rFonts w:hint="eastAsia" w:asciiTheme="minorEastAsia" w:hAnsiTheme="minorEastAsia"/>
          <w:color w:val="auto"/>
          <w:lang w:val="en-US" w:eastAsia="zh-CN"/>
        </w:rPr>
        <w:t xml:space="preserve"> </w:t>
      </w:r>
      <w:r>
        <w:rPr>
          <w:rFonts w:hint="eastAsia" w:asciiTheme="minorEastAsia" w:hAnsiTheme="minorEastAsia"/>
          <w:color w:val="auto"/>
        </w:rPr>
        <w:t>D.③④</w:t>
      </w:r>
    </w:p>
    <w:p>
      <w:pPr>
        <w:keepNext w:val="0"/>
        <w:keepLines w:val="0"/>
        <w:pageBreakBefore w:val="0"/>
        <w:widowControl w:val="0"/>
        <w:kinsoku/>
        <w:wordWrap/>
        <w:overflowPunct/>
        <w:topLinePunct w:val="0"/>
        <w:autoSpaceDE/>
        <w:autoSpaceDN/>
        <w:bidi w:val="0"/>
        <w:adjustRightInd/>
        <w:snapToGrid/>
        <w:spacing w:line="300" w:lineRule="exact"/>
        <w:ind w:left="420" w:hanging="420" w:hangingChars="200"/>
        <w:textAlignment w:val="center"/>
        <w:rPr>
          <w:rFonts w:asciiTheme="minorEastAsia" w:hAnsiTheme="minorEastAsia"/>
          <w:color w:val="auto"/>
        </w:rPr>
      </w:pPr>
      <w:r>
        <w:rPr>
          <w:rFonts w:hint="eastAsia" w:asciiTheme="minorEastAsia" w:hAnsiTheme="minorEastAsia"/>
          <w:color w:val="auto"/>
        </w:rPr>
        <w:t>25.</w:t>
      </w:r>
      <w:r>
        <w:rPr>
          <w:rFonts w:hint="eastAsia" w:asciiTheme="minorEastAsia" w:hAnsiTheme="minorEastAsia"/>
          <w:color w:val="auto"/>
          <w:lang w:val="en-US" w:eastAsia="zh-CN"/>
        </w:rPr>
        <w:t xml:space="preserve"> </w:t>
      </w:r>
      <w:r>
        <w:rPr>
          <w:rFonts w:hint="eastAsia" w:asciiTheme="minorEastAsia" w:hAnsiTheme="minorEastAsia"/>
          <w:color w:val="auto"/>
        </w:rPr>
        <w:t>在抗击疫情的特殊时期，我国全国性宗教团体和各地宗教界迅速行动，暂停开放宗教活动场所和一切集体宗教活动，并踊跃捐款捐物，以实际行动支持疫情防控。这体现了，在我国</w:t>
      </w:r>
    </w:p>
    <w:p>
      <w:pPr>
        <w:keepNext w:val="0"/>
        <w:keepLines w:val="0"/>
        <w:pageBreakBefore w:val="0"/>
        <w:widowControl w:val="0"/>
        <w:kinsoku/>
        <w:wordWrap/>
        <w:overflowPunct/>
        <w:topLinePunct w:val="0"/>
        <w:autoSpaceDE/>
        <w:autoSpaceDN/>
        <w:bidi w:val="0"/>
        <w:adjustRightInd/>
        <w:snapToGrid/>
        <w:spacing w:line="300" w:lineRule="exact"/>
        <w:ind w:left="210" w:leftChars="100" w:firstLine="210" w:firstLineChars="100"/>
        <w:textAlignment w:val="center"/>
        <w:rPr>
          <w:rFonts w:asciiTheme="minorEastAsia" w:hAnsiTheme="minorEastAsia"/>
          <w:color w:val="auto"/>
        </w:rPr>
      </w:pPr>
      <w:r>
        <w:rPr>
          <w:rFonts w:hint="eastAsia" w:asciiTheme="minorEastAsia" w:hAnsiTheme="minorEastAsia"/>
          <w:color w:val="auto"/>
        </w:rPr>
        <w:t xml:space="preserve">A.宗教的本质已发生了根本性变化         </w:t>
      </w:r>
      <w:r>
        <w:rPr>
          <w:rFonts w:hint="eastAsia" w:asciiTheme="minorEastAsia" w:hAnsiTheme="minorEastAsia"/>
          <w:color w:val="auto"/>
          <w:lang w:val="en-US" w:eastAsia="zh-CN"/>
        </w:rPr>
        <w:t xml:space="preserve"> </w:t>
      </w:r>
      <w:r>
        <w:rPr>
          <w:rFonts w:hint="eastAsia" w:asciiTheme="minorEastAsia" w:hAnsiTheme="minorEastAsia"/>
          <w:color w:val="auto"/>
        </w:rPr>
        <w:t>B.宗教积极与社会主义相适应</w:t>
      </w:r>
    </w:p>
    <w:p>
      <w:pPr>
        <w:keepNext w:val="0"/>
        <w:keepLines w:val="0"/>
        <w:pageBreakBefore w:val="0"/>
        <w:widowControl w:val="0"/>
        <w:kinsoku/>
        <w:wordWrap/>
        <w:overflowPunct/>
        <w:topLinePunct w:val="0"/>
        <w:autoSpaceDE/>
        <w:autoSpaceDN/>
        <w:bidi w:val="0"/>
        <w:adjustRightInd/>
        <w:snapToGrid/>
        <w:spacing w:line="300" w:lineRule="exact"/>
        <w:ind w:left="210" w:leftChars="100" w:firstLine="210" w:firstLineChars="100"/>
        <w:textAlignment w:val="center"/>
        <w:rPr>
          <w:rFonts w:asciiTheme="minorEastAsia" w:hAnsiTheme="minorEastAsia"/>
          <w:color w:val="auto"/>
        </w:rPr>
      </w:pPr>
      <w:r>
        <w:rPr>
          <w:rFonts w:hint="eastAsia" w:asciiTheme="minorEastAsia" w:hAnsiTheme="minorEastAsia"/>
          <w:color w:val="auto"/>
        </w:rPr>
        <w:t>C.宗教活动服务于人民的根本利益          D.宗教事务不受外国势力支配</w:t>
      </w:r>
    </w:p>
    <w:p>
      <w:pPr>
        <w:keepNext w:val="0"/>
        <w:keepLines w:val="0"/>
        <w:pageBreakBefore w:val="0"/>
        <w:widowControl w:val="0"/>
        <w:kinsoku/>
        <w:wordWrap/>
        <w:overflowPunct/>
        <w:topLinePunct w:val="0"/>
        <w:autoSpaceDE/>
        <w:autoSpaceDN/>
        <w:bidi w:val="0"/>
        <w:adjustRightInd/>
        <w:snapToGrid/>
        <w:spacing w:line="300" w:lineRule="exact"/>
        <w:ind w:left="420" w:hanging="420" w:hangingChars="200"/>
        <w:textAlignment w:val="center"/>
        <w:rPr>
          <w:rFonts w:asciiTheme="minorEastAsia" w:hAnsiTheme="minorEastAsia"/>
          <w:color w:val="auto"/>
        </w:rPr>
      </w:pPr>
      <w:r>
        <w:rPr>
          <w:rFonts w:hint="eastAsia" w:asciiTheme="minorEastAsia" w:hAnsiTheme="minorEastAsia"/>
          <w:color w:val="auto"/>
        </w:rPr>
        <w:t>26.</w:t>
      </w:r>
      <w:r>
        <w:rPr>
          <w:rFonts w:hint="eastAsia" w:asciiTheme="minorEastAsia" w:hAnsiTheme="minorEastAsia"/>
          <w:color w:val="auto"/>
          <w:lang w:val="en-US" w:eastAsia="zh-CN"/>
        </w:rPr>
        <w:t xml:space="preserve"> </w:t>
      </w:r>
      <w:r>
        <w:rPr>
          <w:rFonts w:hint="eastAsia" w:asciiTheme="minorEastAsia" w:hAnsiTheme="minorEastAsia"/>
          <w:color w:val="auto"/>
        </w:rPr>
        <w:t>十三届全国人大第三次会议高票通过了《全国人民代表大会关于建立健全香港特别行政区维护国家安全的法律制度和执行机制的决定》。我国外交部发言人就此表示，立法维护国家安全和香港稳定是中国的内政，他国无权干涉。这体现了主权国家的</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center"/>
        <w:rPr>
          <w:rFonts w:asciiTheme="minorEastAsia" w:hAnsiTheme="minorEastAsia"/>
          <w:color w:val="auto"/>
        </w:rPr>
      </w:pPr>
      <w:r>
        <w:rPr>
          <w:rFonts w:hint="eastAsia" w:asciiTheme="minorEastAsia" w:hAnsiTheme="minorEastAsia"/>
          <w:color w:val="auto"/>
        </w:rPr>
        <w:t xml:space="preserve">A.独立权         </w:t>
      </w:r>
      <w:r>
        <w:rPr>
          <w:rFonts w:hint="eastAsia" w:asciiTheme="minorEastAsia" w:hAnsiTheme="minorEastAsia"/>
          <w:color w:val="auto"/>
          <w:lang w:val="en-US" w:eastAsia="zh-CN"/>
        </w:rPr>
        <w:t xml:space="preserve">   </w:t>
      </w:r>
      <w:r>
        <w:rPr>
          <w:rFonts w:hint="eastAsia" w:asciiTheme="minorEastAsia" w:hAnsiTheme="minorEastAsia"/>
          <w:color w:val="auto"/>
        </w:rPr>
        <w:t xml:space="preserve">B.平等权  </w:t>
      </w:r>
      <w:r>
        <w:rPr>
          <w:rFonts w:hint="eastAsia" w:asciiTheme="minorEastAsia" w:hAnsiTheme="minorEastAsia"/>
          <w:color w:val="auto"/>
        </w:rPr>
        <w:tab/>
      </w:r>
      <w:r>
        <w:rPr>
          <w:rFonts w:hint="eastAsia" w:asciiTheme="minorEastAsia" w:hAnsiTheme="minorEastAsia"/>
          <w:color w:val="auto"/>
        </w:rPr>
        <w:t xml:space="preserve">       </w:t>
      </w:r>
      <w:r>
        <w:rPr>
          <w:rFonts w:hint="eastAsia" w:asciiTheme="minorEastAsia" w:hAnsiTheme="minorEastAsia"/>
          <w:color w:val="auto"/>
          <w:lang w:val="en-US" w:eastAsia="zh-CN"/>
        </w:rPr>
        <w:t xml:space="preserve"> </w:t>
      </w:r>
      <w:r>
        <w:rPr>
          <w:rFonts w:hint="eastAsia" w:asciiTheme="minorEastAsia" w:hAnsiTheme="minorEastAsia"/>
          <w:color w:val="auto"/>
        </w:rPr>
        <w:t>C.自卫权</w:t>
      </w:r>
      <w:r>
        <w:rPr>
          <w:rFonts w:hint="eastAsia" w:asciiTheme="minorEastAsia" w:hAnsiTheme="minorEastAsia"/>
          <w:color w:val="auto"/>
        </w:rPr>
        <w:tab/>
      </w:r>
      <w:r>
        <w:rPr>
          <w:rFonts w:hint="eastAsia" w:asciiTheme="minorEastAsia" w:hAnsiTheme="minorEastAsia"/>
          <w:color w:val="auto"/>
        </w:rPr>
        <w:t xml:space="preserve">       </w:t>
      </w:r>
      <w:r>
        <w:rPr>
          <w:rFonts w:hint="eastAsia" w:asciiTheme="minorEastAsia" w:hAnsiTheme="minorEastAsia"/>
          <w:color w:val="auto"/>
          <w:lang w:val="en-US" w:eastAsia="zh-CN"/>
        </w:rPr>
        <w:t xml:space="preserve"> </w:t>
      </w:r>
      <w:r>
        <w:rPr>
          <w:rFonts w:hint="eastAsia" w:asciiTheme="minorEastAsia" w:hAnsiTheme="minorEastAsia"/>
          <w:color w:val="auto"/>
        </w:rPr>
        <w:t>D.管辖权</w:t>
      </w:r>
    </w:p>
    <w:p>
      <w:pPr>
        <w:keepNext w:val="0"/>
        <w:keepLines w:val="0"/>
        <w:pageBreakBefore w:val="0"/>
        <w:widowControl w:val="0"/>
        <w:kinsoku/>
        <w:wordWrap/>
        <w:overflowPunct/>
        <w:topLinePunct w:val="0"/>
        <w:autoSpaceDE/>
        <w:autoSpaceDN/>
        <w:bidi w:val="0"/>
        <w:adjustRightInd/>
        <w:snapToGrid/>
        <w:spacing w:line="300" w:lineRule="exact"/>
        <w:ind w:left="420" w:hanging="420" w:hangingChars="200"/>
        <w:textAlignment w:val="center"/>
        <w:rPr>
          <w:rFonts w:asciiTheme="minorEastAsia" w:hAnsiTheme="minorEastAsia"/>
          <w:color w:val="auto"/>
        </w:rPr>
      </w:pPr>
      <w:r>
        <w:rPr>
          <w:rFonts w:hint="eastAsia" w:asciiTheme="minorEastAsia" w:hAnsiTheme="minorEastAsia"/>
          <w:color w:val="auto"/>
        </w:rPr>
        <w:t>27.</w:t>
      </w:r>
      <w:r>
        <w:rPr>
          <w:rFonts w:hint="eastAsia" w:asciiTheme="minorEastAsia" w:hAnsiTheme="minorEastAsia"/>
          <w:color w:val="auto"/>
          <w:lang w:val="en-US" w:eastAsia="zh-CN"/>
        </w:rPr>
        <w:t xml:space="preserve"> </w:t>
      </w:r>
      <w:r>
        <w:rPr>
          <w:rFonts w:hint="eastAsia" w:asciiTheme="minorEastAsia" w:hAnsiTheme="minorEastAsia"/>
          <w:color w:val="auto"/>
          <w:spacing w:val="-11"/>
        </w:rPr>
        <w:t>今年是我国参与联合国维和任务30周年。截至目前，中国已累计参加26项联合国维和行动，派出维和人员4万多人次，向世界展现了中国维护世界和平的大国担当。这表明，</w:t>
      </w:r>
      <w:r>
        <w:rPr>
          <w:rFonts w:hint="eastAsia" w:ascii="宋体" w:hAnsi="宋体" w:eastAsia="宋体" w:cs="宋体"/>
          <w:color w:val="auto"/>
          <w:spacing w:val="-11"/>
        </w:rPr>
        <w:t>我国</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center"/>
        <w:rPr>
          <w:rFonts w:ascii="宋体" w:hAnsi="宋体" w:cs="宋体"/>
          <w:color w:val="auto"/>
        </w:rPr>
      </w:pPr>
      <w:r>
        <w:rPr>
          <w:rFonts w:ascii="宋体" w:hAnsi="宋体" w:eastAsia="宋体" w:cs="宋体"/>
          <w:color w:val="auto"/>
        </w:rPr>
        <w:t>①</w:t>
      </w:r>
      <w:r>
        <w:rPr>
          <w:rFonts w:hint="eastAsia" w:ascii="宋体" w:hAnsi="宋体" w:eastAsia="宋体" w:cs="宋体"/>
          <w:color w:val="auto"/>
        </w:rPr>
        <w:t>已成为维护国际和平与安全的主导力量</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center"/>
        <w:rPr>
          <w:rFonts w:ascii="宋体" w:hAnsi="宋体" w:cs="宋体"/>
          <w:color w:val="auto"/>
        </w:rPr>
      </w:pPr>
      <w:r>
        <w:rPr>
          <w:rFonts w:ascii="宋体" w:hAnsi="宋体" w:eastAsia="宋体" w:cs="宋体"/>
          <w:color w:val="auto"/>
        </w:rPr>
        <w:t>②</w:t>
      </w:r>
      <w:r>
        <w:rPr>
          <w:rFonts w:hint="eastAsia" w:ascii="宋体" w:hAnsi="宋体" w:eastAsia="宋体" w:cs="宋体"/>
          <w:color w:val="auto"/>
        </w:rPr>
        <w:t>落实《联合国宪章》规定的宗旨及原则</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center"/>
        <w:rPr>
          <w:rFonts w:ascii="宋体" w:hAnsi="宋体" w:eastAsia="宋体" w:cs="宋体"/>
          <w:color w:val="auto"/>
        </w:rPr>
      </w:pPr>
      <w:r>
        <w:rPr>
          <w:rFonts w:ascii="宋体" w:hAnsi="宋体" w:eastAsia="宋体" w:cs="宋体"/>
          <w:color w:val="auto"/>
        </w:rPr>
        <w:t>③</w:t>
      </w:r>
      <w:r>
        <w:rPr>
          <w:rFonts w:hint="eastAsia" w:ascii="宋体" w:hAnsi="宋体" w:eastAsia="宋体" w:cs="宋体"/>
          <w:color w:val="auto"/>
        </w:rPr>
        <w:t>积极参加联合国有利于世界和平的活动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center"/>
        <w:rPr>
          <w:rFonts w:ascii="宋体" w:hAnsi="宋体" w:eastAsia="宋体" w:cs="宋体"/>
          <w:color w:val="auto"/>
        </w:rPr>
      </w:pPr>
      <w:r>
        <w:rPr>
          <w:rFonts w:ascii="宋体" w:hAnsi="宋体" w:eastAsia="宋体" w:cs="宋体"/>
          <w:color w:val="auto"/>
        </w:rPr>
        <w:t>④</w:t>
      </w:r>
      <w:r>
        <w:rPr>
          <w:rFonts w:hint="eastAsia" w:ascii="宋体" w:hAnsi="宋体" w:eastAsia="宋体" w:cs="宋体"/>
          <w:color w:val="auto"/>
        </w:rPr>
        <w:t>是联合国的创始国和安理会常任理事国之一</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center"/>
        <w:rPr>
          <w:rFonts w:asciiTheme="minorEastAsia" w:hAnsiTheme="minorEastAsia"/>
          <w:color w:val="auto"/>
        </w:rPr>
      </w:pPr>
      <w:r>
        <w:rPr>
          <w:rFonts w:asciiTheme="minorEastAsia" w:hAnsiTheme="minorEastAsia"/>
          <w:color w:val="auto"/>
        </w:rPr>
        <w:t>A</w:t>
      </w:r>
      <w:r>
        <w:rPr>
          <w:rFonts w:hint="eastAsia" w:asciiTheme="minorEastAsia" w:hAnsiTheme="minorEastAsia"/>
          <w:color w:val="auto"/>
        </w:rPr>
        <w:t>.</w:t>
      </w:r>
      <w:r>
        <w:rPr>
          <w:rFonts w:asciiTheme="minorEastAsia" w:hAnsiTheme="minorEastAsia"/>
          <w:color w:val="auto"/>
        </w:rPr>
        <w:t>①②</w:t>
      </w:r>
      <w:r>
        <w:rPr>
          <w:rFonts w:hint="eastAsia" w:asciiTheme="minorEastAsia" w:hAnsiTheme="minorEastAsia"/>
          <w:color w:val="auto"/>
        </w:rPr>
        <w:t xml:space="preserve">  </w:t>
      </w:r>
      <w:r>
        <w:rPr>
          <w:rFonts w:asciiTheme="minorEastAsia" w:hAnsiTheme="minorEastAsia"/>
          <w:color w:val="auto"/>
        </w:rPr>
        <w:tab/>
      </w:r>
      <w:r>
        <w:rPr>
          <w:rFonts w:hint="eastAsia" w:asciiTheme="minorEastAsia" w:hAnsiTheme="minorEastAsia"/>
          <w:color w:val="auto"/>
        </w:rPr>
        <w:t xml:space="preserve">        </w:t>
      </w:r>
      <w:r>
        <w:rPr>
          <w:rFonts w:asciiTheme="minorEastAsia" w:hAnsiTheme="minorEastAsia"/>
          <w:color w:val="auto"/>
        </w:rPr>
        <w:t>B</w:t>
      </w:r>
      <w:r>
        <w:rPr>
          <w:rFonts w:hint="eastAsia" w:asciiTheme="minorEastAsia" w:hAnsiTheme="minorEastAsia"/>
          <w:color w:val="auto"/>
        </w:rPr>
        <w:t>.</w:t>
      </w:r>
      <w:r>
        <w:rPr>
          <w:rFonts w:asciiTheme="minorEastAsia" w:hAnsiTheme="minorEastAsia"/>
          <w:color w:val="auto"/>
        </w:rPr>
        <w:t>①③</w:t>
      </w:r>
      <w:r>
        <w:rPr>
          <w:rFonts w:hint="eastAsia" w:asciiTheme="minorEastAsia" w:hAnsiTheme="minorEastAsia"/>
          <w:color w:val="auto"/>
        </w:rPr>
        <w:t xml:space="preserve">              </w:t>
      </w:r>
      <w:r>
        <w:rPr>
          <w:rFonts w:hint="eastAsia" w:asciiTheme="minorEastAsia" w:hAnsiTheme="minorEastAsia"/>
          <w:color w:val="auto"/>
          <w:lang w:val="en-US" w:eastAsia="zh-CN"/>
        </w:rPr>
        <w:t xml:space="preserve"> </w:t>
      </w:r>
      <w:r>
        <w:rPr>
          <w:rFonts w:asciiTheme="minorEastAsia" w:hAnsiTheme="minorEastAsia"/>
          <w:color w:val="auto"/>
        </w:rPr>
        <w:t>C</w:t>
      </w:r>
      <w:r>
        <w:rPr>
          <w:rFonts w:hint="eastAsia" w:asciiTheme="minorEastAsia" w:hAnsiTheme="minorEastAsia"/>
          <w:color w:val="auto"/>
        </w:rPr>
        <w:t>.</w:t>
      </w:r>
      <w:r>
        <w:rPr>
          <w:rFonts w:asciiTheme="minorEastAsia" w:hAnsiTheme="minorEastAsia"/>
          <w:color w:val="auto"/>
        </w:rPr>
        <w:t>②③</w:t>
      </w:r>
      <w:r>
        <w:rPr>
          <w:rFonts w:hint="eastAsia" w:asciiTheme="minorEastAsia" w:hAnsiTheme="minorEastAsia"/>
          <w:color w:val="auto"/>
        </w:rPr>
        <w:t xml:space="preserve">    </w:t>
      </w:r>
      <w:r>
        <w:rPr>
          <w:rFonts w:asciiTheme="minorEastAsia" w:hAnsiTheme="minorEastAsia"/>
          <w:color w:val="auto"/>
        </w:rPr>
        <w:tab/>
      </w:r>
      <w:r>
        <w:rPr>
          <w:rFonts w:hint="eastAsia" w:asciiTheme="minorEastAsia" w:hAnsiTheme="minorEastAsia"/>
          <w:color w:val="auto"/>
        </w:rPr>
        <w:t xml:space="preserve">  </w:t>
      </w:r>
      <w:r>
        <w:rPr>
          <w:rFonts w:hint="eastAsia" w:asciiTheme="minorEastAsia" w:hAnsiTheme="minorEastAsia"/>
          <w:color w:val="auto"/>
          <w:lang w:val="en-US" w:eastAsia="zh-CN"/>
        </w:rPr>
        <w:t xml:space="preserve">    </w:t>
      </w:r>
      <w:r>
        <w:rPr>
          <w:rFonts w:hint="eastAsia" w:asciiTheme="minorEastAsia" w:hAnsiTheme="minorEastAsia"/>
          <w:color w:val="auto"/>
        </w:rPr>
        <w:t xml:space="preserve"> </w:t>
      </w:r>
      <w:r>
        <w:rPr>
          <w:rFonts w:hint="eastAsia" w:asciiTheme="minorEastAsia" w:hAnsiTheme="minorEastAsia"/>
          <w:color w:val="auto"/>
          <w:lang w:val="en-US" w:eastAsia="zh-CN"/>
        </w:rPr>
        <w:t xml:space="preserve"> </w:t>
      </w:r>
      <w:r>
        <w:rPr>
          <w:rFonts w:hint="eastAsia" w:asciiTheme="minorEastAsia" w:hAnsiTheme="minorEastAsia"/>
          <w:color w:val="auto"/>
        </w:rPr>
        <w:t xml:space="preserve"> </w:t>
      </w:r>
      <w:r>
        <w:rPr>
          <w:rFonts w:asciiTheme="minorEastAsia" w:hAnsiTheme="minorEastAsia"/>
          <w:color w:val="auto"/>
        </w:rPr>
        <w:t>D</w:t>
      </w:r>
      <w:r>
        <w:rPr>
          <w:rFonts w:hint="eastAsia" w:asciiTheme="minorEastAsia" w:hAnsiTheme="minorEastAsia"/>
          <w:color w:val="auto"/>
        </w:rPr>
        <w:t>.</w:t>
      </w:r>
      <w:r>
        <w:rPr>
          <w:rFonts w:asciiTheme="minorEastAsia" w:hAnsiTheme="minorEastAsia"/>
          <w:color w:val="auto"/>
        </w:rPr>
        <w:t>③④</w:t>
      </w:r>
    </w:p>
    <w:p>
      <w:pPr>
        <w:keepNext w:val="0"/>
        <w:keepLines w:val="0"/>
        <w:pageBreakBefore w:val="0"/>
        <w:kinsoku/>
        <w:wordWrap/>
        <w:overflowPunct/>
        <w:topLinePunct w:val="0"/>
        <w:autoSpaceDE/>
        <w:autoSpaceDN/>
        <w:bidi w:val="0"/>
        <w:adjustRightInd/>
        <w:snapToGrid/>
        <w:spacing w:line="310" w:lineRule="exact"/>
        <w:ind w:left="420" w:hanging="420" w:hangingChars="200"/>
        <w:textAlignment w:val="center"/>
        <w:rPr>
          <w:rFonts w:asciiTheme="minorEastAsia" w:hAnsiTheme="minorEastAsia"/>
          <w:color w:val="auto"/>
        </w:rPr>
      </w:pPr>
      <w:r>
        <w:rPr>
          <w:rFonts w:hint="eastAsia" w:asciiTheme="minorEastAsia" w:hAnsiTheme="minorEastAsia"/>
          <w:color w:val="auto"/>
        </w:rPr>
        <w:t>28.</w:t>
      </w:r>
      <w:r>
        <w:rPr>
          <w:rFonts w:hint="eastAsia" w:asciiTheme="minorEastAsia" w:hAnsiTheme="minorEastAsia"/>
          <w:color w:val="auto"/>
          <w:lang w:val="en-US" w:eastAsia="zh-CN"/>
        </w:rPr>
        <w:t xml:space="preserve"> </w:t>
      </w:r>
      <w:r>
        <w:rPr>
          <w:rFonts w:hint="eastAsia" w:asciiTheme="minorEastAsia" w:hAnsiTheme="minorEastAsia"/>
          <w:color w:val="auto"/>
        </w:rPr>
        <w:t>2020年，英国正式脱离欧盟，欧洲、美洲多国爆发骚乱冲突，中东地区依旧动荡不宁。这些反映了</w:t>
      </w:r>
    </w:p>
    <w:p>
      <w:pPr>
        <w:keepNext w:val="0"/>
        <w:keepLines w:val="0"/>
        <w:pageBreakBefore w:val="0"/>
        <w:kinsoku/>
        <w:wordWrap/>
        <w:overflowPunct/>
        <w:topLinePunct w:val="0"/>
        <w:autoSpaceDE/>
        <w:autoSpaceDN/>
        <w:bidi w:val="0"/>
        <w:adjustRightInd/>
        <w:snapToGrid/>
        <w:spacing w:line="310" w:lineRule="exact"/>
        <w:ind w:firstLine="420" w:firstLineChars="200"/>
        <w:textAlignment w:val="center"/>
        <w:rPr>
          <w:rFonts w:asciiTheme="minorEastAsia" w:hAnsiTheme="minorEastAsia"/>
          <w:color w:val="auto"/>
        </w:rPr>
      </w:pPr>
      <w:r>
        <w:rPr>
          <w:rFonts w:hint="eastAsia" w:asciiTheme="minorEastAsia" w:hAnsiTheme="minorEastAsia"/>
          <w:color w:val="auto"/>
        </w:rPr>
        <w:t>A.世界多极化趋势已发生完全逆转</w:t>
      </w:r>
      <w:r>
        <w:rPr>
          <w:rFonts w:hint="eastAsia" w:asciiTheme="minorEastAsia" w:hAnsiTheme="minorEastAsia"/>
          <w:color w:val="auto"/>
        </w:rPr>
        <w:tab/>
      </w:r>
      <w:r>
        <w:rPr>
          <w:rFonts w:hint="eastAsia" w:asciiTheme="minorEastAsia" w:hAnsiTheme="minorEastAsia"/>
          <w:color w:val="auto"/>
        </w:rPr>
        <w:t xml:space="preserve">        B.综合国力是国际关系的决定性因素</w:t>
      </w:r>
    </w:p>
    <w:p>
      <w:pPr>
        <w:keepNext w:val="0"/>
        <w:keepLines w:val="0"/>
        <w:pageBreakBefore w:val="0"/>
        <w:kinsoku/>
        <w:wordWrap/>
        <w:overflowPunct/>
        <w:topLinePunct w:val="0"/>
        <w:autoSpaceDE/>
        <w:autoSpaceDN/>
        <w:bidi w:val="0"/>
        <w:adjustRightInd/>
        <w:snapToGrid/>
        <w:spacing w:line="310" w:lineRule="exact"/>
        <w:ind w:firstLine="420" w:firstLineChars="200"/>
        <w:textAlignment w:val="center"/>
        <w:rPr>
          <w:rFonts w:asciiTheme="minorEastAsia" w:hAnsiTheme="minorEastAsia"/>
          <w:color w:val="auto"/>
        </w:rPr>
      </w:pPr>
      <w:r>
        <w:rPr>
          <w:rFonts w:hint="eastAsia" w:asciiTheme="minorEastAsia" w:hAnsiTheme="minorEastAsia"/>
          <w:color w:val="auto"/>
        </w:rPr>
        <w:t>C.世界的和平与发展面临诸多挑战</w:t>
      </w:r>
      <w:r>
        <w:rPr>
          <w:rFonts w:hint="eastAsia" w:asciiTheme="minorEastAsia" w:hAnsiTheme="minorEastAsia"/>
          <w:color w:val="auto"/>
        </w:rPr>
        <w:tab/>
      </w:r>
      <w:r>
        <w:rPr>
          <w:rFonts w:hint="eastAsia" w:asciiTheme="minorEastAsia" w:hAnsiTheme="minorEastAsia"/>
          <w:color w:val="auto"/>
        </w:rPr>
        <w:t xml:space="preserve">        D.国际竞争的实质是军事武力的较量</w:t>
      </w:r>
    </w:p>
    <w:p>
      <w:pPr>
        <w:keepNext w:val="0"/>
        <w:keepLines w:val="0"/>
        <w:pageBreakBefore w:val="0"/>
        <w:kinsoku/>
        <w:wordWrap/>
        <w:overflowPunct/>
        <w:topLinePunct w:val="0"/>
        <w:autoSpaceDE/>
        <w:autoSpaceDN/>
        <w:bidi w:val="0"/>
        <w:adjustRightInd/>
        <w:snapToGrid/>
        <w:spacing w:line="310" w:lineRule="exact"/>
        <w:ind w:left="420" w:hanging="420" w:hangingChars="200"/>
        <w:textAlignment w:val="center"/>
        <w:rPr>
          <w:rFonts w:asciiTheme="minorEastAsia" w:hAnsiTheme="minorEastAsia"/>
          <w:color w:val="auto"/>
        </w:rPr>
      </w:pPr>
      <w:r>
        <w:rPr>
          <w:rFonts w:asciiTheme="minorEastAsia" w:hAnsiTheme="minorEastAsia"/>
          <w:color w:val="auto"/>
        </w:rPr>
        <w:t>2</w:t>
      </w:r>
      <w:r>
        <w:rPr>
          <w:rFonts w:hint="eastAsia" w:asciiTheme="minorEastAsia" w:hAnsiTheme="minorEastAsia"/>
          <w:color w:val="auto"/>
        </w:rPr>
        <w:t>9</w:t>
      </w:r>
      <w:r>
        <w:rPr>
          <w:rFonts w:asciiTheme="minorEastAsia" w:hAnsiTheme="minorEastAsia"/>
          <w:color w:val="auto"/>
        </w:rPr>
        <w:t>.</w:t>
      </w:r>
      <w:r>
        <w:rPr>
          <w:rFonts w:hint="eastAsia" w:asciiTheme="minorEastAsia" w:hAnsiTheme="minorEastAsia"/>
          <w:color w:val="auto"/>
          <w:lang w:val="en-US" w:eastAsia="zh-CN"/>
        </w:rPr>
        <w:t xml:space="preserve"> </w:t>
      </w:r>
      <w:r>
        <w:rPr>
          <w:rFonts w:asciiTheme="minorEastAsia" w:hAnsiTheme="minorEastAsia" w:eastAsiaTheme="minorEastAsia"/>
          <w:color w:val="auto"/>
          <w:spacing w:val="-6"/>
        </w:rPr>
        <w:t>2019年11月，美国宣布正式启动退出《巴黎气候协定》。在美国退出的情况下，中国愿意继续加强同各方的合作，积极应对气候变化，促进全球能源可持续发展。这说明</w:t>
      </w:r>
    </w:p>
    <w:p>
      <w:pPr>
        <w:keepNext w:val="0"/>
        <w:keepLines w:val="0"/>
        <w:pageBreakBefore w:val="0"/>
        <w:kinsoku/>
        <w:wordWrap/>
        <w:overflowPunct/>
        <w:topLinePunct w:val="0"/>
        <w:autoSpaceDE/>
        <w:autoSpaceDN/>
        <w:bidi w:val="0"/>
        <w:adjustRightInd/>
        <w:snapToGrid/>
        <w:spacing w:line="310" w:lineRule="exact"/>
        <w:ind w:left="210" w:firstLine="210" w:firstLineChars="100"/>
        <w:textAlignment w:val="center"/>
        <w:rPr>
          <w:rFonts w:asciiTheme="minorEastAsia" w:hAnsiTheme="minorEastAsia"/>
          <w:color w:val="auto"/>
        </w:rPr>
      </w:pPr>
      <w:r>
        <w:rPr>
          <w:rFonts w:asciiTheme="minorEastAsia" w:hAnsiTheme="minorEastAsia"/>
          <w:color w:val="auto"/>
        </w:rPr>
        <w:t>①世界多极化不利于世界的和平与发展</w:t>
      </w:r>
      <w:r>
        <w:rPr>
          <w:rFonts w:hint="eastAsia" w:asciiTheme="minorEastAsia" w:hAnsiTheme="minorEastAsia"/>
          <w:color w:val="auto"/>
        </w:rPr>
        <w:t xml:space="preserve">         </w:t>
      </w:r>
    </w:p>
    <w:p>
      <w:pPr>
        <w:keepNext w:val="0"/>
        <w:keepLines w:val="0"/>
        <w:pageBreakBefore w:val="0"/>
        <w:kinsoku/>
        <w:wordWrap/>
        <w:overflowPunct/>
        <w:topLinePunct w:val="0"/>
        <w:autoSpaceDE/>
        <w:autoSpaceDN/>
        <w:bidi w:val="0"/>
        <w:adjustRightInd/>
        <w:snapToGrid/>
        <w:spacing w:line="310" w:lineRule="exact"/>
        <w:ind w:left="210" w:firstLine="210" w:firstLineChars="100"/>
        <w:textAlignment w:val="center"/>
        <w:rPr>
          <w:rFonts w:asciiTheme="minorEastAsia" w:hAnsiTheme="minorEastAsia"/>
          <w:color w:val="auto"/>
        </w:rPr>
      </w:pPr>
      <w:r>
        <w:rPr>
          <w:rFonts w:asciiTheme="minorEastAsia" w:hAnsiTheme="minorEastAsia"/>
          <w:color w:val="auto"/>
        </w:rPr>
        <w:t>②中国是促进世界和平与</w:t>
      </w:r>
      <w:r>
        <w:rPr>
          <w:rFonts w:hint="eastAsia" w:asciiTheme="minorEastAsia" w:hAnsiTheme="minorEastAsia"/>
          <w:color w:val="auto"/>
        </w:rPr>
        <w:t>安全</w:t>
      </w:r>
      <w:r>
        <w:rPr>
          <w:rFonts w:asciiTheme="minorEastAsia" w:hAnsiTheme="minorEastAsia"/>
          <w:color w:val="auto"/>
        </w:rPr>
        <w:t>的积极因素</w:t>
      </w:r>
    </w:p>
    <w:p>
      <w:pPr>
        <w:keepNext w:val="0"/>
        <w:keepLines w:val="0"/>
        <w:pageBreakBefore w:val="0"/>
        <w:kinsoku/>
        <w:wordWrap/>
        <w:overflowPunct/>
        <w:topLinePunct w:val="0"/>
        <w:autoSpaceDE/>
        <w:autoSpaceDN/>
        <w:bidi w:val="0"/>
        <w:adjustRightInd/>
        <w:snapToGrid/>
        <w:spacing w:line="310" w:lineRule="exact"/>
        <w:ind w:left="210" w:firstLine="210" w:firstLineChars="100"/>
        <w:textAlignment w:val="center"/>
        <w:rPr>
          <w:rFonts w:asciiTheme="minorEastAsia" w:hAnsiTheme="minorEastAsia"/>
          <w:color w:val="auto"/>
        </w:rPr>
      </w:pPr>
      <w:r>
        <w:rPr>
          <w:rFonts w:asciiTheme="minorEastAsia" w:hAnsiTheme="minorEastAsia"/>
          <w:color w:val="auto"/>
        </w:rPr>
        <w:t>③维护国家利益是主权国家对外活动的出发点</w:t>
      </w:r>
      <w:r>
        <w:rPr>
          <w:rFonts w:hint="eastAsia" w:asciiTheme="minorEastAsia" w:hAnsiTheme="minorEastAsia"/>
          <w:color w:val="auto"/>
        </w:rPr>
        <w:t xml:space="preserve">    </w:t>
      </w:r>
    </w:p>
    <w:p>
      <w:pPr>
        <w:keepNext w:val="0"/>
        <w:keepLines w:val="0"/>
        <w:pageBreakBefore w:val="0"/>
        <w:kinsoku/>
        <w:wordWrap/>
        <w:overflowPunct/>
        <w:topLinePunct w:val="0"/>
        <w:autoSpaceDE/>
        <w:autoSpaceDN/>
        <w:bidi w:val="0"/>
        <w:adjustRightInd/>
        <w:snapToGrid/>
        <w:spacing w:line="310" w:lineRule="exact"/>
        <w:ind w:left="210" w:firstLine="210" w:firstLineChars="100"/>
        <w:textAlignment w:val="center"/>
        <w:rPr>
          <w:rFonts w:asciiTheme="minorEastAsia" w:hAnsiTheme="minorEastAsia"/>
          <w:color w:val="auto"/>
        </w:rPr>
      </w:pPr>
      <w:r>
        <w:rPr>
          <w:rFonts w:asciiTheme="minorEastAsia" w:hAnsiTheme="minorEastAsia"/>
          <w:color w:val="auto"/>
        </w:rPr>
        <w:t>④促进共同发展是我国外交政策的基本目标之一</w:t>
      </w:r>
    </w:p>
    <w:p>
      <w:pPr>
        <w:keepNext w:val="0"/>
        <w:keepLines w:val="0"/>
        <w:pageBreakBefore w:val="0"/>
        <w:kinsoku/>
        <w:wordWrap/>
        <w:overflowPunct/>
        <w:topLinePunct w:val="0"/>
        <w:autoSpaceDE/>
        <w:autoSpaceDN/>
        <w:bidi w:val="0"/>
        <w:adjustRightInd/>
        <w:snapToGrid/>
        <w:spacing w:line="310" w:lineRule="exact"/>
        <w:ind w:left="210" w:firstLine="210" w:firstLineChars="100"/>
        <w:textAlignment w:val="center"/>
        <w:rPr>
          <w:rFonts w:asciiTheme="minorEastAsia" w:hAnsiTheme="minorEastAsia"/>
          <w:color w:val="auto"/>
        </w:rPr>
      </w:pPr>
      <w:r>
        <w:rPr>
          <w:rFonts w:asciiTheme="minorEastAsia" w:hAnsiTheme="minorEastAsia"/>
          <w:color w:val="auto"/>
        </w:rPr>
        <w:t>A</w:t>
      </w:r>
      <w:r>
        <w:rPr>
          <w:rFonts w:hint="eastAsia" w:asciiTheme="minorEastAsia" w:hAnsiTheme="minorEastAsia"/>
          <w:color w:val="auto"/>
          <w:lang w:val="en-US" w:eastAsia="zh-CN"/>
        </w:rPr>
        <w:t>.</w:t>
      </w:r>
      <w:r>
        <w:rPr>
          <w:rFonts w:asciiTheme="minorEastAsia" w:hAnsiTheme="minorEastAsia"/>
          <w:color w:val="auto"/>
        </w:rPr>
        <w:t>①②</w:t>
      </w:r>
      <w:r>
        <w:rPr>
          <w:rFonts w:asciiTheme="minorEastAsia" w:hAnsiTheme="minorEastAsia"/>
          <w:color w:val="auto"/>
        </w:rPr>
        <w:tab/>
      </w:r>
      <w:r>
        <w:rPr>
          <w:rFonts w:hint="eastAsia" w:asciiTheme="minorEastAsia" w:hAnsiTheme="minorEastAsia"/>
          <w:color w:val="auto"/>
        </w:rPr>
        <w:t xml:space="preserve">      </w:t>
      </w:r>
      <w:r>
        <w:rPr>
          <w:rFonts w:hint="eastAsia" w:asciiTheme="minorEastAsia" w:hAnsiTheme="minorEastAsia"/>
          <w:color w:val="auto"/>
          <w:lang w:val="en-US" w:eastAsia="zh-CN"/>
        </w:rPr>
        <w:t xml:space="preserve">    </w:t>
      </w:r>
      <w:r>
        <w:rPr>
          <w:rFonts w:hint="eastAsia" w:asciiTheme="minorEastAsia" w:hAnsiTheme="minorEastAsia"/>
          <w:color w:val="auto"/>
        </w:rPr>
        <w:t xml:space="preserve">  </w:t>
      </w:r>
      <w:r>
        <w:rPr>
          <w:rFonts w:asciiTheme="minorEastAsia" w:hAnsiTheme="minorEastAsia"/>
          <w:color w:val="auto"/>
        </w:rPr>
        <w:t>B.③④</w:t>
      </w:r>
      <w:r>
        <w:rPr>
          <w:rFonts w:asciiTheme="minorEastAsia" w:hAnsiTheme="minorEastAsia"/>
          <w:color w:val="auto"/>
        </w:rPr>
        <w:tab/>
      </w:r>
      <w:r>
        <w:rPr>
          <w:rFonts w:hint="eastAsia" w:asciiTheme="minorEastAsia" w:hAnsiTheme="minorEastAsia"/>
          <w:color w:val="auto"/>
        </w:rPr>
        <w:t xml:space="preserve">       </w:t>
      </w:r>
      <w:r>
        <w:rPr>
          <w:rFonts w:hint="eastAsia" w:asciiTheme="minorEastAsia" w:hAnsiTheme="minorEastAsia"/>
          <w:color w:val="auto"/>
          <w:lang w:val="en-US" w:eastAsia="zh-CN"/>
        </w:rPr>
        <w:t xml:space="preserve">    </w:t>
      </w:r>
      <w:r>
        <w:rPr>
          <w:rFonts w:hint="eastAsia" w:asciiTheme="minorEastAsia" w:hAnsiTheme="minorEastAsia"/>
          <w:color w:val="auto"/>
        </w:rPr>
        <w:t xml:space="preserve">     </w:t>
      </w:r>
      <w:r>
        <w:rPr>
          <w:rFonts w:asciiTheme="minorEastAsia" w:hAnsiTheme="minorEastAsia"/>
          <w:color w:val="auto"/>
        </w:rPr>
        <w:t>C.②③</w:t>
      </w:r>
      <w:r>
        <w:rPr>
          <w:rFonts w:asciiTheme="minorEastAsia" w:hAnsiTheme="minorEastAsia"/>
          <w:color w:val="auto"/>
        </w:rPr>
        <w:tab/>
      </w:r>
      <w:r>
        <w:rPr>
          <w:rFonts w:hint="eastAsia" w:asciiTheme="minorEastAsia" w:hAnsiTheme="minorEastAsia"/>
          <w:color w:val="auto"/>
        </w:rPr>
        <w:t xml:space="preserve">   </w:t>
      </w:r>
      <w:r>
        <w:rPr>
          <w:rFonts w:hint="eastAsia" w:asciiTheme="minorEastAsia" w:hAnsiTheme="minorEastAsia"/>
          <w:color w:val="auto"/>
          <w:lang w:val="en-US" w:eastAsia="zh-CN"/>
        </w:rPr>
        <w:t xml:space="preserve"> </w:t>
      </w:r>
      <w:r>
        <w:rPr>
          <w:rFonts w:hint="eastAsia" w:asciiTheme="minorEastAsia" w:hAnsiTheme="minorEastAsia"/>
          <w:color w:val="auto"/>
        </w:rPr>
        <w:t xml:space="preserve">      </w:t>
      </w:r>
      <w:r>
        <w:rPr>
          <w:rFonts w:asciiTheme="minorEastAsia" w:hAnsiTheme="minorEastAsia"/>
          <w:color w:val="auto"/>
        </w:rPr>
        <w:t>D.①④</w:t>
      </w:r>
    </w:p>
    <w:p>
      <w:pPr>
        <w:keepNext w:val="0"/>
        <w:keepLines w:val="0"/>
        <w:pageBreakBefore w:val="0"/>
        <w:kinsoku/>
        <w:wordWrap/>
        <w:overflowPunct/>
        <w:topLinePunct w:val="0"/>
        <w:autoSpaceDE/>
        <w:autoSpaceDN/>
        <w:bidi w:val="0"/>
        <w:adjustRightInd/>
        <w:snapToGrid/>
        <w:spacing w:line="310" w:lineRule="exact"/>
        <w:ind w:left="420" w:hanging="420" w:hangingChars="200"/>
        <w:textAlignment w:val="center"/>
        <w:rPr>
          <w:rFonts w:asciiTheme="minorEastAsia" w:hAnsiTheme="minorEastAsia"/>
          <w:color w:val="auto"/>
        </w:rPr>
      </w:pPr>
      <w:r>
        <w:rPr>
          <w:rFonts w:hint="eastAsia" w:asciiTheme="minorEastAsia" w:hAnsiTheme="minorEastAsia"/>
          <w:color w:val="auto"/>
        </w:rPr>
        <w:t>30</w:t>
      </w:r>
      <w:r>
        <w:rPr>
          <w:rFonts w:hint="eastAsia" w:asciiTheme="minorEastAsia" w:hAnsiTheme="minorEastAsia"/>
          <w:color w:val="auto"/>
          <w:lang w:val="en-US" w:eastAsia="zh-CN"/>
        </w:rPr>
        <w:t xml:space="preserve">. </w:t>
      </w:r>
      <w:r>
        <w:rPr>
          <w:rFonts w:hint="eastAsia" w:asciiTheme="minorEastAsia" w:hAnsiTheme="minorEastAsia"/>
          <w:color w:val="auto"/>
        </w:rPr>
        <w:t>2020年5月，全国人大常委会委员长</w:t>
      </w:r>
      <w:r>
        <w:rPr>
          <w:rFonts w:asciiTheme="minorEastAsia" w:hAnsiTheme="minorEastAsia"/>
          <w:color w:val="auto"/>
        </w:rPr>
        <w:t>栗战书在《反分裂国家法》实施15周年座谈会上指出</w:t>
      </w:r>
      <w:r>
        <w:rPr>
          <w:rFonts w:hint="eastAsia" w:asciiTheme="minorEastAsia" w:hAnsiTheme="minorEastAsia"/>
          <w:color w:val="auto"/>
        </w:rPr>
        <w:t>：</w:t>
      </w:r>
      <w:r>
        <w:rPr>
          <w:rFonts w:asciiTheme="minorEastAsia" w:hAnsiTheme="minorEastAsia"/>
          <w:color w:val="auto"/>
        </w:rPr>
        <w:t>台湾问题事关中国核心利益和中国人民民族感情</w:t>
      </w:r>
      <w:r>
        <w:rPr>
          <w:rFonts w:hint="eastAsia" w:asciiTheme="minorEastAsia" w:hAnsiTheme="minorEastAsia"/>
          <w:color w:val="auto"/>
        </w:rPr>
        <w:t>。</w:t>
      </w:r>
      <w:r>
        <w:rPr>
          <w:rFonts w:asciiTheme="minorEastAsia" w:hAnsiTheme="minorEastAsia"/>
          <w:color w:val="auto"/>
        </w:rPr>
        <w:t>我国</w:t>
      </w:r>
      <w:r>
        <w:rPr>
          <w:color w:val="auto"/>
        </w:rPr>
        <w:t>捍卫国家主权和领土完整、坚决反对</w:t>
      </w:r>
      <w:r>
        <w:rPr>
          <w:rFonts w:hint="eastAsia"/>
          <w:color w:val="auto"/>
        </w:rPr>
        <w:t>“</w:t>
      </w:r>
      <w:r>
        <w:rPr>
          <w:color w:val="auto"/>
        </w:rPr>
        <w:t>台独</w:t>
      </w:r>
      <w:r>
        <w:rPr>
          <w:rFonts w:hint="eastAsia"/>
          <w:color w:val="auto"/>
        </w:rPr>
        <w:t>”</w:t>
      </w:r>
      <w:r>
        <w:rPr>
          <w:color w:val="auto"/>
        </w:rPr>
        <w:t>和外部势力干扰、实现祖国统一的意志坚不可摧。</w:t>
      </w:r>
      <w:r>
        <w:rPr>
          <w:rFonts w:asciiTheme="minorEastAsia" w:hAnsiTheme="minorEastAsia"/>
          <w:color w:val="auto"/>
        </w:rPr>
        <w:t>这是因为</w:t>
      </w:r>
    </w:p>
    <w:p>
      <w:pPr>
        <w:keepNext w:val="0"/>
        <w:keepLines w:val="0"/>
        <w:pageBreakBefore w:val="0"/>
        <w:kinsoku/>
        <w:wordWrap/>
        <w:overflowPunct/>
        <w:topLinePunct w:val="0"/>
        <w:autoSpaceDE/>
        <w:autoSpaceDN/>
        <w:bidi w:val="0"/>
        <w:adjustRightInd/>
        <w:snapToGrid/>
        <w:spacing w:line="310" w:lineRule="exact"/>
        <w:ind w:left="210" w:firstLine="210" w:firstLineChars="100"/>
        <w:textAlignment w:val="center"/>
        <w:rPr>
          <w:rFonts w:asciiTheme="minorEastAsia" w:hAnsiTheme="minorEastAsia"/>
          <w:color w:val="auto"/>
        </w:rPr>
      </w:pPr>
      <w:r>
        <w:rPr>
          <w:rFonts w:hint="eastAsia" w:asciiTheme="minorEastAsia" w:hAnsiTheme="minorEastAsia"/>
          <w:color w:val="auto"/>
        </w:rPr>
        <w:t>①政权</w:t>
      </w:r>
      <w:r>
        <w:rPr>
          <w:rFonts w:asciiTheme="minorEastAsia" w:hAnsiTheme="minorEastAsia"/>
          <w:color w:val="auto"/>
        </w:rPr>
        <w:t>是构成主权国家</w:t>
      </w:r>
      <w:r>
        <w:rPr>
          <w:rFonts w:hint="eastAsia" w:asciiTheme="minorEastAsia" w:hAnsiTheme="minorEastAsia"/>
          <w:color w:val="auto"/>
        </w:rPr>
        <w:t>最重要</w:t>
      </w:r>
      <w:r>
        <w:rPr>
          <w:rFonts w:asciiTheme="minorEastAsia" w:hAnsiTheme="minorEastAsia"/>
          <w:color w:val="auto"/>
        </w:rPr>
        <w:t>的要素</w:t>
      </w:r>
    </w:p>
    <w:p>
      <w:pPr>
        <w:keepNext w:val="0"/>
        <w:keepLines w:val="0"/>
        <w:pageBreakBefore w:val="0"/>
        <w:kinsoku/>
        <w:wordWrap/>
        <w:overflowPunct/>
        <w:topLinePunct w:val="0"/>
        <w:autoSpaceDE/>
        <w:autoSpaceDN/>
        <w:bidi w:val="0"/>
        <w:adjustRightInd/>
        <w:snapToGrid/>
        <w:spacing w:line="310" w:lineRule="exact"/>
        <w:ind w:left="210" w:hanging="210" w:hangingChars="100"/>
        <w:textAlignment w:val="center"/>
        <w:rPr>
          <w:rFonts w:asciiTheme="minorEastAsia" w:hAnsiTheme="minorEastAsia"/>
          <w:color w:val="auto"/>
        </w:rPr>
      </w:pPr>
      <w:r>
        <w:rPr>
          <w:rFonts w:asciiTheme="minorEastAsia" w:hAnsiTheme="minorEastAsia"/>
          <w:color w:val="auto"/>
        </w:rPr>
        <w:t xml:space="preserve"> </w:t>
      </w:r>
      <w:r>
        <w:rPr>
          <w:rFonts w:hint="eastAsia" w:asciiTheme="minorEastAsia" w:hAnsiTheme="minorEastAsia"/>
          <w:color w:val="auto"/>
          <w:lang w:val="en-US" w:eastAsia="zh-CN"/>
        </w:rPr>
        <w:t xml:space="preserve">  </w:t>
      </w:r>
      <w:r>
        <w:rPr>
          <w:rFonts w:asciiTheme="minorEastAsia" w:hAnsiTheme="minorEastAsia"/>
          <w:color w:val="auto"/>
        </w:rPr>
        <w:t xml:space="preserve"> </w:t>
      </w:r>
      <w:r>
        <w:rPr>
          <w:rFonts w:hint="eastAsia" w:asciiTheme="minorEastAsia" w:hAnsiTheme="minorEastAsia"/>
          <w:color w:val="auto"/>
        </w:rPr>
        <w:t>②</w:t>
      </w:r>
      <w:r>
        <w:rPr>
          <w:rFonts w:asciiTheme="minorEastAsia" w:hAnsiTheme="minorEastAsia"/>
          <w:color w:val="auto"/>
        </w:rPr>
        <w:t>主权是国家统一而不可分割的最高权力</w:t>
      </w:r>
    </w:p>
    <w:p>
      <w:pPr>
        <w:keepNext w:val="0"/>
        <w:keepLines w:val="0"/>
        <w:pageBreakBefore w:val="0"/>
        <w:kinsoku/>
        <w:wordWrap/>
        <w:overflowPunct/>
        <w:topLinePunct w:val="0"/>
        <w:autoSpaceDE/>
        <w:autoSpaceDN/>
        <w:bidi w:val="0"/>
        <w:adjustRightInd/>
        <w:snapToGrid/>
        <w:spacing w:line="310" w:lineRule="exact"/>
        <w:ind w:left="210" w:hanging="210" w:hangingChars="100"/>
        <w:textAlignment w:val="center"/>
        <w:rPr>
          <w:rFonts w:asciiTheme="minorEastAsia" w:hAnsiTheme="minorEastAsia"/>
          <w:color w:val="auto"/>
        </w:rPr>
      </w:pPr>
      <w:r>
        <w:rPr>
          <w:rFonts w:asciiTheme="minorEastAsia" w:hAnsiTheme="minorEastAsia"/>
          <w:color w:val="auto"/>
        </w:rPr>
        <w:t xml:space="preserve"> </w:t>
      </w:r>
      <w:r>
        <w:rPr>
          <w:rFonts w:hint="eastAsia" w:asciiTheme="minorEastAsia" w:hAnsiTheme="minorEastAsia"/>
          <w:color w:val="auto"/>
          <w:lang w:val="en-US" w:eastAsia="zh-CN"/>
        </w:rPr>
        <w:t xml:space="preserve">  </w:t>
      </w:r>
      <w:r>
        <w:rPr>
          <w:rFonts w:asciiTheme="minorEastAsia" w:hAnsiTheme="minorEastAsia"/>
          <w:color w:val="auto"/>
        </w:rPr>
        <w:t xml:space="preserve"> </w:t>
      </w:r>
      <w:r>
        <w:rPr>
          <w:rFonts w:hint="eastAsia" w:asciiTheme="minorEastAsia" w:hAnsiTheme="minorEastAsia"/>
          <w:color w:val="auto"/>
        </w:rPr>
        <w:t>③</w:t>
      </w:r>
      <w:r>
        <w:rPr>
          <w:rFonts w:asciiTheme="minorEastAsia" w:hAnsiTheme="minorEastAsia"/>
          <w:color w:val="auto"/>
        </w:rPr>
        <w:t>维护国家统一是我国外交政策的基本准则</w:t>
      </w:r>
    </w:p>
    <w:p>
      <w:pPr>
        <w:keepNext w:val="0"/>
        <w:keepLines w:val="0"/>
        <w:pageBreakBefore w:val="0"/>
        <w:kinsoku/>
        <w:wordWrap/>
        <w:overflowPunct/>
        <w:topLinePunct w:val="0"/>
        <w:autoSpaceDE/>
        <w:autoSpaceDN/>
        <w:bidi w:val="0"/>
        <w:adjustRightInd/>
        <w:snapToGrid/>
        <w:spacing w:line="310" w:lineRule="exact"/>
        <w:ind w:left="210" w:hanging="210" w:hangingChars="100"/>
        <w:textAlignment w:val="center"/>
        <w:rPr>
          <w:rFonts w:asciiTheme="minorEastAsia" w:hAnsiTheme="minorEastAsia"/>
          <w:color w:val="auto"/>
        </w:rPr>
      </w:pPr>
      <w:r>
        <w:rPr>
          <w:rFonts w:asciiTheme="minorEastAsia" w:hAnsiTheme="minorEastAsia"/>
          <w:color w:val="auto"/>
        </w:rPr>
        <w:t xml:space="preserve"> </w:t>
      </w:r>
      <w:r>
        <w:rPr>
          <w:rFonts w:hint="eastAsia" w:asciiTheme="minorEastAsia" w:hAnsiTheme="minorEastAsia"/>
          <w:color w:val="auto"/>
          <w:lang w:val="en-US" w:eastAsia="zh-CN"/>
        </w:rPr>
        <w:t xml:space="preserve">  </w:t>
      </w:r>
      <w:r>
        <w:rPr>
          <w:rFonts w:asciiTheme="minorEastAsia" w:hAnsiTheme="minorEastAsia"/>
          <w:color w:val="auto"/>
        </w:rPr>
        <w:t xml:space="preserve"> </w:t>
      </w:r>
      <w:r>
        <w:rPr>
          <w:rFonts w:hint="eastAsia" w:asciiTheme="minorEastAsia" w:hAnsiTheme="minorEastAsia"/>
          <w:color w:val="auto"/>
        </w:rPr>
        <w:t>④</w:t>
      </w:r>
      <w:r>
        <w:rPr>
          <w:rFonts w:asciiTheme="minorEastAsia" w:hAnsiTheme="minorEastAsia"/>
          <w:color w:val="auto"/>
        </w:rPr>
        <w:t>维护我国国家利益就是维护人民的根本利益</w:t>
      </w:r>
    </w:p>
    <w:p>
      <w:pPr>
        <w:keepNext w:val="0"/>
        <w:keepLines w:val="0"/>
        <w:pageBreakBefore w:val="0"/>
        <w:kinsoku/>
        <w:wordWrap/>
        <w:overflowPunct/>
        <w:topLinePunct w:val="0"/>
        <w:autoSpaceDE/>
        <w:autoSpaceDN/>
        <w:bidi w:val="0"/>
        <w:adjustRightInd/>
        <w:snapToGrid/>
        <w:spacing w:line="310" w:lineRule="exact"/>
        <w:ind w:left="210" w:hanging="210" w:hangingChars="100"/>
        <w:textAlignment w:val="center"/>
        <w:rPr>
          <w:rFonts w:asciiTheme="minorEastAsia" w:hAnsiTheme="minorEastAsia"/>
          <w:color w:val="auto"/>
        </w:rPr>
      </w:pPr>
      <w:r>
        <w:rPr>
          <w:rFonts w:asciiTheme="minorEastAsia" w:hAnsiTheme="minorEastAsia"/>
          <w:color w:val="auto"/>
        </w:rPr>
        <w:t xml:space="preserve"> </w:t>
      </w:r>
      <w:r>
        <w:rPr>
          <w:rFonts w:hint="eastAsia" w:asciiTheme="minorEastAsia" w:hAnsiTheme="minorEastAsia"/>
          <w:color w:val="auto"/>
          <w:lang w:val="en-US" w:eastAsia="zh-CN"/>
        </w:rPr>
        <w:t xml:space="preserve">  </w:t>
      </w:r>
      <w:r>
        <w:rPr>
          <w:rFonts w:asciiTheme="minorEastAsia" w:hAnsiTheme="minorEastAsia"/>
          <w:color w:val="auto"/>
        </w:rPr>
        <w:t xml:space="preserve"> A</w:t>
      </w:r>
      <w:r>
        <w:rPr>
          <w:rFonts w:hint="eastAsia" w:asciiTheme="minorEastAsia" w:hAnsiTheme="minorEastAsia"/>
          <w:color w:val="auto"/>
          <w:lang w:val="en-US" w:eastAsia="zh-CN"/>
        </w:rPr>
        <w:t>.</w:t>
      </w:r>
      <w:r>
        <w:rPr>
          <w:rFonts w:hint="eastAsia" w:asciiTheme="minorEastAsia" w:hAnsiTheme="minorEastAsia"/>
          <w:color w:val="auto"/>
        </w:rPr>
        <w:t>①③</w:t>
      </w:r>
      <w:r>
        <w:rPr>
          <w:rFonts w:asciiTheme="minorEastAsia" w:hAnsiTheme="minorEastAsia"/>
          <w:color w:val="auto"/>
        </w:rPr>
        <w:t xml:space="preserve">    </w:t>
      </w:r>
      <w:r>
        <w:rPr>
          <w:rFonts w:asciiTheme="minorEastAsia" w:hAnsiTheme="minorEastAsia"/>
          <w:color w:val="auto"/>
        </w:rPr>
        <w:tab/>
      </w:r>
      <w:r>
        <w:rPr>
          <w:rFonts w:hint="eastAsia" w:asciiTheme="minorEastAsia" w:hAnsiTheme="minorEastAsia"/>
          <w:color w:val="auto"/>
        </w:rPr>
        <w:t xml:space="preserve">  </w:t>
      </w:r>
      <w:r>
        <w:rPr>
          <w:rFonts w:hint="eastAsia" w:asciiTheme="minorEastAsia" w:hAnsiTheme="minorEastAsia"/>
          <w:color w:val="auto"/>
          <w:lang w:val="en-US" w:eastAsia="zh-CN"/>
        </w:rPr>
        <w:t xml:space="preserve">       </w:t>
      </w:r>
      <w:r>
        <w:rPr>
          <w:rFonts w:asciiTheme="minorEastAsia" w:hAnsiTheme="minorEastAsia"/>
          <w:color w:val="auto"/>
        </w:rPr>
        <w:t>B</w:t>
      </w:r>
      <w:r>
        <w:rPr>
          <w:rFonts w:hint="eastAsia" w:asciiTheme="minorEastAsia" w:hAnsiTheme="minorEastAsia"/>
          <w:color w:val="auto"/>
          <w:lang w:val="en-US" w:eastAsia="zh-CN"/>
        </w:rPr>
        <w:t>.</w:t>
      </w:r>
      <w:r>
        <w:rPr>
          <w:rFonts w:hint="eastAsia" w:asciiTheme="minorEastAsia" w:hAnsiTheme="minorEastAsia"/>
          <w:color w:val="auto"/>
        </w:rPr>
        <w:t>①④</w:t>
      </w:r>
      <w:r>
        <w:rPr>
          <w:rFonts w:asciiTheme="minorEastAsia" w:hAnsiTheme="minorEastAsia"/>
          <w:color w:val="auto"/>
        </w:rPr>
        <w:tab/>
      </w:r>
      <w:r>
        <w:rPr>
          <w:rFonts w:asciiTheme="minorEastAsia" w:hAnsiTheme="minorEastAsia"/>
          <w:color w:val="auto"/>
        </w:rPr>
        <w:tab/>
      </w:r>
      <w:r>
        <w:rPr>
          <w:rFonts w:hint="eastAsia" w:asciiTheme="minorEastAsia" w:hAnsiTheme="minorEastAsia"/>
          <w:color w:val="auto"/>
          <w:lang w:val="en-US" w:eastAsia="zh-CN"/>
        </w:rPr>
        <w:t xml:space="preserve">   </w:t>
      </w:r>
      <w:r>
        <w:rPr>
          <w:rFonts w:asciiTheme="minorEastAsia" w:hAnsiTheme="minorEastAsia"/>
          <w:color w:val="auto"/>
        </w:rPr>
        <w:tab/>
      </w:r>
      <w:r>
        <w:rPr>
          <w:rFonts w:hint="eastAsia" w:asciiTheme="minorEastAsia" w:hAnsiTheme="minorEastAsia"/>
          <w:color w:val="auto"/>
        </w:rPr>
        <w:t xml:space="preserve">  </w:t>
      </w:r>
      <w:r>
        <w:rPr>
          <w:rFonts w:hint="eastAsia" w:asciiTheme="minorEastAsia" w:hAnsiTheme="minorEastAsia"/>
          <w:color w:val="auto"/>
          <w:lang w:val="en-US" w:eastAsia="zh-CN"/>
        </w:rPr>
        <w:t xml:space="preserve">       </w:t>
      </w:r>
      <w:r>
        <w:rPr>
          <w:rFonts w:asciiTheme="minorEastAsia" w:hAnsiTheme="minorEastAsia"/>
          <w:color w:val="auto"/>
        </w:rPr>
        <w:t>C.</w:t>
      </w:r>
      <w:r>
        <w:rPr>
          <w:rFonts w:hint="eastAsia" w:asciiTheme="minorEastAsia" w:hAnsiTheme="minorEastAsia"/>
          <w:color w:val="auto"/>
        </w:rPr>
        <w:t>②③</w:t>
      </w:r>
      <w:r>
        <w:rPr>
          <w:rFonts w:asciiTheme="minorEastAsia" w:hAnsiTheme="minorEastAsia"/>
          <w:color w:val="auto"/>
        </w:rPr>
        <w:t xml:space="preserve">   </w:t>
      </w:r>
      <w:r>
        <w:rPr>
          <w:rFonts w:hint="eastAsia" w:asciiTheme="minorEastAsia" w:hAnsiTheme="minorEastAsia"/>
          <w:color w:val="auto"/>
          <w:lang w:val="en-US" w:eastAsia="zh-CN"/>
        </w:rPr>
        <w:t xml:space="preserve">       </w:t>
      </w:r>
      <w:r>
        <w:rPr>
          <w:rFonts w:asciiTheme="minorEastAsia" w:hAnsiTheme="minorEastAsia"/>
          <w:color w:val="auto"/>
        </w:rPr>
        <w:t>D</w:t>
      </w:r>
      <w:r>
        <w:rPr>
          <w:rFonts w:hint="eastAsia" w:asciiTheme="minorEastAsia" w:hAnsiTheme="minorEastAsia"/>
          <w:color w:val="auto"/>
          <w:lang w:val="en-US" w:eastAsia="zh-CN"/>
        </w:rPr>
        <w:t>.</w:t>
      </w:r>
      <w:r>
        <w:rPr>
          <w:rFonts w:hint="eastAsia" w:asciiTheme="minorEastAsia" w:hAnsiTheme="minorEastAsia"/>
          <w:color w:val="auto"/>
        </w:rPr>
        <w:t>②④</w:t>
      </w:r>
    </w:p>
    <w:p>
      <w:pPr>
        <w:keepNext w:val="0"/>
        <w:keepLines w:val="0"/>
        <w:pageBreakBefore w:val="0"/>
        <w:widowControl/>
        <w:kinsoku/>
        <w:wordWrap/>
        <w:overflowPunct/>
        <w:topLinePunct w:val="0"/>
        <w:autoSpaceDE/>
        <w:autoSpaceDN/>
        <w:bidi w:val="0"/>
        <w:adjustRightInd/>
        <w:snapToGrid/>
        <w:spacing w:line="310" w:lineRule="exact"/>
        <w:jc w:val="left"/>
        <w:rPr>
          <w:rFonts w:ascii="黑体" w:hAnsi="黑体" w:eastAsia="黑体" w:cs="宋体"/>
          <w:b w:val="0"/>
          <w:bCs/>
          <w:color w:val="auto"/>
          <w:kern w:val="0"/>
          <w:szCs w:val="21"/>
        </w:rPr>
      </w:pPr>
      <w:r>
        <w:rPr>
          <w:rFonts w:hint="eastAsia" w:ascii="黑体" w:hAnsi="黑体" w:eastAsia="黑体" w:cs="宋体"/>
          <w:b w:val="0"/>
          <w:bCs/>
          <w:color w:val="auto"/>
          <w:kern w:val="0"/>
          <w:szCs w:val="21"/>
        </w:rPr>
        <w:t>二、</w:t>
      </w:r>
      <w:r>
        <w:rPr>
          <w:rFonts w:hint="eastAsia" w:ascii="黑体" w:hAnsi="黑体" w:eastAsia="黑体" w:cs="宋体"/>
          <w:b w:val="0"/>
          <w:bCs/>
          <w:color w:val="auto"/>
          <w:spacing w:val="-6"/>
          <w:kern w:val="0"/>
          <w:szCs w:val="21"/>
        </w:rPr>
        <w:t>简析题：本部分共2小题，共22分。请紧扣题意，结合所学相关知识，简要回答问题。</w:t>
      </w:r>
    </w:p>
    <w:p>
      <w:pPr>
        <w:keepNext w:val="0"/>
        <w:keepLines w:val="0"/>
        <w:pageBreakBefore w:val="0"/>
        <w:kinsoku/>
        <w:wordWrap/>
        <w:overflowPunct/>
        <w:topLinePunct w:val="0"/>
        <w:autoSpaceDE/>
        <w:autoSpaceDN/>
        <w:bidi w:val="0"/>
        <w:adjustRightInd/>
        <w:snapToGrid/>
        <w:spacing w:line="310" w:lineRule="exact"/>
        <w:ind w:left="420" w:hanging="420" w:hangingChars="200"/>
        <w:rPr>
          <w:rFonts w:cs="宋体" w:asciiTheme="majorEastAsia" w:hAnsiTheme="majorEastAsia" w:eastAsiaTheme="majorEastAsia"/>
          <w:color w:val="auto"/>
          <w:szCs w:val="21"/>
        </w:rPr>
      </w:pPr>
      <w:r>
        <w:rPr>
          <w:rFonts w:hint="eastAsia" w:asciiTheme="majorEastAsia" w:hAnsiTheme="majorEastAsia" w:eastAsiaTheme="majorEastAsia"/>
          <w:color w:val="auto"/>
          <w:lang w:val="en-US" w:eastAsia="zh-CN"/>
        </w:rPr>
        <w:t xml:space="preserve">31. </w:t>
      </w:r>
      <w:r>
        <w:rPr>
          <w:rFonts w:asciiTheme="majorEastAsia" w:hAnsiTheme="majorEastAsia" w:eastAsiaTheme="majorEastAsia"/>
          <w:color w:val="auto"/>
        </w:rPr>
        <w:t>地摊经济是指通过摆地摊获得收入来源的经济形式。</w:t>
      </w:r>
      <w:r>
        <w:rPr>
          <w:rFonts w:cs="宋体" w:asciiTheme="majorEastAsia" w:hAnsiTheme="majorEastAsia" w:eastAsiaTheme="majorEastAsia"/>
          <w:color w:val="auto"/>
          <w:szCs w:val="21"/>
        </w:rPr>
        <w:t>2020年6月1日，国务院总理李克强亲临山东考察，点赞地摊经济</w:t>
      </w:r>
      <w:r>
        <w:rPr>
          <w:rFonts w:hint="eastAsia" w:cs="宋体" w:asciiTheme="majorEastAsia" w:hAnsiTheme="majorEastAsia" w:eastAsiaTheme="majorEastAsia"/>
          <w:color w:val="auto"/>
          <w:szCs w:val="21"/>
        </w:rPr>
        <w:t>，</w:t>
      </w:r>
      <w:r>
        <w:rPr>
          <w:rFonts w:cs="宋体" w:asciiTheme="majorEastAsia" w:hAnsiTheme="majorEastAsia" w:eastAsiaTheme="majorEastAsia"/>
          <w:color w:val="auto"/>
          <w:szCs w:val="21"/>
        </w:rPr>
        <w:t>是人间的烟火，是中国的生机。</w:t>
      </w:r>
    </w:p>
    <w:p>
      <w:pPr>
        <w:keepNext w:val="0"/>
        <w:keepLines w:val="0"/>
        <w:pageBreakBefore w:val="0"/>
        <w:kinsoku/>
        <w:wordWrap/>
        <w:overflowPunct/>
        <w:topLinePunct w:val="0"/>
        <w:autoSpaceDE/>
        <w:autoSpaceDN/>
        <w:bidi w:val="0"/>
        <w:adjustRightInd/>
        <w:snapToGrid/>
        <w:spacing w:line="310" w:lineRule="exact"/>
        <w:ind w:left="420" w:leftChars="200" w:firstLine="420" w:firstLineChars="200"/>
        <w:rPr>
          <w:rFonts w:hint="eastAsia" w:ascii="楷体_GB2312" w:hAnsi="楷体_GB2312" w:eastAsia="楷体_GB2312" w:cs="楷体_GB2312"/>
          <w:color w:val="auto"/>
          <w:szCs w:val="21"/>
        </w:rPr>
      </w:pPr>
      <w:r>
        <w:rPr>
          <w:rFonts w:hint="eastAsia" w:cs="宋体" w:asciiTheme="minorEastAsia" w:hAnsiTheme="minorEastAsia"/>
          <w:color w:val="auto"/>
          <w:szCs w:val="21"/>
        </w:rPr>
        <w:t xml:space="preserve">材料一 </w:t>
      </w:r>
      <w:r>
        <w:rPr>
          <w:rFonts w:hint="eastAsia" w:ascii="楷体" w:hAnsi="楷体" w:eastAsia="楷体"/>
          <w:color w:val="auto"/>
          <w:szCs w:val="21"/>
        </w:rPr>
        <w:t xml:space="preserve"> </w:t>
      </w:r>
      <w:r>
        <w:rPr>
          <w:rFonts w:hint="eastAsia" w:ascii="楷体_GB2312" w:hAnsi="楷体_GB2312" w:eastAsia="楷体_GB2312" w:cs="楷体_GB2312"/>
          <w:color w:val="auto"/>
          <w:szCs w:val="21"/>
        </w:rPr>
        <w:t>松绑地摊经济是保居民就业、保基本民生的落地之举。某地政府部门组织召开助力地摊经济征求意见座谈会，邀请相关职能部门、社区和摊主代表参会。座谈会上，与会摊主代表各抒己见、畅所欲言，从划定区域、规定时间、分门别类、便民利民等方面提出意见，为当地地摊经济健康发展建言献策。</w:t>
      </w:r>
    </w:p>
    <w:p>
      <w:pPr>
        <w:keepNext w:val="0"/>
        <w:keepLines w:val="0"/>
        <w:pageBreakBefore w:val="0"/>
        <w:kinsoku/>
        <w:wordWrap/>
        <w:overflowPunct/>
        <w:topLinePunct w:val="0"/>
        <w:autoSpaceDE/>
        <w:autoSpaceDN/>
        <w:bidi w:val="0"/>
        <w:adjustRightInd/>
        <w:snapToGrid/>
        <w:spacing w:line="310" w:lineRule="exact"/>
        <w:ind w:left="420" w:leftChars="200" w:firstLine="420" w:firstLineChars="200"/>
        <w:rPr>
          <w:rFonts w:hint="eastAsia" w:ascii="楷体_GB2312" w:hAnsi="楷体_GB2312" w:eastAsia="楷体_GB2312" w:cs="楷体_GB2312"/>
          <w:color w:val="auto"/>
          <w:szCs w:val="21"/>
          <w:shd w:val="clear" w:color="auto" w:fill="FFFFFF"/>
        </w:rPr>
      </w:pPr>
      <w:r>
        <w:rPr>
          <w:rFonts w:hint="eastAsia" w:cs="宋体" w:asciiTheme="minorEastAsia" w:hAnsiTheme="minorEastAsia"/>
          <w:color w:val="auto"/>
          <w:szCs w:val="21"/>
        </w:rPr>
        <w:t>材料二</w:t>
      </w:r>
      <w:r>
        <w:rPr>
          <w:rFonts w:hint="eastAsia" w:ascii="宋体" w:hAnsi="宋体" w:cs="宋体"/>
          <w:b/>
          <w:color w:val="auto"/>
          <w:szCs w:val="21"/>
        </w:rPr>
        <w:t xml:space="preserve">  </w:t>
      </w:r>
      <w:r>
        <w:rPr>
          <w:rFonts w:hint="eastAsia" w:ascii="楷体_GB2312" w:hAnsi="楷体_GB2312" w:eastAsia="楷体_GB2312" w:cs="楷体_GB2312"/>
          <w:color w:val="auto"/>
          <w:szCs w:val="21"/>
        </w:rPr>
        <w:t>发展地摊经济也要遵守法治原则，不能成为法外之地。发展</w:t>
      </w:r>
      <w:r>
        <w:rPr>
          <w:rStyle w:val="16"/>
          <w:rFonts w:hint="eastAsia" w:ascii="楷体_GB2312" w:hAnsi="楷体_GB2312" w:eastAsia="楷体_GB2312" w:cs="楷体_GB2312"/>
          <w:color w:val="auto"/>
          <w:szCs w:val="21"/>
        </w:rPr>
        <w:t>地摊经济中，有些摊主会不按要求在指定摊位摆放而影响市容环境，会出现食品安全等卫生健康问题；也有城管部门监管不到位，或因执法人员的执法行为过于简单粗暴，导致与摊主关系紧张，影响地摊经济的健康发展。</w:t>
      </w:r>
    </w:p>
    <w:p>
      <w:pPr>
        <w:keepNext w:val="0"/>
        <w:keepLines w:val="0"/>
        <w:pageBreakBefore w:val="0"/>
        <w:kinsoku/>
        <w:wordWrap/>
        <w:overflowPunct/>
        <w:topLinePunct w:val="0"/>
        <w:autoSpaceDE/>
        <w:autoSpaceDN/>
        <w:bidi w:val="0"/>
        <w:adjustRightInd/>
        <w:snapToGrid/>
        <w:spacing w:line="310" w:lineRule="exact"/>
        <w:ind w:firstLine="420" w:firstLineChars="200"/>
        <w:rPr>
          <w:rFonts w:hint="eastAsia" w:asciiTheme="majorEastAsia" w:hAnsiTheme="majorEastAsia" w:eastAsiaTheme="majorEastAsia"/>
          <w:color w:val="auto"/>
          <w:szCs w:val="21"/>
        </w:rPr>
      </w:pPr>
      <w:r>
        <w:rPr>
          <w:rFonts w:hint="eastAsia" w:asciiTheme="majorEastAsia" w:hAnsiTheme="majorEastAsia" w:eastAsiaTheme="majorEastAsia"/>
          <w:color w:val="auto"/>
          <w:szCs w:val="21"/>
        </w:rPr>
        <w:t>运用《政治生活》知识，</w:t>
      </w:r>
      <w:r>
        <w:rPr>
          <w:rFonts w:asciiTheme="majorEastAsia" w:hAnsiTheme="majorEastAsia" w:eastAsiaTheme="majorEastAsia"/>
          <w:color w:val="auto"/>
          <w:szCs w:val="21"/>
        </w:rPr>
        <w:t>回答下列问题</w:t>
      </w:r>
      <w:r>
        <w:rPr>
          <w:rFonts w:hint="eastAsia" w:asciiTheme="majorEastAsia" w:hAnsiTheme="majorEastAsia" w:eastAsiaTheme="majorEastAsia"/>
          <w:color w:val="auto"/>
          <w:szCs w:val="21"/>
        </w:rPr>
        <w:t>：</w:t>
      </w:r>
    </w:p>
    <w:p>
      <w:pPr>
        <w:keepNext w:val="0"/>
        <w:keepLines w:val="0"/>
        <w:pageBreakBefore w:val="0"/>
        <w:kinsoku/>
        <w:wordWrap/>
        <w:overflowPunct/>
        <w:topLinePunct w:val="0"/>
        <w:autoSpaceDE/>
        <w:autoSpaceDN/>
        <w:bidi w:val="0"/>
        <w:adjustRightInd/>
        <w:snapToGrid/>
        <w:spacing w:line="310" w:lineRule="exact"/>
        <w:ind w:firstLine="420" w:firstLineChars="200"/>
        <w:rPr>
          <w:rFonts w:ascii="宋体" w:hAnsi="宋体"/>
          <w:color w:val="auto"/>
          <w:szCs w:val="21"/>
        </w:rPr>
      </w:pPr>
      <w:r>
        <w:rPr>
          <w:rFonts w:hint="eastAsia" w:asciiTheme="majorEastAsia" w:hAnsiTheme="majorEastAsia" w:eastAsiaTheme="majorEastAsia"/>
          <w:color w:val="auto"/>
          <w:szCs w:val="21"/>
        </w:rPr>
        <w:t>（</w:t>
      </w:r>
      <w:r>
        <w:rPr>
          <w:rFonts w:hint="eastAsia" w:asciiTheme="majorEastAsia" w:hAnsiTheme="majorEastAsia" w:eastAsiaTheme="majorEastAsia"/>
          <w:color w:val="auto"/>
          <w:szCs w:val="21"/>
          <w:lang w:val="en-US" w:eastAsia="zh-CN"/>
        </w:rPr>
        <w:t>1</w:t>
      </w:r>
      <w:r>
        <w:rPr>
          <w:rFonts w:hint="eastAsia" w:asciiTheme="majorEastAsia" w:hAnsiTheme="majorEastAsia" w:eastAsiaTheme="majorEastAsia"/>
          <w:color w:val="auto"/>
          <w:szCs w:val="21"/>
        </w:rPr>
        <w:t>）联系</w:t>
      </w:r>
      <w:r>
        <w:rPr>
          <w:rFonts w:asciiTheme="majorEastAsia" w:hAnsiTheme="majorEastAsia" w:eastAsiaTheme="majorEastAsia"/>
          <w:color w:val="auto"/>
          <w:szCs w:val="21"/>
        </w:rPr>
        <w:t>材料一</w:t>
      </w:r>
      <w:r>
        <w:rPr>
          <w:rFonts w:hint="eastAsia" w:asciiTheme="majorEastAsia" w:hAnsiTheme="majorEastAsia" w:eastAsiaTheme="majorEastAsia"/>
          <w:color w:val="auto"/>
          <w:szCs w:val="21"/>
        </w:rPr>
        <w:t>，</w:t>
      </w:r>
      <w:r>
        <w:rPr>
          <w:rFonts w:asciiTheme="majorEastAsia" w:hAnsiTheme="majorEastAsia" w:eastAsiaTheme="majorEastAsia"/>
          <w:color w:val="auto"/>
          <w:szCs w:val="21"/>
        </w:rPr>
        <w:t>分析摊主代表参加发展地摊经济座谈会的积极影响</w:t>
      </w:r>
      <w:r>
        <w:rPr>
          <w:rFonts w:hint="eastAsia" w:asciiTheme="majorEastAsia" w:hAnsiTheme="majorEastAsia" w:eastAsiaTheme="majorEastAsia"/>
          <w:color w:val="auto"/>
          <w:szCs w:val="21"/>
        </w:rPr>
        <w:t>。（4分）</w:t>
      </w:r>
    </w:p>
    <w:p>
      <w:pPr>
        <w:keepNext w:val="0"/>
        <w:keepLines w:val="0"/>
        <w:pageBreakBefore w:val="0"/>
        <w:kinsoku/>
        <w:wordWrap/>
        <w:overflowPunct/>
        <w:topLinePunct w:val="0"/>
        <w:autoSpaceDE/>
        <w:autoSpaceDN/>
        <w:bidi w:val="0"/>
        <w:adjustRightInd/>
        <w:snapToGrid/>
        <w:spacing w:line="310" w:lineRule="exact"/>
        <w:jc w:val="center"/>
        <w:rPr>
          <w:rFonts w:hint="eastAsia" w:asciiTheme="majorEastAsia" w:hAnsiTheme="majorEastAsia" w:eastAsiaTheme="majorEastAsia"/>
          <w:color w:val="auto"/>
          <w:szCs w:val="21"/>
        </w:rPr>
      </w:pPr>
      <w:r>
        <w:rPr>
          <w:rFonts w:hint="eastAsia" w:asciiTheme="majorEastAsia" w:hAnsiTheme="majorEastAsia" w:eastAsiaTheme="majorEastAsia"/>
          <w:color w:val="auto"/>
          <w:szCs w:val="21"/>
        </w:rPr>
        <w:t>▲</w:t>
      </w:r>
    </w:p>
    <w:p>
      <w:pPr>
        <w:keepNext w:val="0"/>
        <w:keepLines w:val="0"/>
        <w:pageBreakBefore w:val="0"/>
        <w:kinsoku/>
        <w:wordWrap/>
        <w:overflowPunct/>
        <w:topLinePunct w:val="0"/>
        <w:autoSpaceDE/>
        <w:autoSpaceDN/>
        <w:bidi w:val="0"/>
        <w:adjustRightInd/>
        <w:snapToGrid/>
        <w:spacing w:line="310" w:lineRule="exact"/>
        <w:ind w:firstLine="420" w:firstLineChars="200"/>
        <w:rPr>
          <w:rFonts w:ascii="宋体" w:hAnsi="宋体" w:eastAsiaTheme="minorEastAsia"/>
          <w:color w:val="auto"/>
          <w:spacing w:val="-11"/>
          <w:szCs w:val="21"/>
        </w:rPr>
      </w:pPr>
      <w:r>
        <w:rPr>
          <w:rFonts w:hint="eastAsia" w:asciiTheme="majorEastAsia" w:hAnsiTheme="majorEastAsia" w:eastAsiaTheme="majorEastAsia"/>
          <w:color w:val="auto"/>
          <w:szCs w:val="21"/>
        </w:rPr>
        <w:t>（</w:t>
      </w:r>
      <w:r>
        <w:rPr>
          <w:rFonts w:hint="eastAsia" w:asciiTheme="majorEastAsia" w:hAnsiTheme="majorEastAsia" w:eastAsiaTheme="majorEastAsia"/>
          <w:color w:val="auto"/>
          <w:szCs w:val="21"/>
          <w:lang w:val="en-US" w:eastAsia="zh-CN"/>
        </w:rPr>
        <w:t>2</w:t>
      </w:r>
      <w:r>
        <w:rPr>
          <w:rFonts w:hint="eastAsia" w:asciiTheme="majorEastAsia" w:hAnsiTheme="majorEastAsia" w:eastAsiaTheme="majorEastAsia"/>
          <w:color w:val="auto"/>
          <w:szCs w:val="21"/>
        </w:rPr>
        <w:t>）结合材料</w:t>
      </w:r>
      <w:r>
        <w:rPr>
          <w:rFonts w:hint="eastAsia" w:ascii="宋体" w:hAnsi="宋体" w:eastAsiaTheme="minorEastAsia"/>
          <w:color w:val="auto"/>
          <w:spacing w:val="-11"/>
          <w:szCs w:val="21"/>
        </w:rPr>
        <w:t>二，阐述在发展</w:t>
      </w:r>
      <w:r>
        <w:rPr>
          <w:rFonts w:eastAsiaTheme="minorEastAsia"/>
          <w:color w:val="auto"/>
          <w:spacing w:val="-11"/>
          <w:szCs w:val="21"/>
        </w:rPr>
        <w:t>地摊经济中</w:t>
      </w:r>
      <w:r>
        <w:rPr>
          <w:rFonts w:hint="eastAsia" w:ascii="宋体" w:hAnsi="宋体" w:eastAsiaTheme="minorEastAsia"/>
          <w:color w:val="auto"/>
          <w:spacing w:val="-11"/>
          <w:szCs w:val="21"/>
        </w:rPr>
        <w:t>，摊主和城管应</w:t>
      </w:r>
      <w:r>
        <w:rPr>
          <w:rFonts w:hint="eastAsia" w:eastAsiaTheme="minorEastAsia"/>
          <w:color w:val="auto"/>
          <w:spacing w:val="-11"/>
          <w:szCs w:val="21"/>
        </w:rPr>
        <w:t>如何</w:t>
      </w:r>
      <w:r>
        <w:rPr>
          <w:rFonts w:eastAsiaTheme="minorEastAsia"/>
          <w:color w:val="auto"/>
          <w:spacing w:val="-11"/>
          <w:szCs w:val="21"/>
        </w:rPr>
        <w:t>遵守法治原则</w:t>
      </w:r>
      <w:r>
        <w:rPr>
          <w:rFonts w:hint="eastAsia" w:ascii="宋体" w:hAnsi="宋体" w:eastAsiaTheme="minorEastAsia"/>
          <w:color w:val="auto"/>
          <w:spacing w:val="-11"/>
          <w:szCs w:val="21"/>
        </w:rPr>
        <w:t>？（6分）</w:t>
      </w:r>
    </w:p>
    <w:p>
      <w:pPr>
        <w:keepNext w:val="0"/>
        <w:keepLines w:val="0"/>
        <w:pageBreakBefore w:val="0"/>
        <w:kinsoku/>
        <w:wordWrap/>
        <w:overflowPunct/>
        <w:topLinePunct w:val="0"/>
        <w:autoSpaceDE/>
        <w:autoSpaceDN/>
        <w:bidi w:val="0"/>
        <w:adjustRightInd/>
        <w:snapToGrid/>
        <w:spacing w:line="310" w:lineRule="exact"/>
        <w:jc w:val="center"/>
        <w:rPr>
          <w:rFonts w:ascii="宋体" w:hAnsi="宋体"/>
          <w:color w:val="auto"/>
          <w:szCs w:val="21"/>
        </w:rPr>
      </w:pPr>
      <w:r>
        <w:rPr>
          <w:rFonts w:hint="eastAsia" w:ascii="宋体" w:hAnsi="宋体"/>
          <w:color w:val="auto"/>
          <w:szCs w:val="21"/>
        </w:rPr>
        <w:t>▲</w:t>
      </w:r>
    </w:p>
    <w:p>
      <w:pPr>
        <w:pStyle w:val="2"/>
        <w:keepNext w:val="0"/>
        <w:keepLines w:val="0"/>
        <w:pageBreakBefore w:val="0"/>
        <w:kinsoku/>
        <w:wordWrap/>
        <w:overflowPunct/>
        <w:topLinePunct w:val="0"/>
        <w:autoSpaceDE/>
        <w:autoSpaceDN/>
        <w:bidi w:val="0"/>
        <w:adjustRightInd/>
        <w:snapToGrid/>
        <w:spacing w:beforeAutospacing="0" w:afterAutospacing="0" w:line="300" w:lineRule="exact"/>
        <w:ind w:left="420" w:hanging="420" w:hangingChars="200"/>
        <w:textAlignment w:val="auto"/>
        <w:rPr>
          <w:rFonts w:hint="default" w:ascii="楷体" w:hAnsi="楷体" w:eastAsia="楷体" w:cs="宋体"/>
          <w:b w:val="0"/>
          <w:color w:val="auto"/>
          <w:kern w:val="0"/>
          <w:sz w:val="21"/>
          <w:szCs w:val="21"/>
        </w:rPr>
      </w:pPr>
      <w:r>
        <w:rPr>
          <w:rFonts w:asciiTheme="majorEastAsia" w:hAnsiTheme="majorEastAsia" w:eastAsiaTheme="majorEastAsia"/>
          <w:b w:val="0"/>
          <w:color w:val="auto"/>
          <w:sz w:val="21"/>
          <w:szCs w:val="21"/>
        </w:rPr>
        <w:t>32.</w:t>
      </w:r>
      <w:r>
        <w:rPr>
          <w:rFonts w:ascii="楷体" w:hAnsi="楷体" w:eastAsia="楷体"/>
          <w:color w:val="auto"/>
          <w:sz w:val="21"/>
          <w:szCs w:val="21"/>
        </w:rPr>
        <w:t xml:space="preserve"> </w:t>
      </w:r>
      <w:r>
        <w:rPr>
          <w:rFonts w:asciiTheme="minorEastAsia" w:hAnsiTheme="minorEastAsia" w:eastAsiaTheme="minorEastAsia"/>
          <w:b w:val="0"/>
          <w:color w:val="auto"/>
          <w:sz w:val="21"/>
          <w:szCs w:val="21"/>
        </w:rPr>
        <w:t>2020年是具有特殊意义的关键一年。我国要完成脱贫攻坚的历史性伟业，实现全面建成小康社会的历史性梦想，着力补齐民</w:t>
      </w:r>
      <w:r>
        <w:rPr>
          <w:rFonts w:cs="宋体" w:asciiTheme="minorEastAsia" w:hAnsiTheme="minorEastAsia" w:eastAsiaTheme="minorEastAsia"/>
          <w:b w:val="0"/>
          <w:color w:val="auto"/>
          <w:kern w:val="0"/>
          <w:sz w:val="21"/>
          <w:szCs w:val="21"/>
        </w:rPr>
        <w:t>族地区的短板，跑好全面建成小康社会“最后一公里”。</w:t>
      </w:r>
    </w:p>
    <w:p>
      <w:pPr>
        <w:pStyle w:val="8"/>
        <w:keepNext w:val="0"/>
        <w:keepLines w:val="0"/>
        <w:pageBreakBefore w:val="0"/>
        <w:kinsoku/>
        <w:wordWrap/>
        <w:overflowPunct/>
        <w:topLinePunct w:val="0"/>
        <w:autoSpaceDE/>
        <w:autoSpaceDN/>
        <w:bidi w:val="0"/>
        <w:adjustRightInd/>
        <w:snapToGrid/>
        <w:spacing w:before="0" w:beforeAutospacing="0" w:after="0" w:afterAutospacing="0" w:line="316" w:lineRule="exact"/>
        <w:ind w:left="420" w:leftChars="200" w:firstLine="420" w:firstLineChars="200"/>
        <w:textAlignment w:val="auto"/>
        <w:rPr>
          <w:rFonts w:ascii="楷体" w:hAnsi="楷体" w:eastAsia="楷体"/>
          <w:color w:val="auto"/>
          <w:sz w:val="21"/>
          <w:szCs w:val="21"/>
        </w:rPr>
      </w:pPr>
      <w:r>
        <w:rPr>
          <w:rFonts w:hint="eastAsia" w:asciiTheme="majorEastAsia" w:hAnsiTheme="majorEastAsia" w:eastAsiaTheme="majorEastAsia"/>
          <w:color w:val="auto"/>
          <w:sz w:val="21"/>
          <w:szCs w:val="21"/>
        </w:rPr>
        <w:t xml:space="preserve">材料一  </w:t>
      </w:r>
      <w:r>
        <w:rPr>
          <w:rFonts w:ascii="楷体" w:hAnsi="楷体" w:eastAsia="楷体"/>
          <w:color w:val="auto"/>
          <w:sz w:val="21"/>
          <w:szCs w:val="21"/>
        </w:rPr>
        <w:t>民族团结是各族人民的生命线。56个民族的兄弟姐妹，是统一的多民族国家丰厚的“家底”；各族人民亲如一家，是实现中华民族伟大复兴的重要保证。要深入践行守望相助的理念，深化民族团结进步教育，铸牢中华民族共同体意识，促进各民族像石榴籽一样紧紧抱在一起。</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16" w:lineRule="exact"/>
        <w:ind w:left="420" w:leftChars="200" w:firstLine="420" w:firstLineChars="200"/>
        <w:jc w:val="both"/>
        <w:textAlignment w:val="auto"/>
        <w:rPr>
          <w:rFonts w:ascii="楷体" w:hAnsi="楷体" w:eastAsia="楷体"/>
          <w:color w:val="auto"/>
          <w:sz w:val="21"/>
          <w:szCs w:val="21"/>
        </w:rPr>
      </w:pPr>
      <w:r>
        <w:rPr>
          <w:color w:val="auto"/>
          <w:sz w:val="21"/>
          <w:szCs w:val="21"/>
        </w:rPr>
        <w:t>材料二</w:t>
      </w:r>
      <w:r>
        <w:rPr>
          <w:rFonts w:hint="eastAsia"/>
          <w:color w:val="auto"/>
          <w:sz w:val="21"/>
          <w:szCs w:val="21"/>
        </w:rPr>
        <w:t xml:space="preserve">  </w:t>
      </w:r>
      <w:r>
        <w:rPr>
          <w:rFonts w:hint="eastAsia" w:ascii="楷体" w:hAnsi="楷体" w:eastAsia="楷体"/>
          <w:color w:val="auto"/>
          <w:sz w:val="21"/>
          <w:szCs w:val="21"/>
        </w:rPr>
        <w:t>某</w:t>
      </w:r>
      <w:r>
        <w:rPr>
          <w:rFonts w:ascii="楷体" w:hAnsi="楷体" w:eastAsia="楷体"/>
          <w:color w:val="auto"/>
          <w:sz w:val="21"/>
          <w:szCs w:val="21"/>
        </w:rPr>
        <w:t>市政协召开专题协商会，组织政协委员围绕“少数民族地区脱贫攻坚”协商建言。委员们提出要主攻短板弱项和特殊困难人群，做实产业就业和扶智扶志，落实工作责任，统筹推进脱贫攻坚工作等建议。会后，市政协汇总整理委员们的建议，形成专题报告，供市委、市政府决策参考。</w:t>
      </w:r>
    </w:p>
    <w:p>
      <w:pPr>
        <w:pStyle w:val="8"/>
        <w:keepNext w:val="0"/>
        <w:keepLines w:val="0"/>
        <w:pageBreakBefore w:val="0"/>
        <w:tabs>
          <w:tab w:val="left" w:pos="1500"/>
          <w:tab w:val="center" w:pos="4394"/>
        </w:tabs>
        <w:kinsoku/>
        <w:wordWrap/>
        <w:overflowPunct/>
        <w:topLinePunct w:val="0"/>
        <w:autoSpaceDE/>
        <w:autoSpaceDN/>
        <w:bidi w:val="0"/>
        <w:adjustRightInd/>
        <w:snapToGrid/>
        <w:spacing w:before="0" w:beforeAutospacing="0" w:after="0" w:afterAutospacing="0" w:line="316" w:lineRule="exact"/>
        <w:ind w:firstLine="420" w:firstLineChars="200"/>
        <w:textAlignment w:val="auto"/>
        <w:rPr>
          <w:rFonts w:asciiTheme="majorEastAsia" w:hAnsiTheme="majorEastAsia" w:eastAsiaTheme="majorEastAsia"/>
          <w:color w:val="auto"/>
          <w:sz w:val="21"/>
          <w:szCs w:val="21"/>
        </w:rPr>
      </w:pPr>
      <w:r>
        <w:rPr>
          <w:rFonts w:hint="eastAsia" w:asciiTheme="majorEastAsia" w:hAnsiTheme="majorEastAsia" w:eastAsiaTheme="majorEastAsia"/>
          <w:color w:val="auto"/>
          <w:sz w:val="21"/>
          <w:szCs w:val="21"/>
        </w:rPr>
        <w:t>运用《政治生活》知识，回答下列问题：</w:t>
      </w:r>
    </w:p>
    <w:p>
      <w:pPr>
        <w:pStyle w:val="8"/>
        <w:keepNext w:val="0"/>
        <w:keepLines w:val="0"/>
        <w:pageBreakBefore w:val="0"/>
        <w:tabs>
          <w:tab w:val="left" w:pos="1500"/>
          <w:tab w:val="center" w:pos="4394"/>
        </w:tabs>
        <w:kinsoku/>
        <w:wordWrap/>
        <w:overflowPunct/>
        <w:topLinePunct w:val="0"/>
        <w:autoSpaceDE/>
        <w:autoSpaceDN/>
        <w:bidi w:val="0"/>
        <w:adjustRightInd/>
        <w:snapToGrid/>
        <w:spacing w:before="0" w:beforeAutospacing="0" w:after="0" w:afterAutospacing="0" w:line="316" w:lineRule="exact"/>
        <w:ind w:firstLine="420" w:firstLineChars="200"/>
        <w:textAlignment w:val="auto"/>
        <w:rPr>
          <w:rFonts w:ascii="宋体" w:hAnsi="宋体"/>
          <w:color w:val="auto"/>
          <w:szCs w:val="21"/>
        </w:rPr>
      </w:pPr>
      <w:r>
        <w:rPr>
          <w:rFonts w:hint="eastAsia" w:asciiTheme="majorEastAsia" w:hAnsiTheme="majorEastAsia" w:eastAsiaTheme="majorEastAsia"/>
          <w:color w:val="auto"/>
          <w:sz w:val="21"/>
          <w:szCs w:val="21"/>
        </w:rPr>
        <w:t>（1）联系材料一，简述</w:t>
      </w:r>
      <w:r>
        <w:rPr>
          <w:rFonts w:hint="eastAsia" w:asciiTheme="minorEastAsia" w:hAnsiTheme="minorEastAsia" w:eastAsiaTheme="minorEastAsia"/>
          <w:color w:val="auto"/>
          <w:sz w:val="21"/>
          <w:szCs w:val="21"/>
        </w:rPr>
        <w:t>我国高度重视民族团结的原因。</w:t>
      </w:r>
      <w:r>
        <w:rPr>
          <w:rFonts w:hint="eastAsia" w:asciiTheme="majorEastAsia" w:hAnsiTheme="majorEastAsia" w:eastAsiaTheme="majorEastAsia"/>
          <w:color w:val="auto"/>
          <w:sz w:val="21"/>
          <w:szCs w:val="21"/>
        </w:rPr>
        <w:t>（6分）</w:t>
      </w:r>
    </w:p>
    <w:p>
      <w:pPr>
        <w:keepNext w:val="0"/>
        <w:keepLines w:val="0"/>
        <w:pageBreakBefore w:val="0"/>
        <w:kinsoku/>
        <w:wordWrap/>
        <w:overflowPunct/>
        <w:topLinePunct w:val="0"/>
        <w:autoSpaceDE/>
        <w:autoSpaceDN/>
        <w:bidi w:val="0"/>
        <w:adjustRightInd/>
        <w:snapToGrid/>
        <w:spacing w:line="316" w:lineRule="exact"/>
        <w:jc w:val="center"/>
        <w:textAlignment w:val="auto"/>
        <w:rPr>
          <w:rFonts w:asciiTheme="majorEastAsia" w:hAnsiTheme="majorEastAsia" w:eastAsiaTheme="majorEastAsia"/>
          <w:color w:val="auto"/>
          <w:szCs w:val="21"/>
        </w:rPr>
      </w:pPr>
      <w:r>
        <w:rPr>
          <w:rFonts w:hint="eastAsia" w:ascii="宋体" w:hAnsi="宋体"/>
          <w:color w:val="auto"/>
          <w:szCs w:val="21"/>
        </w:rPr>
        <w:t>▲</w:t>
      </w:r>
    </w:p>
    <w:p>
      <w:pPr>
        <w:keepNext w:val="0"/>
        <w:keepLines w:val="0"/>
        <w:pageBreakBefore w:val="0"/>
        <w:kinsoku/>
        <w:wordWrap/>
        <w:overflowPunct/>
        <w:topLinePunct w:val="0"/>
        <w:autoSpaceDE/>
        <w:autoSpaceDN/>
        <w:bidi w:val="0"/>
        <w:adjustRightInd/>
        <w:snapToGrid/>
        <w:spacing w:line="316" w:lineRule="exact"/>
        <w:ind w:firstLine="420" w:firstLineChars="200"/>
        <w:textAlignment w:val="auto"/>
        <w:rPr>
          <w:rFonts w:ascii="宋体" w:hAnsi="宋体"/>
          <w:color w:val="auto"/>
          <w:szCs w:val="21"/>
        </w:rPr>
      </w:pPr>
      <w:r>
        <w:rPr>
          <w:rFonts w:hint="eastAsia" w:asciiTheme="majorEastAsia" w:hAnsiTheme="majorEastAsia" w:eastAsiaTheme="majorEastAsia"/>
          <w:color w:val="auto"/>
          <w:szCs w:val="21"/>
        </w:rPr>
        <w:t>（2）结合材料二，说明人民政协在</w:t>
      </w:r>
      <w:r>
        <w:rPr>
          <w:rFonts w:cs="宋体" w:asciiTheme="majorEastAsia" w:hAnsiTheme="majorEastAsia" w:eastAsiaTheme="majorEastAsia"/>
          <w:color w:val="auto"/>
          <w:szCs w:val="21"/>
        </w:rPr>
        <w:t>脱贫攻坚中</w:t>
      </w:r>
      <w:r>
        <w:rPr>
          <w:rFonts w:hint="eastAsia" w:cs="宋体" w:asciiTheme="majorEastAsia" w:hAnsiTheme="majorEastAsia" w:eastAsiaTheme="majorEastAsia"/>
          <w:color w:val="auto"/>
          <w:szCs w:val="21"/>
          <w:lang w:eastAsia="zh-CN"/>
        </w:rPr>
        <w:t>发挥着怎样</w:t>
      </w:r>
      <w:r>
        <w:rPr>
          <w:rFonts w:cs="宋体" w:asciiTheme="majorEastAsia" w:hAnsiTheme="majorEastAsia" w:eastAsiaTheme="majorEastAsia"/>
          <w:color w:val="auto"/>
          <w:szCs w:val="21"/>
        </w:rPr>
        <w:t>的作用</w:t>
      </w:r>
      <w:r>
        <w:rPr>
          <w:rFonts w:hint="eastAsia" w:cs="宋体" w:asciiTheme="majorEastAsia" w:hAnsiTheme="majorEastAsia" w:eastAsiaTheme="majorEastAsia"/>
          <w:color w:val="auto"/>
          <w:szCs w:val="21"/>
          <w:lang w:eastAsia="zh-CN"/>
        </w:rPr>
        <w:t>？</w:t>
      </w:r>
      <w:r>
        <w:rPr>
          <w:rFonts w:hint="eastAsia" w:asciiTheme="majorEastAsia" w:hAnsiTheme="majorEastAsia" w:eastAsiaTheme="majorEastAsia"/>
          <w:color w:val="auto"/>
          <w:szCs w:val="21"/>
        </w:rPr>
        <w:t>(6分)</w:t>
      </w:r>
    </w:p>
    <w:p>
      <w:pPr>
        <w:keepNext w:val="0"/>
        <w:keepLines w:val="0"/>
        <w:pageBreakBefore w:val="0"/>
        <w:kinsoku/>
        <w:wordWrap/>
        <w:overflowPunct/>
        <w:topLinePunct w:val="0"/>
        <w:autoSpaceDE/>
        <w:autoSpaceDN/>
        <w:bidi w:val="0"/>
        <w:adjustRightInd/>
        <w:snapToGrid/>
        <w:spacing w:line="316" w:lineRule="exact"/>
        <w:jc w:val="center"/>
        <w:textAlignment w:val="auto"/>
        <w:rPr>
          <w:rFonts w:ascii="黑体" w:hAnsi="黑体" w:eastAsia="黑体"/>
          <w:b/>
          <w:color w:val="auto"/>
        </w:rPr>
      </w:pPr>
      <w:r>
        <w:rPr>
          <w:rFonts w:hint="eastAsia" w:ascii="宋体" w:hAnsi="宋体"/>
          <w:color w:val="auto"/>
          <w:szCs w:val="21"/>
        </w:rPr>
        <w:t>▲</w:t>
      </w:r>
    </w:p>
    <w:p>
      <w:pPr>
        <w:keepNext w:val="0"/>
        <w:keepLines w:val="0"/>
        <w:pageBreakBefore w:val="0"/>
        <w:kinsoku/>
        <w:wordWrap/>
        <w:overflowPunct/>
        <w:topLinePunct w:val="0"/>
        <w:autoSpaceDE/>
        <w:autoSpaceDN/>
        <w:bidi w:val="0"/>
        <w:adjustRightInd/>
        <w:snapToGrid/>
        <w:spacing w:line="316" w:lineRule="exact"/>
        <w:textAlignment w:val="auto"/>
        <w:rPr>
          <w:rFonts w:ascii="黑体" w:hAnsi="黑体" w:eastAsia="黑体"/>
          <w:b w:val="0"/>
          <w:bCs/>
          <w:color w:val="auto"/>
        </w:rPr>
      </w:pPr>
      <w:r>
        <w:rPr>
          <w:rFonts w:hint="eastAsia" w:ascii="黑体" w:hAnsi="黑体" w:eastAsia="黑体"/>
          <w:b w:val="0"/>
          <w:bCs/>
          <w:color w:val="auto"/>
        </w:rPr>
        <w:t>三、探究题：本大题18分。请你进入下列情境，参与问题的探究与分析。</w:t>
      </w:r>
    </w:p>
    <w:p>
      <w:pPr>
        <w:pStyle w:val="8"/>
        <w:keepNext w:val="0"/>
        <w:keepLines w:val="0"/>
        <w:pageBreakBefore w:val="0"/>
        <w:kinsoku/>
        <w:wordWrap/>
        <w:overflowPunct/>
        <w:topLinePunct w:val="0"/>
        <w:autoSpaceDE/>
        <w:autoSpaceDN/>
        <w:bidi w:val="0"/>
        <w:adjustRightInd/>
        <w:snapToGrid/>
        <w:spacing w:before="0" w:beforeAutospacing="0" w:after="0" w:afterAutospacing="0" w:line="316" w:lineRule="exact"/>
        <w:ind w:left="420" w:hanging="420" w:hangingChars="200"/>
        <w:textAlignment w:val="auto"/>
        <w:rPr>
          <w:color w:val="auto"/>
          <w:sz w:val="21"/>
          <w:szCs w:val="21"/>
        </w:rPr>
      </w:pPr>
      <w:r>
        <w:rPr>
          <w:rFonts w:hint="eastAsia"/>
          <w:color w:val="auto"/>
          <w:sz w:val="21"/>
          <w:szCs w:val="21"/>
        </w:rPr>
        <w:t>33.</w:t>
      </w:r>
      <w:r>
        <w:rPr>
          <w:rFonts w:hint="eastAsia"/>
          <w:color w:val="auto"/>
          <w:sz w:val="21"/>
          <w:szCs w:val="21"/>
          <w:lang w:val="en-US" w:eastAsia="zh-CN"/>
        </w:rPr>
        <w:t xml:space="preserve"> </w:t>
      </w:r>
      <w:r>
        <w:rPr>
          <w:rStyle w:val="16"/>
          <w:color w:val="auto"/>
          <w:sz w:val="21"/>
          <w:szCs w:val="21"/>
        </w:rPr>
        <w:t>新</w:t>
      </w:r>
      <w:r>
        <w:rPr>
          <w:rStyle w:val="16"/>
          <w:color w:val="auto"/>
          <w:spacing w:val="-6"/>
          <w:sz w:val="21"/>
          <w:szCs w:val="21"/>
        </w:rPr>
        <w:t>型冠状病毒肺炎是近百年来人类遭遇的影响范围最广的全球性大流行病，对包括中国在内的全世界是一次严重危机和严峻考验。</w:t>
      </w:r>
      <w:r>
        <w:rPr>
          <w:rFonts w:hint="eastAsia"/>
          <w:color w:val="auto"/>
          <w:spacing w:val="-6"/>
          <w:sz w:val="21"/>
          <w:szCs w:val="21"/>
        </w:rPr>
        <w:t>2020年</w:t>
      </w:r>
      <w:r>
        <w:rPr>
          <w:color w:val="auto"/>
          <w:spacing w:val="-6"/>
          <w:sz w:val="21"/>
          <w:szCs w:val="21"/>
        </w:rPr>
        <w:t>6月2日</w:t>
      </w:r>
      <w:r>
        <w:rPr>
          <w:rFonts w:hint="eastAsia"/>
          <w:color w:val="auto"/>
          <w:spacing w:val="-6"/>
          <w:sz w:val="21"/>
          <w:szCs w:val="21"/>
        </w:rPr>
        <w:t>，</w:t>
      </w:r>
      <w:r>
        <w:rPr>
          <w:color w:val="auto"/>
          <w:spacing w:val="-6"/>
          <w:sz w:val="21"/>
          <w:szCs w:val="21"/>
        </w:rPr>
        <w:t>习近平总书记主持召开一场特殊的专家学者座谈会</w:t>
      </w:r>
      <w:r>
        <w:rPr>
          <w:rFonts w:hint="eastAsia"/>
          <w:color w:val="auto"/>
          <w:spacing w:val="-6"/>
          <w:sz w:val="21"/>
          <w:szCs w:val="21"/>
        </w:rPr>
        <w:t>。</w:t>
      </w:r>
      <w:r>
        <w:rPr>
          <w:color w:val="auto"/>
          <w:spacing w:val="-6"/>
          <w:sz w:val="21"/>
          <w:szCs w:val="21"/>
        </w:rPr>
        <w:t>这是一场生命至上的总结会</w:t>
      </w:r>
      <w:r>
        <w:rPr>
          <w:rFonts w:hint="eastAsia"/>
          <w:color w:val="auto"/>
          <w:spacing w:val="-6"/>
          <w:sz w:val="21"/>
          <w:szCs w:val="21"/>
        </w:rPr>
        <w:t>、“织网”“筑墙”</w:t>
      </w:r>
      <w:r>
        <w:rPr>
          <w:rFonts w:hint="eastAsia"/>
          <w:color w:val="auto"/>
          <w:spacing w:val="-6"/>
          <w:sz w:val="21"/>
          <w:szCs w:val="21"/>
          <w:lang w:eastAsia="zh-CN"/>
        </w:rPr>
        <w:t>的</w:t>
      </w:r>
      <w:r>
        <w:rPr>
          <w:rFonts w:hint="eastAsia"/>
          <w:color w:val="auto"/>
          <w:spacing w:val="-6"/>
          <w:sz w:val="21"/>
          <w:szCs w:val="21"/>
        </w:rPr>
        <w:t>部署会</w:t>
      </w:r>
      <w:r>
        <w:rPr>
          <w:color w:val="auto"/>
          <w:sz w:val="21"/>
          <w:szCs w:val="21"/>
        </w:rPr>
        <w:t>。</w:t>
      </w:r>
    </w:p>
    <w:p>
      <w:pPr>
        <w:pStyle w:val="8"/>
        <w:keepNext w:val="0"/>
        <w:keepLines w:val="0"/>
        <w:pageBreakBefore w:val="0"/>
        <w:kinsoku/>
        <w:wordWrap/>
        <w:overflowPunct/>
        <w:topLinePunct w:val="0"/>
        <w:autoSpaceDE/>
        <w:autoSpaceDN/>
        <w:bidi w:val="0"/>
        <w:adjustRightInd/>
        <w:snapToGrid/>
        <w:spacing w:before="0" w:beforeAutospacing="0" w:after="0" w:afterAutospacing="0" w:line="316" w:lineRule="exact"/>
        <w:ind w:left="420" w:leftChars="200" w:firstLine="420" w:firstLineChars="200"/>
        <w:textAlignment w:val="auto"/>
        <w:rPr>
          <w:rFonts w:hint="eastAsia" w:ascii="楷体_GB2312" w:hAnsi="楷体_GB2312" w:eastAsia="楷体_GB2312" w:cs="楷体_GB2312"/>
          <w:color w:val="auto"/>
          <w:sz w:val="21"/>
          <w:szCs w:val="21"/>
        </w:rPr>
      </w:pPr>
      <w:r>
        <w:rPr>
          <w:rFonts w:hint="eastAsia"/>
          <w:bCs/>
          <w:color w:val="auto"/>
          <w:kern w:val="36"/>
          <w:sz w:val="21"/>
          <w:szCs w:val="21"/>
        </w:rPr>
        <w:t xml:space="preserve">材料一  </w:t>
      </w:r>
      <w:r>
        <w:rPr>
          <w:rFonts w:hint="eastAsia" w:ascii="楷体_GB2312" w:hAnsi="楷体_GB2312" w:eastAsia="楷体_GB2312" w:cs="楷体_GB2312"/>
          <w:color w:val="auto"/>
          <w:sz w:val="21"/>
          <w:szCs w:val="21"/>
        </w:rPr>
        <w:t>习近平总书记强调：人民安全是国家安全的基石。保护人民生命安全和身体健康可以不惜一切代价，人民生命安全和身体健康始终是放在第一位的。这次新冠肺炎患者救治工作，我国坚持人民至上、生命至上，前所未有调集全国资源开展大规模救治，不遗漏一个感染者，不放弃每一位病患，确保患者不因费用问题影响就医。一系列重要指示、部署和行动生动诠释着以人民为中心的发展理念，彰显中国共产党领导和我国社会主义制度的显著政治优势。</w:t>
      </w:r>
    </w:p>
    <w:p>
      <w:pPr>
        <w:keepNext w:val="0"/>
        <w:keepLines w:val="0"/>
        <w:pageBreakBefore w:val="0"/>
        <w:widowControl/>
        <w:kinsoku/>
        <w:wordWrap/>
        <w:overflowPunct/>
        <w:topLinePunct w:val="0"/>
        <w:autoSpaceDE/>
        <w:autoSpaceDN/>
        <w:bidi w:val="0"/>
        <w:adjustRightInd/>
        <w:snapToGrid/>
        <w:spacing w:line="316" w:lineRule="exact"/>
        <w:ind w:left="420" w:leftChars="200" w:firstLine="420" w:firstLineChars="200"/>
        <w:jc w:val="left"/>
        <w:textAlignment w:val="auto"/>
        <w:outlineLvl w:val="0"/>
        <w:rPr>
          <w:rFonts w:hint="eastAsia" w:ascii="楷体_GB2312" w:hAnsi="楷体_GB2312" w:eastAsia="楷体_GB2312" w:cs="楷体_GB2312"/>
          <w:color w:val="auto"/>
          <w:szCs w:val="21"/>
        </w:rPr>
      </w:pPr>
      <w:r>
        <w:rPr>
          <w:rFonts w:hint="eastAsia" w:ascii="宋体" w:hAnsi="宋体" w:eastAsia="宋体" w:cs="宋体"/>
          <w:bCs/>
          <w:color w:val="auto"/>
          <w:kern w:val="36"/>
          <w:szCs w:val="21"/>
        </w:rPr>
        <w:t>材料二</w:t>
      </w:r>
      <w:r>
        <w:rPr>
          <w:rFonts w:hint="eastAsia" w:ascii="黑体" w:hAnsi="黑体" w:eastAsia="黑体" w:cs="宋体"/>
          <w:b/>
          <w:bCs/>
          <w:color w:val="auto"/>
          <w:kern w:val="36"/>
          <w:szCs w:val="21"/>
        </w:rPr>
        <w:t xml:space="preserve">  </w:t>
      </w:r>
      <w:r>
        <w:rPr>
          <w:rFonts w:hint="eastAsia" w:ascii="楷体_GB2312" w:hAnsi="楷体_GB2312" w:eastAsia="楷体_GB2312" w:cs="楷体_GB2312"/>
          <w:color w:val="auto"/>
          <w:szCs w:val="21"/>
        </w:rPr>
        <w:t>发展卫生健康事业，保障人民安全，在国家安全中始终处于基础性地位。从顶层设计到具体落实，从补齐短板到强化弱项，可清晰看到我国推进构建强大公共卫生体系的战略思考和谋划布局。要着力构建起强大的公共卫生体系，织密防护网、筑牢筑实隔离墙，才能切实为维护人民健康提供有力保障。同时，科学技术是人类同疾病斗争的锐利武器，要加大卫生健康领域科技投入，深化科研人才发展体制机制改革，吸引更多优秀人才进入科研队伍。</w:t>
      </w:r>
    </w:p>
    <w:p>
      <w:pPr>
        <w:keepNext w:val="0"/>
        <w:keepLines w:val="0"/>
        <w:pageBreakBefore w:val="0"/>
        <w:widowControl/>
        <w:kinsoku/>
        <w:wordWrap/>
        <w:overflowPunct/>
        <w:topLinePunct w:val="0"/>
        <w:autoSpaceDE/>
        <w:autoSpaceDN/>
        <w:bidi w:val="0"/>
        <w:adjustRightInd/>
        <w:snapToGrid/>
        <w:spacing w:line="316" w:lineRule="exact"/>
        <w:ind w:left="420" w:leftChars="200" w:firstLine="420" w:firstLineChars="200"/>
        <w:jc w:val="left"/>
        <w:textAlignment w:val="auto"/>
        <w:outlineLvl w:val="0"/>
        <w:rPr>
          <w:rFonts w:ascii="楷体" w:hAnsi="楷体" w:eastAsia="楷体"/>
          <w:color w:val="auto"/>
          <w:szCs w:val="21"/>
        </w:rPr>
      </w:pPr>
      <w:r>
        <w:rPr>
          <w:rFonts w:hint="eastAsia" w:ascii="宋体" w:hAnsi="宋体" w:eastAsia="宋体" w:cs="宋体"/>
          <w:bCs/>
          <w:color w:val="auto"/>
          <w:kern w:val="36"/>
          <w:szCs w:val="21"/>
        </w:rPr>
        <w:t>材料三</w:t>
      </w:r>
      <w:r>
        <w:rPr>
          <w:rFonts w:hint="eastAsia" w:ascii="黑体" w:hAnsi="黑体" w:eastAsia="黑体" w:cs="宋体"/>
          <w:b/>
          <w:bCs/>
          <w:color w:val="auto"/>
          <w:kern w:val="36"/>
          <w:szCs w:val="21"/>
        </w:rPr>
        <w:t xml:space="preserve">  </w:t>
      </w:r>
      <w:r>
        <w:rPr>
          <w:rFonts w:hint="eastAsia" w:ascii="楷体_GB2312" w:hAnsi="楷体_GB2312" w:eastAsia="楷体_GB2312" w:cs="楷体_GB2312"/>
          <w:color w:val="auto"/>
          <w:szCs w:val="21"/>
        </w:rPr>
        <w:t>人类健康是社会文明进步的基础。战胜关乎各国人民安危的疫病，团结合作是最有力的武器。疫情发生以来，我国密切同世界卫生组织和相关国家的友好合作，主动同国际社会分享疫情和病毒信息、抗疫经验做法，向100多个国家和国际组织提供力所能及的物质和技术援助。面对当前国际疫情防控的形势，中国发出强力呼吁：“我们要继续履行国际义务，共同构建人类卫生健康共同体。”</w:t>
      </w:r>
      <w:r>
        <w:rPr>
          <w:rFonts w:ascii="楷体" w:hAnsi="楷体" w:eastAsia="楷体"/>
          <w:color w:val="auto"/>
          <w:szCs w:val="21"/>
        </w:rPr>
        <w:t xml:space="preserve"> </w:t>
      </w:r>
    </w:p>
    <w:p>
      <w:pPr>
        <w:keepNext w:val="0"/>
        <w:keepLines w:val="0"/>
        <w:pageBreakBefore w:val="0"/>
        <w:kinsoku/>
        <w:wordWrap/>
        <w:overflowPunct/>
        <w:topLinePunct w:val="0"/>
        <w:autoSpaceDE/>
        <w:autoSpaceDN/>
        <w:bidi w:val="0"/>
        <w:adjustRightInd/>
        <w:snapToGrid/>
        <w:spacing w:line="316" w:lineRule="exact"/>
        <w:ind w:firstLine="420" w:firstLineChars="200"/>
        <w:textAlignment w:val="auto"/>
        <w:rPr>
          <w:rFonts w:cs="宋体" w:asciiTheme="minorEastAsia" w:hAnsiTheme="minorEastAsia"/>
          <w:color w:val="auto"/>
          <w:kern w:val="0"/>
          <w:szCs w:val="21"/>
        </w:rPr>
      </w:pPr>
      <w:r>
        <w:rPr>
          <w:rFonts w:hint="eastAsia" w:cs="宋体" w:asciiTheme="minorEastAsia" w:hAnsiTheme="minorEastAsia"/>
          <w:color w:val="auto"/>
          <w:kern w:val="0"/>
          <w:szCs w:val="21"/>
        </w:rPr>
        <w:t>运用《政治生活》知识，回答下列问题：</w:t>
      </w:r>
    </w:p>
    <w:p>
      <w:pPr>
        <w:keepNext w:val="0"/>
        <w:keepLines w:val="0"/>
        <w:pageBreakBefore w:val="0"/>
        <w:widowControl w:val="0"/>
        <w:kinsoku/>
        <w:wordWrap/>
        <w:overflowPunct/>
        <w:topLinePunct w:val="0"/>
        <w:autoSpaceDE/>
        <w:autoSpaceDN/>
        <w:bidi w:val="0"/>
        <w:adjustRightInd/>
        <w:snapToGrid/>
        <w:spacing w:line="316" w:lineRule="exact"/>
        <w:ind w:firstLine="420" w:firstLineChars="200"/>
        <w:textAlignment w:val="auto"/>
        <w:rPr>
          <w:rFonts w:asciiTheme="minorEastAsia" w:hAnsiTheme="minorEastAsia"/>
          <w:szCs w:val="21"/>
        </w:rPr>
      </w:pPr>
      <w:r>
        <w:rPr>
          <w:rFonts w:hint="eastAsia" w:cs="宋体" w:asciiTheme="majorEastAsia" w:hAnsiTheme="majorEastAsia" w:eastAsiaTheme="majorEastAsia"/>
          <w:color w:val="000000" w:themeColor="text1"/>
          <w:kern w:val="0"/>
          <w:szCs w:val="21"/>
          <w14:textFill>
            <w14:solidFill>
              <w14:schemeClr w14:val="tx1"/>
            </w14:solidFill>
          </w14:textFill>
        </w:rPr>
        <w:t>（1）结合材料一，</w:t>
      </w:r>
      <w:r>
        <w:rPr>
          <w:rFonts w:hint="eastAsia" w:cs="宋体" w:asciiTheme="majorEastAsia" w:hAnsiTheme="majorEastAsia" w:eastAsiaTheme="majorEastAsia"/>
          <w:color w:val="000000" w:themeColor="text1"/>
          <w:kern w:val="0"/>
          <w:szCs w:val="21"/>
          <w:lang w:eastAsia="zh-CN"/>
          <w14:textFill>
            <w14:solidFill>
              <w14:schemeClr w14:val="tx1"/>
            </w14:solidFill>
          </w14:textFill>
        </w:rPr>
        <w:t>阐述</w:t>
      </w:r>
      <w:r>
        <w:rPr>
          <w:rFonts w:hint="eastAsia" w:cs="宋体" w:asciiTheme="majorEastAsia" w:hAnsiTheme="majorEastAsia" w:eastAsiaTheme="majorEastAsia"/>
          <w:color w:val="000000" w:themeColor="text1"/>
          <w:kern w:val="0"/>
          <w:szCs w:val="21"/>
          <w14:textFill>
            <w14:solidFill>
              <w14:schemeClr w14:val="tx1"/>
            </w14:solidFill>
          </w14:textFill>
        </w:rPr>
        <w:t>中国共产党把</w:t>
      </w:r>
      <w:r>
        <w:rPr>
          <w:rFonts w:asciiTheme="majorEastAsia" w:hAnsiTheme="majorEastAsia" w:eastAsiaTheme="majorEastAsia"/>
          <w:color w:val="000000" w:themeColor="text1"/>
          <w:szCs w:val="21"/>
          <w14:textFill>
            <w14:solidFill>
              <w14:schemeClr w14:val="tx1"/>
            </w14:solidFill>
          </w14:textFill>
        </w:rPr>
        <w:t>人民生命安全放在第一位</w:t>
      </w:r>
      <w:r>
        <w:rPr>
          <w:rFonts w:hint="eastAsia" w:cs="宋体" w:asciiTheme="majorEastAsia" w:hAnsiTheme="majorEastAsia" w:eastAsiaTheme="majorEastAsia"/>
          <w:color w:val="000000" w:themeColor="text1"/>
          <w:kern w:val="0"/>
          <w:szCs w:val="21"/>
          <w14:textFill>
            <w14:solidFill>
              <w14:schemeClr w14:val="tx1"/>
            </w14:solidFill>
          </w14:textFill>
        </w:rPr>
        <w:t>的</w:t>
      </w:r>
      <w:r>
        <w:rPr>
          <w:rFonts w:hint="eastAsia" w:cs="宋体" w:asciiTheme="majorEastAsia" w:hAnsiTheme="majorEastAsia" w:eastAsiaTheme="majorEastAsia"/>
          <w:color w:val="000000" w:themeColor="text1"/>
          <w:kern w:val="0"/>
          <w:szCs w:val="21"/>
          <w:lang w:eastAsia="zh-CN"/>
          <w14:textFill>
            <w14:solidFill>
              <w14:schemeClr w14:val="tx1"/>
            </w14:solidFill>
          </w14:textFill>
        </w:rPr>
        <w:t>依据</w:t>
      </w:r>
      <w:r>
        <w:rPr>
          <w:rFonts w:hint="eastAsia" w:cs="宋体" w:asciiTheme="majorEastAsia" w:hAnsiTheme="majorEastAsia" w:eastAsiaTheme="majorEastAsia"/>
          <w:color w:val="000000" w:themeColor="text1"/>
          <w:kern w:val="0"/>
          <w:szCs w:val="21"/>
          <w14:textFill>
            <w14:solidFill>
              <w14:schemeClr w14:val="tx1"/>
            </w14:solidFill>
          </w14:textFill>
        </w:rPr>
        <w:t>。(6分)</w:t>
      </w:r>
    </w:p>
    <w:p>
      <w:pPr>
        <w:keepNext w:val="0"/>
        <w:keepLines w:val="0"/>
        <w:pageBreakBefore w:val="0"/>
        <w:widowControl w:val="0"/>
        <w:kinsoku/>
        <w:wordWrap/>
        <w:overflowPunct/>
        <w:topLinePunct w:val="0"/>
        <w:autoSpaceDE/>
        <w:autoSpaceDN/>
        <w:bidi w:val="0"/>
        <w:adjustRightInd/>
        <w:snapToGrid/>
        <w:spacing w:line="316" w:lineRule="exact"/>
        <w:ind w:firstLine="3990" w:firstLineChars="1900"/>
        <w:textAlignment w:val="auto"/>
        <w:rPr>
          <w:rFonts w:cs="宋体" w:asciiTheme="minorEastAsia" w:hAnsiTheme="minorEastAsia"/>
          <w:kern w:val="0"/>
          <w:szCs w:val="21"/>
        </w:rPr>
      </w:pPr>
      <w:r>
        <w:rPr>
          <w:rFonts w:hint="eastAsia" w:asciiTheme="minorEastAsia" w:hAnsiTheme="minorEastAsia"/>
          <w:szCs w:val="21"/>
        </w:rPr>
        <w:t>▲</w:t>
      </w:r>
    </w:p>
    <w:p>
      <w:pPr>
        <w:keepNext w:val="0"/>
        <w:keepLines w:val="0"/>
        <w:pageBreakBefore w:val="0"/>
        <w:widowControl w:val="0"/>
        <w:kinsoku/>
        <w:wordWrap/>
        <w:overflowPunct/>
        <w:topLinePunct w:val="0"/>
        <w:autoSpaceDE/>
        <w:autoSpaceDN/>
        <w:bidi w:val="0"/>
        <w:adjustRightInd/>
        <w:snapToGrid/>
        <w:spacing w:line="316" w:lineRule="exact"/>
        <w:ind w:firstLine="420" w:firstLineChars="200"/>
        <w:textAlignment w:val="auto"/>
        <w:rPr>
          <w:rFonts w:asciiTheme="minorEastAsia" w:hAnsiTheme="minorEastAsia"/>
          <w:szCs w:val="21"/>
        </w:rPr>
      </w:pPr>
      <w:r>
        <w:rPr>
          <w:rFonts w:hint="eastAsia" w:cs="宋体" w:asciiTheme="majorEastAsia" w:hAnsiTheme="majorEastAsia" w:eastAsiaTheme="majorEastAsia"/>
          <w:color w:val="000000" w:themeColor="text1"/>
          <w:kern w:val="0"/>
          <w:szCs w:val="21"/>
          <w14:textFill>
            <w14:solidFill>
              <w14:schemeClr w14:val="tx1"/>
            </w14:solidFill>
          </w14:textFill>
        </w:rPr>
        <w:t>（2）</w:t>
      </w:r>
      <w:r>
        <w:rPr>
          <w:rFonts w:hint="eastAsia" w:cs="宋体" w:asciiTheme="majorEastAsia" w:hAnsiTheme="majorEastAsia" w:eastAsiaTheme="majorEastAsia"/>
          <w:color w:val="000000" w:themeColor="text1"/>
          <w:spacing w:val="-11"/>
          <w:kern w:val="0"/>
          <w:szCs w:val="21"/>
          <w14:textFill>
            <w14:solidFill>
              <w14:schemeClr w14:val="tx1"/>
            </w14:solidFill>
          </w14:textFill>
        </w:rPr>
        <w:t>结合材料二，分析我国政府在</w:t>
      </w:r>
      <w:r>
        <w:rPr>
          <w:rFonts w:cs="宋体" w:asciiTheme="majorEastAsia" w:hAnsiTheme="majorEastAsia" w:eastAsiaTheme="majorEastAsia"/>
          <w:color w:val="000000" w:themeColor="text1"/>
          <w:spacing w:val="-11"/>
          <w:kern w:val="0"/>
          <w:szCs w:val="21"/>
          <w14:textFill>
            <w14:solidFill>
              <w14:schemeClr w14:val="tx1"/>
            </w14:solidFill>
          </w14:textFill>
        </w:rPr>
        <w:t>发展卫生健康事业中</w:t>
      </w:r>
      <w:r>
        <w:rPr>
          <w:rFonts w:hint="eastAsia" w:cs="宋体" w:asciiTheme="majorEastAsia" w:hAnsiTheme="majorEastAsia" w:eastAsiaTheme="majorEastAsia"/>
          <w:color w:val="000000" w:themeColor="text1"/>
          <w:spacing w:val="-11"/>
          <w:kern w:val="0"/>
          <w:szCs w:val="21"/>
          <w14:textFill>
            <w14:solidFill>
              <w14:schemeClr w14:val="tx1"/>
            </w14:solidFill>
          </w14:textFill>
        </w:rPr>
        <w:t>应担负怎样的职能与责任？(6分)</w:t>
      </w:r>
    </w:p>
    <w:p>
      <w:pPr>
        <w:keepNext w:val="0"/>
        <w:keepLines w:val="0"/>
        <w:pageBreakBefore w:val="0"/>
        <w:widowControl w:val="0"/>
        <w:kinsoku/>
        <w:wordWrap/>
        <w:overflowPunct/>
        <w:topLinePunct w:val="0"/>
        <w:autoSpaceDE/>
        <w:autoSpaceDN/>
        <w:bidi w:val="0"/>
        <w:adjustRightInd/>
        <w:snapToGrid/>
        <w:spacing w:line="316" w:lineRule="exact"/>
        <w:ind w:firstLine="3990" w:firstLineChars="1900"/>
        <w:textAlignment w:val="auto"/>
        <w:rPr>
          <w:rFonts w:cs="宋体" w:asciiTheme="minorEastAsia" w:hAnsiTheme="minorEastAsia"/>
          <w:kern w:val="0"/>
          <w:szCs w:val="21"/>
        </w:rPr>
      </w:pPr>
      <w:r>
        <w:rPr>
          <w:rFonts w:hint="eastAsia" w:asciiTheme="minorEastAsia" w:hAnsiTheme="minorEastAsia"/>
          <w:szCs w:val="21"/>
        </w:rPr>
        <w:t>▲</w:t>
      </w:r>
      <w:r>
        <w:rPr>
          <w:rFonts w:hint="eastAsia" w:cs="宋体" w:asciiTheme="minorEastAsia" w:hAnsiTheme="minorEastAsia"/>
          <w:kern w:val="0"/>
          <w:szCs w:val="21"/>
        </w:rPr>
        <w:t xml:space="preserve">   </w:t>
      </w:r>
    </w:p>
    <w:p>
      <w:pPr>
        <w:keepNext w:val="0"/>
        <w:keepLines w:val="0"/>
        <w:pageBreakBefore w:val="0"/>
        <w:widowControl w:val="0"/>
        <w:kinsoku/>
        <w:wordWrap/>
        <w:overflowPunct/>
        <w:topLinePunct w:val="0"/>
        <w:autoSpaceDE/>
        <w:autoSpaceDN/>
        <w:bidi w:val="0"/>
        <w:adjustRightInd/>
        <w:snapToGrid/>
        <w:spacing w:line="316" w:lineRule="exact"/>
        <w:ind w:firstLine="420" w:firstLineChars="200"/>
        <w:textAlignment w:val="auto"/>
        <w:rPr>
          <w:rFonts w:cs="宋体" w:asciiTheme="majorEastAsia" w:hAnsiTheme="majorEastAsia" w:eastAsiaTheme="majorEastAsia"/>
          <w:color w:val="000000" w:themeColor="text1"/>
          <w:kern w:val="0"/>
          <w:szCs w:val="21"/>
          <w14:textFill>
            <w14:solidFill>
              <w14:schemeClr w14:val="tx1"/>
            </w14:solidFill>
          </w14:textFill>
        </w:rPr>
      </w:pPr>
      <w:r>
        <w:rPr>
          <w:rFonts w:hint="eastAsia" w:cs="宋体" w:asciiTheme="majorEastAsia" w:hAnsiTheme="majorEastAsia" w:eastAsiaTheme="majorEastAsia"/>
          <w:color w:val="000000" w:themeColor="text1"/>
          <w:kern w:val="0"/>
          <w:szCs w:val="21"/>
          <w14:textFill>
            <w14:solidFill>
              <w14:schemeClr w14:val="tx1"/>
            </w14:solidFill>
          </w14:textFill>
        </w:rPr>
        <w:t>（3）结合材料三，</w:t>
      </w:r>
      <w:r>
        <w:rPr>
          <w:rFonts w:hint="eastAsia" w:cs="宋体" w:asciiTheme="majorEastAsia" w:hAnsiTheme="majorEastAsia" w:eastAsiaTheme="majorEastAsia"/>
          <w:color w:val="000000" w:themeColor="text1"/>
          <w:kern w:val="0"/>
          <w:szCs w:val="21"/>
          <w:lang w:eastAsia="zh-CN"/>
          <w14:textFill>
            <w14:solidFill>
              <w14:schemeClr w14:val="tx1"/>
            </w14:solidFill>
          </w14:textFill>
        </w:rPr>
        <w:t>说明</w:t>
      </w:r>
      <w:r>
        <w:rPr>
          <w:rFonts w:hint="eastAsia" w:cs="宋体" w:asciiTheme="majorEastAsia" w:hAnsiTheme="majorEastAsia" w:eastAsiaTheme="majorEastAsia"/>
          <w:color w:val="000000" w:themeColor="text1"/>
          <w:kern w:val="0"/>
          <w:szCs w:val="21"/>
          <w14:textFill>
            <w14:solidFill>
              <w14:schemeClr w14:val="tx1"/>
            </w14:solidFill>
          </w14:textFill>
        </w:rPr>
        <w:t>我国倡导</w:t>
      </w:r>
      <w:r>
        <w:rPr>
          <w:rFonts w:cs="宋体" w:asciiTheme="majorEastAsia" w:hAnsiTheme="majorEastAsia" w:eastAsiaTheme="majorEastAsia"/>
          <w:color w:val="000000" w:themeColor="text1"/>
          <w:kern w:val="0"/>
          <w:szCs w:val="21"/>
          <w14:textFill>
            <w14:solidFill>
              <w14:schemeClr w14:val="tx1"/>
            </w14:solidFill>
          </w14:textFill>
        </w:rPr>
        <w:t>构建人类卫生健康共同体的必要性</w:t>
      </w:r>
      <w:r>
        <w:rPr>
          <w:rFonts w:hint="eastAsia" w:cs="宋体" w:asciiTheme="majorEastAsia" w:hAnsiTheme="majorEastAsia" w:eastAsiaTheme="majorEastAsia"/>
          <w:color w:val="000000" w:themeColor="text1"/>
          <w:kern w:val="0"/>
          <w:szCs w:val="21"/>
          <w14:textFill>
            <w14:solidFill>
              <w14:schemeClr w14:val="tx1"/>
            </w14:solidFill>
          </w14:textFill>
        </w:rPr>
        <w:t>。(6分)</w:t>
      </w:r>
      <w:r>
        <w:rPr>
          <w:rFonts w:cs="宋体" w:asciiTheme="majorEastAsia" w:hAnsiTheme="majorEastAsia" w:eastAsiaTheme="majorEastAsia"/>
          <w:color w:val="000000" w:themeColor="text1"/>
          <w:kern w:val="0"/>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16" w:lineRule="exact"/>
        <w:ind w:firstLine="3990" w:firstLineChars="1900"/>
        <w:textAlignment w:val="auto"/>
        <w:rPr>
          <w:rFonts w:hint="eastAsia" w:ascii="宋体" w:hAnsi="宋体"/>
          <w:szCs w:val="21"/>
        </w:rPr>
      </w:pPr>
      <w:r>
        <w:rPr>
          <w:rFonts w:hint="eastAsia" w:ascii="宋体" w:hAnsi="宋体"/>
          <w:szCs w:val="21"/>
        </w:rPr>
        <w:t>▲</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方正小标宋_GBK" w:hAnsi="方正小标宋_GBK" w:eastAsia="方正小标宋_GBK" w:cs="方正小标宋_GBK"/>
          <w:b w:val="0"/>
          <w:bCs w:val="0"/>
          <w:kern w:val="0"/>
          <w:sz w:val="32"/>
          <w:szCs w:val="32"/>
        </w:rPr>
      </w:pPr>
      <w:r>
        <w:rPr>
          <w:rFonts w:hint="eastAsia" w:ascii="方正小标宋_GBK" w:hAnsi="方正小标宋_GBK" w:eastAsia="方正小标宋_GBK" w:cs="方正小标宋_GBK"/>
          <w:b w:val="0"/>
          <w:bCs w:val="0"/>
          <w:sz w:val="32"/>
          <w:szCs w:val="32"/>
        </w:rPr>
        <w:drawing>
          <wp:anchor distT="0" distB="0" distL="114300" distR="114300" simplePos="0" relativeHeight="251668480" behindDoc="0" locked="0" layoutInCell="1" allowOverlap="1">
            <wp:simplePos x="0" y="0"/>
            <wp:positionH relativeFrom="page">
              <wp:posOffset>10579100</wp:posOffset>
            </wp:positionH>
            <wp:positionV relativeFrom="page">
              <wp:posOffset>12115800</wp:posOffset>
            </wp:positionV>
            <wp:extent cx="292100" cy="444500"/>
            <wp:effectExtent l="0" t="0" r="12700" b="1270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92100" cy="444500"/>
                    </a:xfrm>
                    <a:prstGeom prst="rect">
                      <a:avLst/>
                    </a:prstGeom>
                    <a:noFill/>
                    <a:ln>
                      <a:noFill/>
                    </a:ln>
                  </pic:spPr>
                </pic:pic>
              </a:graphicData>
            </a:graphic>
          </wp:anchor>
        </w:drawing>
      </w:r>
      <w:r>
        <w:rPr>
          <w:rFonts w:hint="eastAsia" w:ascii="方正小标宋_GBK" w:hAnsi="方正小标宋_GBK" w:eastAsia="方正小标宋_GBK" w:cs="方正小标宋_GBK"/>
          <w:b w:val="0"/>
          <w:bCs w:val="0"/>
          <w:kern w:val="0"/>
          <w:sz w:val="32"/>
          <w:szCs w:val="32"/>
        </w:rPr>
        <w:t>高一政治参考答案</w:t>
      </w:r>
    </w:p>
    <w:p>
      <w:pPr>
        <w:keepNext w:val="0"/>
        <w:keepLines w:val="0"/>
        <w:pageBreakBefore w:val="0"/>
        <w:kinsoku/>
        <w:wordWrap/>
        <w:overflowPunct/>
        <w:topLinePunct w:val="0"/>
        <w:autoSpaceDE/>
        <w:autoSpaceDN/>
        <w:bidi w:val="0"/>
        <w:adjustRightInd/>
        <w:snapToGrid/>
        <w:spacing w:line="360" w:lineRule="auto"/>
        <w:textAlignment w:val="auto"/>
        <w:rPr>
          <w:rFonts w:ascii="黑体" w:hAnsi="黑体" w:eastAsia="黑体" w:cs="宋体"/>
          <w:b w:val="0"/>
          <w:bCs w:val="0"/>
          <w:szCs w:val="21"/>
        </w:rPr>
      </w:pPr>
      <w:r>
        <w:rPr>
          <w:rFonts w:hint="eastAsia" w:ascii="黑体" w:hAnsi="黑体" w:eastAsia="黑体" w:cs="宋体"/>
          <w:b w:val="0"/>
          <w:bCs w:val="0"/>
          <w:szCs w:val="21"/>
        </w:rPr>
        <w:t>一、选择题</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szCs w:val="21"/>
        </w:rPr>
      </w:pPr>
      <w:r>
        <w:rPr>
          <w:rFonts w:hint="eastAsia" w:ascii="宋体" w:hAnsi="宋体"/>
          <w:szCs w:val="21"/>
        </w:rPr>
        <w:t xml:space="preserve">1-5   CBADA           6-10  CABBC           11-15 DCBCD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szCs w:val="21"/>
        </w:rPr>
      </w:pPr>
      <w:r>
        <w:rPr>
          <w:rFonts w:hint="eastAsia" w:ascii="宋体" w:hAnsi="宋体"/>
          <w:szCs w:val="21"/>
        </w:rPr>
        <w:t xml:space="preserve">16-20 DCCDB           21-25 DABCC           26-30 ACCBD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黑体" w:hAnsi="黑体" w:eastAsia="黑体" w:cs="宋体"/>
          <w:b w:val="0"/>
          <w:bCs w:val="0"/>
          <w:szCs w:val="21"/>
        </w:rPr>
      </w:pPr>
      <w:r>
        <w:rPr>
          <w:rFonts w:hint="eastAsia" w:ascii="黑体" w:hAnsi="黑体" w:eastAsia="黑体" w:cs="宋体"/>
          <w:b w:val="0"/>
          <w:bCs w:val="0"/>
          <w:szCs w:val="21"/>
        </w:rPr>
        <w:t>二、简析题</w:t>
      </w:r>
    </w:p>
    <w:p>
      <w:pPr>
        <w:keepNext w:val="0"/>
        <w:keepLines w:val="0"/>
        <w:pageBreakBefore w:val="0"/>
        <w:kinsoku/>
        <w:wordWrap/>
        <w:overflowPunct/>
        <w:topLinePunct w:val="0"/>
        <w:autoSpaceDE/>
        <w:autoSpaceDN/>
        <w:bidi w:val="0"/>
        <w:adjustRightInd/>
        <w:snapToGrid/>
        <w:spacing w:line="360" w:lineRule="auto"/>
        <w:textAlignment w:val="auto"/>
        <w:rPr>
          <w:rStyle w:val="16"/>
          <w:rFonts w:hint="eastAsia" w:ascii="宋体" w:hAnsi="宋体" w:eastAsia="宋体" w:cs="宋体"/>
          <w:kern w:val="0"/>
          <w:szCs w:val="21"/>
        </w:rPr>
      </w:pPr>
      <w:r>
        <w:rPr>
          <w:rStyle w:val="16"/>
          <w:rFonts w:hint="eastAsia" w:ascii="宋体" w:hAnsi="宋体" w:eastAsia="宋体" w:cs="宋体"/>
          <w:kern w:val="0"/>
          <w:szCs w:val="21"/>
        </w:rPr>
        <w:t>31.（1）①有助于决策充分反映民意，体现决策的民主性；（</w:t>
      </w:r>
      <w:r>
        <w:rPr>
          <w:rStyle w:val="16"/>
          <w:rFonts w:hint="eastAsia" w:ascii="宋体" w:hAnsi="宋体" w:eastAsia="宋体" w:cs="宋体"/>
          <w:kern w:val="0"/>
          <w:szCs w:val="21"/>
          <w:lang w:val="en-US" w:eastAsia="zh-CN"/>
        </w:rPr>
        <w:t>1</w:t>
      </w:r>
      <w:r>
        <w:rPr>
          <w:rStyle w:val="16"/>
          <w:rFonts w:hint="eastAsia" w:ascii="宋体" w:hAnsi="宋体" w:eastAsia="宋体" w:cs="宋体"/>
          <w:kern w:val="0"/>
          <w:szCs w:val="21"/>
        </w:rPr>
        <w:t>分）有利于决策广泛集中民智，增强决策的科学性。（</w:t>
      </w:r>
      <w:r>
        <w:rPr>
          <w:rStyle w:val="16"/>
          <w:rFonts w:hint="eastAsia" w:ascii="宋体" w:hAnsi="宋体" w:eastAsia="宋体" w:cs="宋体"/>
          <w:kern w:val="0"/>
          <w:szCs w:val="21"/>
          <w:lang w:val="en-US" w:eastAsia="zh-CN"/>
        </w:rPr>
        <w:t>1</w:t>
      </w:r>
      <w:r>
        <w:rPr>
          <w:rStyle w:val="16"/>
          <w:rFonts w:hint="eastAsia" w:ascii="宋体" w:hAnsi="宋体" w:eastAsia="宋体" w:cs="宋体"/>
          <w:kern w:val="0"/>
          <w:szCs w:val="21"/>
        </w:rPr>
        <w:t>分）②有利于促进公民对决策的理解，推动决策的实施；（</w:t>
      </w:r>
      <w:r>
        <w:rPr>
          <w:rStyle w:val="16"/>
          <w:rFonts w:hint="eastAsia" w:ascii="宋体" w:hAnsi="宋体" w:eastAsia="宋体" w:cs="宋体"/>
          <w:kern w:val="0"/>
          <w:szCs w:val="21"/>
          <w:lang w:val="en-US" w:eastAsia="zh-CN"/>
        </w:rPr>
        <w:t>1</w:t>
      </w:r>
      <w:r>
        <w:rPr>
          <w:rStyle w:val="16"/>
          <w:rFonts w:hint="eastAsia" w:ascii="宋体" w:hAnsi="宋体" w:eastAsia="宋体" w:cs="宋体"/>
          <w:kern w:val="0"/>
          <w:szCs w:val="21"/>
        </w:rPr>
        <w:t>分）有利于提高公民参与公共事务的热情和信心，增强公民社会责任感。（</w:t>
      </w:r>
      <w:r>
        <w:rPr>
          <w:rStyle w:val="16"/>
          <w:rFonts w:hint="eastAsia" w:ascii="宋体" w:hAnsi="宋体" w:eastAsia="宋体" w:cs="宋体"/>
          <w:kern w:val="0"/>
          <w:szCs w:val="21"/>
          <w:lang w:val="en-US" w:eastAsia="zh-CN"/>
        </w:rPr>
        <w:t>1</w:t>
      </w:r>
      <w:r>
        <w:rPr>
          <w:rStyle w:val="16"/>
          <w:rFonts w:hint="eastAsia" w:ascii="宋体" w:hAnsi="宋体" w:eastAsia="宋体" w:cs="宋体"/>
          <w:kern w:val="0"/>
          <w:szCs w:val="21"/>
        </w:rPr>
        <w:t>分）</w:t>
      </w:r>
    </w:p>
    <w:p>
      <w:pPr>
        <w:keepNext w:val="0"/>
        <w:keepLines w:val="0"/>
        <w:pageBreakBefore w:val="0"/>
        <w:kinsoku/>
        <w:wordWrap/>
        <w:overflowPunct/>
        <w:topLinePunct w:val="0"/>
        <w:autoSpaceDE/>
        <w:autoSpaceDN/>
        <w:bidi w:val="0"/>
        <w:adjustRightInd/>
        <w:snapToGrid/>
        <w:spacing w:line="360" w:lineRule="auto"/>
        <w:textAlignment w:val="auto"/>
        <w:rPr>
          <w:rStyle w:val="16"/>
          <w:rFonts w:hint="eastAsia" w:ascii="宋体" w:hAnsi="宋体" w:eastAsia="宋体" w:cs="宋体"/>
          <w:kern w:val="0"/>
          <w:szCs w:val="21"/>
        </w:rPr>
      </w:pPr>
      <w:r>
        <w:rPr>
          <w:rStyle w:val="16"/>
          <w:rFonts w:hint="eastAsia" w:ascii="宋体" w:hAnsi="宋体" w:eastAsia="宋体" w:cs="宋体"/>
          <w:kern w:val="0"/>
          <w:szCs w:val="21"/>
        </w:rPr>
        <w:t>（2）①摊主要坚持权利与义务统一的原则，（</w:t>
      </w:r>
      <w:r>
        <w:rPr>
          <w:rStyle w:val="16"/>
          <w:rFonts w:hint="eastAsia" w:ascii="宋体" w:hAnsi="宋体" w:eastAsia="宋体" w:cs="宋体"/>
          <w:kern w:val="0"/>
          <w:szCs w:val="21"/>
          <w:lang w:val="en-US" w:eastAsia="zh-CN"/>
        </w:rPr>
        <w:t>1</w:t>
      </w:r>
      <w:r>
        <w:rPr>
          <w:rStyle w:val="16"/>
          <w:rFonts w:hint="eastAsia" w:ascii="宋体" w:hAnsi="宋体" w:eastAsia="宋体" w:cs="宋体"/>
          <w:kern w:val="0"/>
          <w:szCs w:val="21"/>
        </w:rPr>
        <w:t>分）依法行使自己的权利，自觉履行遵守宪法和法律的义务，（</w:t>
      </w:r>
      <w:r>
        <w:rPr>
          <w:rStyle w:val="16"/>
          <w:rFonts w:hint="eastAsia" w:ascii="宋体" w:hAnsi="宋体" w:eastAsia="宋体" w:cs="宋体"/>
          <w:kern w:val="0"/>
          <w:szCs w:val="21"/>
          <w:lang w:val="en-US" w:eastAsia="zh-CN"/>
        </w:rPr>
        <w:t>1</w:t>
      </w:r>
      <w:r>
        <w:rPr>
          <w:rStyle w:val="16"/>
          <w:rFonts w:hint="eastAsia" w:ascii="宋体" w:hAnsi="宋体" w:eastAsia="宋体" w:cs="宋体"/>
          <w:kern w:val="0"/>
          <w:szCs w:val="21"/>
        </w:rPr>
        <w:t>分）把宪法和法律作为公民根本的行为准则。（</w:t>
      </w:r>
      <w:r>
        <w:rPr>
          <w:rStyle w:val="16"/>
          <w:rFonts w:hint="eastAsia" w:ascii="宋体" w:hAnsi="宋体" w:eastAsia="宋体" w:cs="宋体"/>
          <w:kern w:val="0"/>
          <w:szCs w:val="21"/>
          <w:lang w:val="en-US" w:eastAsia="zh-CN"/>
        </w:rPr>
        <w:t>1</w:t>
      </w:r>
      <w:r>
        <w:rPr>
          <w:rStyle w:val="16"/>
          <w:rFonts w:hint="eastAsia" w:ascii="宋体" w:hAnsi="宋体" w:eastAsia="宋体" w:cs="宋体"/>
          <w:kern w:val="0"/>
          <w:szCs w:val="21"/>
        </w:rPr>
        <w:t>分）②城管要坚持依法行政，（</w:t>
      </w:r>
      <w:r>
        <w:rPr>
          <w:rStyle w:val="16"/>
          <w:rFonts w:hint="eastAsia" w:ascii="宋体" w:hAnsi="宋体" w:eastAsia="宋体" w:cs="宋体"/>
          <w:kern w:val="0"/>
          <w:szCs w:val="21"/>
          <w:lang w:val="en-US" w:eastAsia="zh-CN"/>
        </w:rPr>
        <w:t>1</w:t>
      </w:r>
      <w:r>
        <w:rPr>
          <w:rStyle w:val="16"/>
          <w:rFonts w:hint="eastAsia" w:ascii="宋体" w:hAnsi="宋体" w:eastAsia="宋体" w:cs="宋体"/>
          <w:kern w:val="0"/>
          <w:szCs w:val="21"/>
        </w:rPr>
        <w:t>分）行使权力必须依据宪法和法律规定，坚持法定职责必须为、法无授权不可为，防止行政权力的缺失和滥用，（</w:t>
      </w:r>
      <w:r>
        <w:rPr>
          <w:rStyle w:val="16"/>
          <w:rFonts w:hint="eastAsia" w:ascii="宋体" w:hAnsi="宋体" w:eastAsia="宋体" w:cs="宋体"/>
          <w:kern w:val="0"/>
          <w:szCs w:val="21"/>
          <w:lang w:val="en-US" w:eastAsia="zh-CN"/>
        </w:rPr>
        <w:t>1</w:t>
      </w:r>
      <w:r>
        <w:rPr>
          <w:rStyle w:val="16"/>
          <w:rFonts w:hint="eastAsia" w:ascii="宋体" w:hAnsi="宋体" w:eastAsia="宋体" w:cs="宋体"/>
          <w:kern w:val="0"/>
          <w:szCs w:val="21"/>
        </w:rPr>
        <w:t>分）提高行政管理水平。（</w:t>
      </w:r>
      <w:r>
        <w:rPr>
          <w:rStyle w:val="16"/>
          <w:rFonts w:hint="eastAsia" w:ascii="宋体" w:hAnsi="宋体" w:eastAsia="宋体" w:cs="宋体"/>
          <w:kern w:val="0"/>
          <w:szCs w:val="21"/>
          <w:lang w:val="en-US" w:eastAsia="zh-CN"/>
        </w:rPr>
        <w:t>1</w:t>
      </w:r>
      <w:r>
        <w:rPr>
          <w:rStyle w:val="16"/>
          <w:rFonts w:hint="eastAsia" w:ascii="宋体" w:hAnsi="宋体" w:eastAsia="宋体" w:cs="宋体"/>
          <w:kern w:val="0"/>
          <w:szCs w:val="21"/>
        </w:rPr>
        <w:t>分）</w:t>
      </w:r>
    </w:p>
    <w:p>
      <w:pPr>
        <w:keepNext w:val="0"/>
        <w:keepLines w:val="0"/>
        <w:pageBreakBefore w:val="0"/>
        <w:kinsoku/>
        <w:wordWrap/>
        <w:overflowPunct/>
        <w:topLinePunct w:val="0"/>
        <w:autoSpaceDE/>
        <w:autoSpaceDN/>
        <w:bidi w:val="0"/>
        <w:adjustRightInd/>
        <w:snapToGrid/>
        <w:spacing w:line="360" w:lineRule="auto"/>
        <w:textAlignment w:val="auto"/>
        <w:rPr>
          <w:rStyle w:val="16"/>
          <w:rFonts w:hint="eastAsia" w:ascii="宋体" w:hAnsi="宋体" w:eastAsia="宋体" w:cs="宋体"/>
          <w:kern w:val="0"/>
          <w:szCs w:val="21"/>
        </w:rPr>
      </w:pPr>
      <w:r>
        <w:rPr>
          <w:rStyle w:val="16"/>
          <w:rFonts w:hint="eastAsia" w:ascii="宋体" w:hAnsi="宋体" w:eastAsia="宋体" w:cs="宋体"/>
          <w:kern w:val="0"/>
          <w:szCs w:val="21"/>
        </w:rPr>
        <w:t>32.（1）①民族的团结、民族的凝聚力，是衡量一个国家综合国力的重要标志之一，是社会稳定的前提，是经济发展和社会进步的保证，是国家统一的基础。（</w:t>
      </w:r>
      <w:r>
        <w:rPr>
          <w:rStyle w:val="16"/>
          <w:rFonts w:hint="eastAsia" w:ascii="宋体" w:hAnsi="宋体" w:eastAsia="宋体" w:cs="宋体"/>
          <w:kern w:val="0"/>
          <w:szCs w:val="21"/>
          <w:lang w:val="en-US" w:eastAsia="zh-CN"/>
        </w:rPr>
        <w:t>4</w:t>
      </w:r>
      <w:r>
        <w:rPr>
          <w:rStyle w:val="16"/>
          <w:rFonts w:hint="eastAsia" w:ascii="宋体" w:hAnsi="宋体" w:eastAsia="宋体" w:cs="宋体"/>
          <w:kern w:val="0"/>
          <w:szCs w:val="21"/>
        </w:rPr>
        <w:t>分）②国家的统一、民族的团结，是我国社会主义现代化建设顺利进行的根本保证，也是实现公民的政治权利和其他权利的重要保证。（2分）</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宋体" w:hAnsi="宋体" w:cs="宋体" w:eastAsiaTheme="majorEastAsia"/>
          <w:bCs/>
          <w:szCs w:val="21"/>
          <w:lang w:val="en-US" w:eastAsia="zh-CN"/>
        </w:rPr>
      </w:pPr>
      <w:r>
        <w:rPr>
          <w:rFonts w:hint="eastAsia" w:ascii="宋体" w:hAnsi="宋体" w:eastAsia="宋体" w:cs="宋体"/>
          <w:bCs/>
          <w:szCs w:val="21"/>
        </w:rPr>
        <w:t>（2）①人民政协是统一战线的组织，是多党合作和政治协商的机构，是人民民主的重要实现形式</w:t>
      </w:r>
      <w:r>
        <w:rPr>
          <w:rFonts w:hint="eastAsia" w:ascii="宋体" w:hAnsi="宋体" w:eastAsia="宋体" w:cs="宋体"/>
          <w:bCs/>
          <w:szCs w:val="21"/>
          <w:lang w:eastAsia="zh-CN"/>
        </w:rPr>
        <w:t>。</w:t>
      </w:r>
      <w:r>
        <w:rPr>
          <w:rFonts w:hint="eastAsia" w:ascii="宋体" w:hAnsi="宋体" w:eastAsia="宋体" w:cs="宋体"/>
          <w:bCs/>
          <w:szCs w:val="21"/>
        </w:rPr>
        <w:t>（2分）②人民政协履行政治协商、民主监督和参政议政的职能。（2分）</w:t>
      </w:r>
      <w:r>
        <w:rPr>
          <w:rFonts w:hint="eastAsia" w:cs="Times New Roman" w:asciiTheme="majorEastAsia" w:hAnsiTheme="majorEastAsia" w:eastAsiaTheme="majorEastAsia"/>
          <w:bCs/>
          <w:szCs w:val="21"/>
        </w:rPr>
        <w:t>③</w:t>
      </w:r>
      <w:r>
        <w:rPr>
          <w:rFonts w:hint="eastAsia" w:cs="Times New Roman" w:asciiTheme="majorEastAsia" w:hAnsiTheme="majorEastAsia" w:eastAsiaTheme="majorEastAsia"/>
          <w:bCs/>
          <w:szCs w:val="21"/>
          <w:lang w:val="en-US" w:eastAsia="zh-CN"/>
        </w:rPr>
        <w:t>政协委员围绕</w:t>
      </w:r>
      <w:r>
        <w:rPr>
          <w:rFonts w:hint="eastAsia" w:cs="Times New Roman" w:asciiTheme="majorEastAsia" w:hAnsiTheme="majorEastAsia" w:eastAsiaTheme="majorEastAsia"/>
          <w:bCs/>
          <w:szCs w:val="21"/>
          <w:lang w:eastAsia="zh-CN"/>
        </w:rPr>
        <w:t>“</w:t>
      </w:r>
      <w:r>
        <w:rPr>
          <w:rFonts w:hint="eastAsia" w:cs="Times New Roman" w:asciiTheme="majorEastAsia" w:hAnsiTheme="majorEastAsia" w:eastAsiaTheme="majorEastAsia"/>
          <w:bCs/>
          <w:szCs w:val="21"/>
          <w:lang w:val="en-US" w:eastAsia="zh-CN"/>
        </w:rPr>
        <w:t>少数民族地区脱贫攻坚</w:t>
      </w:r>
      <w:r>
        <w:rPr>
          <w:rFonts w:hint="eastAsia" w:cs="Times New Roman" w:asciiTheme="majorEastAsia" w:hAnsiTheme="majorEastAsia" w:eastAsiaTheme="majorEastAsia"/>
          <w:bCs/>
          <w:szCs w:val="21"/>
          <w:lang w:eastAsia="zh-CN"/>
        </w:rPr>
        <w:t>”</w:t>
      </w:r>
      <w:r>
        <w:rPr>
          <w:rFonts w:hint="eastAsia" w:cs="Times New Roman" w:asciiTheme="majorEastAsia" w:hAnsiTheme="majorEastAsia" w:eastAsiaTheme="majorEastAsia"/>
          <w:bCs/>
          <w:szCs w:val="21"/>
          <w:lang w:val="en-US" w:eastAsia="zh-CN"/>
        </w:rPr>
        <w:t>协商建言，形成专题报告，供市委、市政府决策参考，体现了政协积极履行参政议政的职能。（2分）</w:t>
      </w:r>
    </w:p>
    <w:p>
      <w:pPr>
        <w:keepNext w:val="0"/>
        <w:keepLines w:val="0"/>
        <w:pageBreakBefore w:val="0"/>
        <w:kinsoku/>
        <w:wordWrap/>
        <w:overflowPunct/>
        <w:topLinePunct w:val="0"/>
        <w:autoSpaceDE/>
        <w:autoSpaceDN/>
        <w:bidi w:val="0"/>
        <w:adjustRightInd/>
        <w:snapToGrid/>
        <w:spacing w:line="360" w:lineRule="auto"/>
        <w:textAlignment w:val="auto"/>
        <w:rPr>
          <w:rFonts w:ascii="黑体" w:hAnsi="黑体" w:eastAsia="黑体" w:cs="宋体"/>
          <w:b w:val="0"/>
          <w:bCs w:val="0"/>
          <w:szCs w:val="21"/>
        </w:rPr>
      </w:pPr>
      <w:r>
        <w:rPr>
          <w:rFonts w:hint="eastAsia" w:ascii="黑体" w:hAnsi="黑体" w:eastAsia="黑体" w:cs="宋体"/>
          <w:b w:val="0"/>
          <w:bCs w:val="0"/>
          <w:szCs w:val="21"/>
        </w:rPr>
        <w:t>三、探究题</w:t>
      </w:r>
    </w:p>
    <w:p>
      <w:pPr>
        <w:keepNext w:val="0"/>
        <w:keepLines w:val="0"/>
        <w:pageBreakBefore w:val="0"/>
        <w:kinsoku/>
        <w:wordWrap/>
        <w:overflowPunct/>
        <w:topLinePunct w:val="0"/>
        <w:autoSpaceDE/>
        <w:autoSpaceDN/>
        <w:bidi w:val="0"/>
        <w:adjustRightInd/>
        <w:snapToGrid/>
        <w:spacing w:line="360" w:lineRule="auto"/>
        <w:textAlignment w:val="auto"/>
        <w:rPr>
          <w:rFonts w:cs="Times New Roman" w:asciiTheme="majorEastAsia" w:hAnsiTheme="majorEastAsia" w:eastAsiaTheme="majorEastAsia"/>
          <w:bCs/>
          <w:szCs w:val="21"/>
        </w:rPr>
      </w:pPr>
      <w:r>
        <w:rPr>
          <w:rFonts w:hint="eastAsia" w:cs="Times New Roman" w:asciiTheme="majorEastAsia" w:hAnsiTheme="majorEastAsia" w:eastAsiaTheme="majorEastAsia"/>
          <w:bCs/>
          <w:szCs w:val="21"/>
        </w:rPr>
        <w:t>33.（1）①我国是人民民主专政的社会主义国家，人民当家作主。党把</w:t>
      </w:r>
      <w:r>
        <w:rPr>
          <w:rFonts w:cs="Times New Roman" w:asciiTheme="majorEastAsia" w:hAnsiTheme="majorEastAsia" w:eastAsiaTheme="majorEastAsia"/>
          <w:bCs/>
          <w:szCs w:val="21"/>
        </w:rPr>
        <w:t>人民生命安全放在第一位</w:t>
      </w:r>
      <w:r>
        <w:rPr>
          <w:rFonts w:hint="eastAsia" w:cs="Times New Roman" w:asciiTheme="majorEastAsia" w:hAnsiTheme="majorEastAsia" w:eastAsiaTheme="majorEastAsia"/>
          <w:bCs/>
          <w:szCs w:val="21"/>
        </w:rPr>
        <w:t>，</w:t>
      </w:r>
      <w:r>
        <w:rPr>
          <w:rFonts w:cs="Times New Roman" w:asciiTheme="majorEastAsia" w:hAnsiTheme="majorEastAsia" w:eastAsiaTheme="majorEastAsia"/>
          <w:bCs/>
          <w:szCs w:val="21"/>
        </w:rPr>
        <w:t>切实维护人民的根本利益</w:t>
      </w:r>
      <w:r>
        <w:rPr>
          <w:rFonts w:hint="eastAsia" w:cs="Times New Roman" w:asciiTheme="majorEastAsia" w:hAnsiTheme="majorEastAsia" w:eastAsiaTheme="majorEastAsia"/>
          <w:bCs/>
          <w:szCs w:val="21"/>
        </w:rPr>
        <w:t>。（2分）②</w:t>
      </w:r>
      <w:r>
        <w:rPr>
          <w:rFonts w:cs="Times New Roman" w:asciiTheme="majorEastAsia" w:hAnsiTheme="majorEastAsia" w:eastAsiaTheme="majorEastAsia"/>
          <w:bCs/>
          <w:szCs w:val="21"/>
        </w:rPr>
        <w:t>中国共产党是中国工人阶级的先锋队，同时是中国人民和中华民族的先锋队</w:t>
      </w:r>
      <w:r>
        <w:rPr>
          <w:rFonts w:hint="eastAsia" w:cs="Times New Roman" w:asciiTheme="majorEastAsia" w:hAnsiTheme="majorEastAsia" w:eastAsiaTheme="majorEastAsia"/>
          <w:bCs/>
          <w:szCs w:val="21"/>
        </w:rPr>
        <w:t>。把</w:t>
      </w:r>
      <w:r>
        <w:rPr>
          <w:rFonts w:cs="Times New Roman" w:asciiTheme="majorEastAsia" w:hAnsiTheme="majorEastAsia" w:eastAsiaTheme="majorEastAsia"/>
          <w:bCs/>
          <w:szCs w:val="21"/>
        </w:rPr>
        <w:t>人民生命安全放在第一位</w:t>
      </w:r>
      <w:r>
        <w:rPr>
          <w:rFonts w:hint="eastAsia" w:cs="Times New Roman" w:asciiTheme="majorEastAsia" w:hAnsiTheme="majorEastAsia" w:eastAsiaTheme="majorEastAsia"/>
          <w:bCs/>
          <w:szCs w:val="21"/>
        </w:rPr>
        <w:t>，体现了党把人民利益摆在至高无上的地位，坚持立党为公、执政为民，践行全心全意为人民服务的宗旨。（2分）③中国共产党是中国最高政治领导力量。党把</w:t>
      </w:r>
      <w:r>
        <w:rPr>
          <w:rFonts w:cs="Times New Roman" w:asciiTheme="majorEastAsia" w:hAnsiTheme="majorEastAsia" w:eastAsiaTheme="majorEastAsia"/>
          <w:bCs/>
          <w:szCs w:val="21"/>
        </w:rPr>
        <w:t>人民生命安全放在第一位</w:t>
      </w:r>
      <w:r>
        <w:rPr>
          <w:rFonts w:hint="eastAsia" w:cs="Times New Roman" w:asciiTheme="majorEastAsia" w:hAnsiTheme="majorEastAsia" w:eastAsiaTheme="majorEastAsia"/>
          <w:bCs/>
          <w:szCs w:val="21"/>
        </w:rPr>
        <w:t>，体现了加强党对一切的领导，坚持以人民为中心。（2分）</w:t>
      </w:r>
    </w:p>
    <w:p>
      <w:pPr>
        <w:keepNext w:val="0"/>
        <w:keepLines w:val="0"/>
        <w:pageBreakBefore w:val="0"/>
        <w:kinsoku/>
        <w:wordWrap/>
        <w:overflowPunct/>
        <w:topLinePunct w:val="0"/>
        <w:autoSpaceDE/>
        <w:autoSpaceDN/>
        <w:bidi w:val="0"/>
        <w:adjustRightInd/>
        <w:snapToGrid/>
        <w:spacing w:line="360" w:lineRule="auto"/>
        <w:textAlignment w:val="auto"/>
        <w:rPr>
          <w:rFonts w:cs="Times New Roman" w:asciiTheme="majorEastAsia" w:hAnsiTheme="majorEastAsia" w:eastAsiaTheme="majorEastAsia"/>
          <w:bCs/>
          <w:szCs w:val="21"/>
        </w:rPr>
      </w:pPr>
      <w:r>
        <w:rPr>
          <w:rFonts w:hint="eastAsia" w:cs="Times New Roman" w:asciiTheme="majorEastAsia" w:hAnsiTheme="majorEastAsia" w:eastAsiaTheme="majorEastAsia"/>
          <w:bCs/>
          <w:szCs w:val="21"/>
        </w:rPr>
        <w:t>（2）①着力</w:t>
      </w:r>
      <w:r>
        <w:rPr>
          <w:rFonts w:cs="Times New Roman" w:asciiTheme="majorEastAsia" w:hAnsiTheme="majorEastAsia" w:eastAsiaTheme="majorEastAsia"/>
          <w:bCs/>
          <w:szCs w:val="21"/>
        </w:rPr>
        <w:t>构建强大的公共卫生体系，</w:t>
      </w:r>
      <w:r>
        <w:rPr>
          <w:rFonts w:hint="eastAsia" w:cs="Times New Roman" w:asciiTheme="majorEastAsia" w:hAnsiTheme="majorEastAsia" w:eastAsiaTheme="majorEastAsia"/>
          <w:bCs/>
          <w:szCs w:val="21"/>
        </w:rPr>
        <w:t>需要</w:t>
      </w:r>
      <w:r>
        <w:rPr>
          <w:rFonts w:cs="Times New Roman" w:asciiTheme="majorEastAsia" w:hAnsiTheme="majorEastAsia" w:eastAsiaTheme="majorEastAsia"/>
          <w:bCs/>
          <w:szCs w:val="21"/>
        </w:rPr>
        <w:t>政府切实履行加强社会建设的职能</w:t>
      </w:r>
      <w:r>
        <w:rPr>
          <w:rFonts w:hint="eastAsia" w:cs="Times New Roman" w:asciiTheme="majorEastAsia" w:hAnsiTheme="majorEastAsia" w:eastAsiaTheme="majorEastAsia"/>
          <w:bCs/>
          <w:szCs w:val="21"/>
        </w:rPr>
        <w:t>。（2分）②加</w:t>
      </w:r>
      <w:r>
        <w:rPr>
          <w:rFonts w:cs="Times New Roman" w:asciiTheme="majorEastAsia" w:hAnsiTheme="majorEastAsia" w:eastAsiaTheme="majorEastAsia"/>
          <w:bCs/>
          <w:szCs w:val="21"/>
        </w:rPr>
        <w:t>大卫生健康领域科技投入，吸引优秀人才进入科研队伍</w:t>
      </w:r>
      <w:r>
        <w:rPr>
          <w:rFonts w:hint="eastAsia" w:cs="Times New Roman" w:asciiTheme="majorEastAsia" w:hAnsiTheme="majorEastAsia" w:eastAsiaTheme="majorEastAsia"/>
          <w:bCs/>
          <w:szCs w:val="21"/>
        </w:rPr>
        <w:t>，要求</w:t>
      </w:r>
      <w:r>
        <w:rPr>
          <w:rFonts w:cs="Times New Roman" w:asciiTheme="majorEastAsia" w:hAnsiTheme="majorEastAsia" w:eastAsiaTheme="majorEastAsia"/>
          <w:bCs/>
          <w:szCs w:val="21"/>
        </w:rPr>
        <w:t>政府履行组织社会主义文化建设的职能</w:t>
      </w:r>
      <w:r>
        <w:rPr>
          <w:rFonts w:hint="eastAsia" w:cs="Times New Roman" w:asciiTheme="majorEastAsia" w:hAnsiTheme="majorEastAsia" w:eastAsiaTheme="majorEastAsia"/>
          <w:bCs/>
          <w:szCs w:val="21"/>
        </w:rPr>
        <w:t>。（2分）③</w:t>
      </w:r>
      <w:r>
        <w:rPr>
          <w:rFonts w:cs="Times New Roman" w:asciiTheme="majorEastAsia" w:hAnsiTheme="majorEastAsia" w:eastAsiaTheme="majorEastAsia"/>
          <w:bCs/>
          <w:szCs w:val="21"/>
        </w:rPr>
        <w:t>发展卫生健康事业</w:t>
      </w:r>
      <w:r>
        <w:rPr>
          <w:rFonts w:hint="eastAsia" w:cs="Times New Roman" w:asciiTheme="majorEastAsia" w:hAnsiTheme="majorEastAsia" w:eastAsiaTheme="majorEastAsia"/>
          <w:bCs/>
          <w:szCs w:val="21"/>
        </w:rPr>
        <w:t>，</w:t>
      </w:r>
      <w:r>
        <w:rPr>
          <w:rFonts w:cs="Times New Roman" w:asciiTheme="majorEastAsia" w:hAnsiTheme="majorEastAsia" w:eastAsiaTheme="majorEastAsia"/>
          <w:bCs/>
          <w:szCs w:val="21"/>
        </w:rPr>
        <w:t>保障人民安全</w:t>
      </w:r>
      <w:r>
        <w:rPr>
          <w:rFonts w:hint="eastAsia" w:cs="Times New Roman" w:asciiTheme="majorEastAsia" w:hAnsiTheme="majorEastAsia" w:eastAsiaTheme="majorEastAsia"/>
          <w:bCs/>
          <w:szCs w:val="21"/>
        </w:rPr>
        <w:t>，政府</w:t>
      </w:r>
      <w:r>
        <w:rPr>
          <w:rFonts w:hint="eastAsia" w:cs="Times New Roman" w:asciiTheme="majorEastAsia" w:hAnsiTheme="majorEastAsia" w:eastAsiaTheme="majorEastAsia"/>
          <w:bCs/>
          <w:szCs w:val="21"/>
          <w:lang w:val="en-US" w:eastAsia="zh-CN"/>
        </w:rPr>
        <w:t>应</w:t>
      </w:r>
      <w:r>
        <w:rPr>
          <w:rFonts w:hint="eastAsia" w:cs="Times New Roman" w:asciiTheme="majorEastAsia" w:hAnsiTheme="majorEastAsia" w:eastAsiaTheme="majorEastAsia"/>
          <w:bCs/>
          <w:szCs w:val="21"/>
        </w:rPr>
        <w:t>坚持为人民服务的宗旨和对人民负责的</w:t>
      </w:r>
      <w:r>
        <w:rPr>
          <w:rFonts w:hint="eastAsia" w:cs="Times New Roman" w:asciiTheme="majorEastAsia" w:hAnsiTheme="majorEastAsia" w:eastAsiaTheme="majorEastAsia"/>
          <w:bCs/>
          <w:szCs w:val="21"/>
          <w:lang w:val="en-US" w:eastAsia="zh-CN"/>
        </w:rPr>
        <w:t>工作</w:t>
      </w:r>
      <w:r>
        <w:rPr>
          <w:rFonts w:hint="eastAsia" w:cs="Times New Roman" w:asciiTheme="majorEastAsia" w:hAnsiTheme="majorEastAsia" w:eastAsiaTheme="majorEastAsia"/>
          <w:bCs/>
          <w:szCs w:val="21"/>
        </w:rPr>
        <w:t>基本原则。（2分）</w:t>
      </w:r>
    </w:p>
    <w:p>
      <w:pPr>
        <w:keepNext w:val="0"/>
        <w:keepLines w:val="0"/>
        <w:pageBreakBefore w:val="0"/>
        <w:kinsoku/>
        <w:wordWrap/>
        <w:overflowPunct/>
        <w:topLinePunct w:val="0"/>
        <w:autoSpaceDE/>
        <w:autoSpaceDN/>
        <w:bidi w:val="0"/>
        <w:adjustRightInd/>
        <w:snapToGrid/>
        <w:spacing w:line="360" w:lineRule="auto"/>
        <w:textAlignment w:val="auto"/>
      </w:pPr>
      <w:r>
        <w:rPr>
          <w:rFonts w:hint="eastAsia" w:cs="Times New Roman" w:asciiTheme="majorEastAsia" w:hAnsiTheme="majorEastAsia" w:eastAsiaTheme="majorEastAsia"/>
          <w:bCs/>
          <w:szCs w:val="21"/>
        </w:rPr>
        <w:t>（3）①国家利益是</w:t>
      </w:r>
      <w:r>
        <w:rPr>
          <w:rFonts w:hint="eastAsia" w:cs="Times New Roman" w:asciiTheme="majorEastAsia" w:hAnsiTheme="majorEastAsia" w:eastAsiaTheme="majorEastAsia"/>
          <w:bCs/>
          <w:kern w:val="24"/>
          <w:szCs w:val="21"/>
        </w:rPr>
        <w:t>国际关系的决定性因素。</w:t>
      </w:r>
      <w:r>
        <w:rPr>
          <w:rFonts w:cs="宋体" w:asciiTheme="majorEastAsia" w:hAnsiTheme="majorEastAsia" w:eastAsiaTheme="majorEastAsia"/>
          <w:kern w:val="0"/>
          <w:szCs w:val="21"/>
        </w:rPr>
        <w:t>构建人类卫生健康共同体</w:t>
      </w:r>
      <w:r>
        <w:rPr>
          <w:rFonts w:hint="eastAsia" w:cs="宋体" w:asciiTheme="majorEastAsia" w:hAnsiTheme="majorEastAsia" w:eastAsiaTheme="majorEastAsia"/>
          <w:kern w:val="0"/>
          <w:szCs w:val="21"/>
        </w:rPr>
        <w:t>，符合各国的共同利益</w:t>
      </w:r>
      <w:r>
        <w:rPr>
          <w:rFonts w:asciiTheme="majorEastAsia" w:hAnsiTheme="majorEastAsia" w:eastAsiaTheme="majorEastAsia"/>
          <w:szCs w:val="21"/>
        </w:rPr>
        <w:t>。</w:t>
      </w:r>
      <w:r>
        <w:rPr>
          <w:rFonts w:hint="eastAsia" w:asciiTheme="majorEastAsia" w:hAnsiTheme="majorEastAsia" w:eastAsiaTheme="majorEastAsia"/>
          <w:szCs w:val="21"/>
        </w:rPr>
        <w:t>（2分）</w:t>
      </w:r>
      <w:r>
        <w:rPr>
          <w:rFonts w:hint="eastAsia" w:cs="Times New Roman" w:asciiTheme="majorEastAsia" w:hAnsiTheme="majorEastAsia" w:eastAsiaTheme="majorEastAsia"/>
          <w:bCs/>
          <w:szCs w:val="21"/>
        </w:rPr>
        <w:t>②</w:t>
      </w:r>
      <w:r>
        <w:rPr>
          <w:rFonts w:hint="eastAsia" w:asciiTheme="majorEastAsia" w:hAnsiTheme="majorEastAsia" w:eastAsiaTheme="majorEastAsia"/>
          <w:bCs/>
          <w:szCs w:val="21"/>
        </w:rPr>
        <w:t>和平与发展是当今时代的主题。</w:t>
      </w:r>
      <w:r>
        <w:rPr>
          <w:rFonts w:cs="宋体" w:asciiTheme="majorEastAsia" w:hAnsiTheme="majorEastAsia" w:eastAsiaTheme="majorEastAsia"/>
          <w:kern w:val="0"/>
          <w:szCs w:val="21"/>
        </w:rPr>
        <w:t>构建人类卫生健康共同体</w:t>
      </w: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有利于维护世界和平</w:t>
      </w:r>
      <w:r>
        <w:rPr>
          <w:rFonts w:hint="eastAsia" w:cs="宋体" w:asciiTheme="majorEastAsia" w:hAnsiTheme="majorEastAsia" w:eastAsiaTheme="majorEastAsia"/>
          <w:kern w:val="0"/>
          <w:szCs w:val="21"/>
        </w:rPr>
        <w:t>，</w:t>
      </w:r>
      <w:r>
        <w:rPr>
          <w:rFonts w:cs="宋体" w:asciiTheme="majorEastAsia" w:hAnsiTheme="majorEastAsia" w:eastAsiaTheme="majorEastAsia"/>
          <w:kern w:val="0"/>
          <w:szCs w:val="21"/>
        </w:rPr>
        <w:t>促进共同发展</w:t>
      </w:r>
      <w:r>
        <w:rPr>
          <w:rFonts w:hint="eastAsia" w:cs="宋体" w:asciiTheme="majorEastAsia" w:hAnsiTheme="majorEastAsia" w:eastAsiaTheme="majorEastAsia"/>
          <w:kern w:val="0"/>
          <w:szCs w:val="21"/>
        </w:rPr>
        <w:t>。（2分）</w:t>
      </w:r>
      <w:r>
        <w:rPr>
          <w:rFonts w:hint="eastAsia" w:cs="Times New Roman" w:asciiTheme="majorEastAsia" w:hAnsiTheme="majorEastAsia" w:eastAsiaTheme="majorEastAsia"/>
          <w:bCs/>
          <w:szCs w:val="21"/>
        </w:rPr>
        <w:t>③</w:t>
      </w:r>
      <w:r>
        <w:rPr>
          <w:rFonts w:hint="eastAsia" w:asciiTheme="majorEastAsia" w:hAnsiTheme="majorEastAsia" w:eastAsiaTheme="majorEastAsia"/>
          <w:szCs w:val="21"/>
        </w:rPr>
        <w:t>我国奉行</w:t>
      </w:r>
      <w:r>
        <w:rPr>
          <w:rFonts w:hint="eastAsia" w:asciiTheme="majorEastAsia" w:hAnsiTheme="majorEastAsia" w:eastAsiaTheme="majorEastAsia"/>
          <w:bCs/>
          <w:kern w:val="0"/>
          <w:szCs w:val="21"/>
        </w:rPr>
        <w:t>独立自主的和平外交政策</w:t>
      </w:r>
      <w:r>
        <w:rPr>
          <w:rFonts w:hint="eastAsia" w:asciiTheme="majorEastAsia" w:hAnsiTheme="majorEastAsia" w:eastAsiaTheme="majorEastAsia"/>
          <w:szCs w:val="21"/>
        </w:rPr>
        <w:t>。</w:t>
      </w:r>
      <w:r>
        <w:rPr>
          <w:rFonts w:cs="宋体" w:asciiTheme="majorEastAsia" w:hAnsiTheme="majorEastAsia" w:eastAsiaTheme="majorEastAsia"/>
          <w:kern w:val="0"/>
          <w:szCs w:val="21"/>
        </w:rPr>
        <w:t>构建人类卫生健康共同体</w:t>
      </w:r>
      <w:r>
        <w:rPr>
          <w:rFonts w:hint="eastAsia" w:cs="宋体" w:asciiTheme="majorEastAsia" w:hAnsiTheme="majorEastAsia" w:eastAsiaTheme="majorEastAsia"/>
          <w:kern w:val="0"/>
          <w:szCs w:val="21"/>
        </w:rPr>
        <w:t>，充分体现了我国外交政策的宗旨，符合中国人民和世界人民的共同愿望和根本利益。（2分）</w:t>
      </w:r>
    </w:p>
    <w:p>
      <w:pPr>
        <w:keepNext w:val="0"/>
        <w:keepLines w:val="0"/>
        <w:pageBreakBefore w:val="0"/>
        <w:widowControl w:val="0"/>
        <w:kinsoku/>
        <w:wordWrap/>
        <w:overflowPunct/>
        <w:topLinePunct w:val="0"/>
        <w:autoSpaceDE/>
        <w:autoSpaceDN/>
        <w:bidi w:val="0"/>
        <w:adjustRightInd/>
        <w:snapToGrid/>
        <w:spacing w:line="316" w:lineRule="exact"/>
        <w:ind w:firstLine="3990" w:firstLineChars="1900"/>
        <w:textAlignment w:val="auto"/>
        <w:rPr>
          <w:rFonts w:hint="eastAsia" w:ascii="宋体" w:hAnsi="宋体"/>
          <w:szCs w:val="21"/>
        </w:rPr>
      </w:pPr>
    </w:p>
    <w:sectPr>
      <w:headerReference r:id="rId4" w:type="first"/>
      <w:footerReference r:id="rId7" w:type="first"/>
      <w:footerReference r:id="rId5" w:type="default"/>
      <w:headerReference r:id="rId3" w:type="even"/>
      <w:footerReference r:id="rId6" w:type="even"/>
      <w:pgSz w:w="10376" w:h="14685"/>
      <w:pgMar w:top="1134" w:right="1134" w:bottom="1134" w:left="1134"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Calibri Light">
    <w:altName w:val="NumberOnly"/>
    <w:panose1 w:val="020F0302020204030204"/>
    <w:charset w:val="00"/>
    <w:family w:val="swiss"/>
    <w:pitch w:val="default"/>
    <w:sig w:usb0="00000000"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方正小标宋_GBK">
    <w:altName w:val="宋体"/>
    <w:panose1 w:val="03000509000000000000"/>
    <w:charset w:val="86"/>
    <w:family w:val="auto"/>
    <w:pitch w:val="default"/>
    <w:sig w:usb0="00000000" w:usb1="0000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heme="majorEastAsia" w:hAnsiTheme="majorEastAsia" w:eastAsiaTheme="majorEastAsia"/>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eastAsiaTheme="minorEastAsia"/>
                              <w:lang w:val="en-US" w:eastAsia="zh-CN"/>
                            </w:rPr>
                          </w:pPr>
                          <w:r>
                            <w:rPr>
                              <w:rFonts w:hint="eastAsia"/>
                              <w:lang w:val="en-US" w:eastAsia="zh-CN"/>
                            </w:rPr>
                            <w:t>高一政治  第</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lang w:val="en-US" w:eastAsia="zh-CN"/>
                            </w:rPr>
                            <w:t>页  共6页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6"/>
                      <w:rPr>
                        <w:rFonts w:hint="default" w:eastAsiaTheme="minorEastAsia"/>
                        <w:lang w:val="en-US" w:eastAsia="zh-CN"/>
                      </w:rPr>
                    </w:pPr>
                    <w:r>
                      <w:rPr>
                        <w:rFonts w:hint="eastAsia"/>
                        <w:lang w:val="en-US" w:eastAsia="zh-CN"/>
                      </w:rPr>
                      <w:t>高一政治  第</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lang w:val="en-US" w:eastAsia="zh-CN"/>
                      </w:rPr>
                      <w:t>页  共6页</w:t>
                    </w:r>
                  </w:p>
                </w:txbxContent>
              </v:textbox>
            </v:shape>
          </w:pict>
        </mc:Fallback>
      </mc:AlternateContent>
    </w:r>
    <w:r>
      <w:rPr>
        <w:rFonts w:hint="eastAsia"/>
      </w:rPr>
      <w:t xml:space="preserve">                         </w:t>
    </w:r>
    <w:r>
      <w:rPr>
        <w:rFonts w:hint="eastAsia"/>
        <w:b/>
        <w:b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7C195E"/>
    <w:rsid w:val="000143F1"/>
    <w:rsid w:val="00022C91"/>
    <w:rsid w:val="00026AB9"/>
    <w:rsid w:val="00030F6B"/>
    <w:rsid w:val="00041F4E"/>
    <w:rsid w:val="00061F47"/>
    <w:rsid w:val="0007103B"/>
    <w:rsid w:val="00075443"/>
    <w:rsid w:val="00087FD2"/>
    <w:rsid w:val="000A2F12"/>
    <w:rsid w:val="000A7A76"/>
    <w:rsid w:val="000B4369"/>
    <w:rsid w:val="000B6DC2"/>
    <w:rsid w:val="000B7B46"/>
    <w:rsid w:val="000F29C1"/>
    <w:rsid w:val="000F5DAA"/>
    <w:rsid w:val="00111B6F"/>
    <w:rsid w:val="00112D03"/>
    <w:rsid w:val="00113EAF"/>
    <w:rsid w:val="001275E6"/>
    <w:rsid w:val="00154630"/>
    <w:rsid w:val="00166127"/>
    <w:rsid w:val="00166241"/>
    <w:rsid w:val="00176F88"/>
    <w:rsid w:val="001821AD"/>
    <w:rsid w:val="00183024"/>
    <w:rsid w:val="001A0E23"/>
    <w:rsid w:val="001A636B"/>
    <w:rsid w:val="001B1E27"/>
    <w:rsid w:val="001B6F3D"/>
    <w:rsid w:val="001B798B"/>
    <w:rsid w:val="001D4ED9"/>
    <w:rsid w:val="001E2A0F"/>
    <w:rsid w:val="001E40CE"/>
    <w:rsid w:val="001F5B6B"/>
    <w:rsid w:val="00223041"/>
    <w:rsid w:val="002417BE"/>
    <w:rsid w:val="00272290"/>
    <w:rsid w:val="00272C4D"/>
    <w:rsid w:val="00290C57"/>
    <w:rsid w:val="00291522"/>
    <w:rsid w:val="002A0C67"/>
    <w:rsid w:val="002A632B"/>
    <w:rsid w:val="002B24A0"/>
    <w:rsid w:val="002C1E3C"/>
    <w:rsid w:val="002C6207"/>
    <w:rsid w:val="002E6AB0"/>
    <w:rsid w:val="002F6977"/>
    <w:rsid w:val="003056BD"/>
    <w:rsid w:val="00315667"/>
    <w:rsid w:val="00322502"/>
    <w:rsid w:val="00330A9A"/>
    <w:rsid w:val="00341F69"/>
    <w:rsid w:val="003527D4"/>
    <w:rsid w:val="00356BDB"/>
    <w:rsid w:val="003660DC"/>
    <w:rsid w:val="00377B82"/>
    <w:rsid w:val="003A6BBA"/>
    <w:rsid w:val="003C1EE5"/>
    <w:rsid w:val="003F77AA"/>
    <w:rsid w:val="004139D5"/>
    <w:rsid w:val="00430146"/>
    <w:rsid w:val="0043494F"/>
    <w:rsid w:val="00435751"/>
    <w:rsid w:val="004371C0"/>
    <w:rsid w:val="0044079B"/>
    <w:rsid w:val="004414E8"/>
    <w:rsid w:val="00444712"/>
    <w:rsid w:val="00476F15"/>
    <w:rsid w:val="00481EBD"/>
    <w:rsid w:val="00485688"/>
    <w:rsid w:val="0048586E"/>
    <w:rsid w:val="004A65D1"/>
    <w:rsid w:val="004C2C4A"/>
    <w:rsid w:val="004C62BE"/>
    <w:rsid w:val="004D127B"/>
    <w:rsid w:val="004E5F74"/>
    <w:rsid w:val="004E63D7"/>
    <w:rsid w:val="004E6F53"/>
    <w:rsid w:val="004F083B"/>
    <w:rsid w:val="004F5F81"/>
    <w:rsid w:val="004F7D68"/>
    <w:rsid w:val="00506DF8"/>
    <w:rsid w:val="00515535"/>
    <w:rsid w:val="005310CA"/>
    <w:rsid w:val="00531780"/>
    <w:rsid w:val="00532D72"/>
    <w:rsid w:val="005330B6"/>
    <w:rsid w:val="00534A1B"/>
    <w:rsid w:val="00546C4B"/>
    <w:rsid w:val="00550239"/>
    <w:rsid w:val="00567174"/>
    <w:rsid w:val="00567C18"/>
    <w:rsid w:val="00573B33"/>
    <w:rsid w:val="00573F4A"/>
    <w:rsid w:val="0057535E"/>
    <w:rsid w:val="005779E4"/>
    <w:rsid w:val="00593199"/>
    <w:rsid w:val="005C43D3"/>
    <w:rsid w:val="005C4875"/>
    <w:rsid w:val="005C716B"/>
    <w:rsid w:val="005C7B0B"/>
    <w:rsid w:val="005C7E41"/>
    <w:rsid w:val="005D66F2"/>
    <w:rsid w:val="005D79C1"/>
    <w:rsid w:val="005E1482"/>
    <w:rsid w:val="005E1F0B"/>
    <w:rsid w:val="005F6510"/>
    <w:rsid w:val="005F6A51"/>
    <w:rsid w:val="00607609"/>
    <w:rsid w:val="006137A8"/>
    <w:rsid w:val="00633491"/>
    <w:rsid w:val="00647489"/>
    <w:rsid w:val="006509E3"/>
    <w:rsid w:val="00653614"/>
    <w:rsid w:val="00663557"/>
    <w:rsid w:val="00665114"/>
    <w:rsid w:val="0066738B"/>
    <w:rsid w:val="00677ABC"/>
    <w:rsid w:val="0068113A"/>
    <w:rsid w:val="00681568"/>
    <w:rsid w:val="0068759E"/>
    <w:rsid w:val="006A11DF"/>
    <w:rsid w:val="006A1B61"/>
    <w:rsid w:val="006C1F0B"/>
    <w:rsid w:val="006C3DDA"/>
    <w:rsid w:val="006C5640"/>
    <w:rsid w:val="007029B0"/>
    <w:rsid w:val="00705BAF"/>
    <w:rsid w:val="00706952"/>
    <w:rsid w:val="00715AA5"/>
    <w:rsid w:val="00716769"/>
    <w:rsid w:val="00725696"/>
    <w:rsid w:val="00725FD7"/>
    <w:rsid w:val="00734E73"/>
    <w:rsid w:val="007604F4"/>
    <w:rsid w:val="007743FF"/>
    <w:rsid w:val="00783000"/>
    <w:rsid w:val="00787514"/>
    <w:rsid w:val="00791080"/>
    <w:rsid w:val="007D2D47"/>
    <w:rsid w:val="007D40CD"/>
    <w:rsid w:val="00800FF3"/>
    <w:rsid w:val="0082122C"/>
    <w:rsid w:val="0082283B"/>
    <w:rsid w:val="008323E3"/>
    <w:rsid w:val="00857E09"/>
    <w:rsid w:val="00861E3A"/>
    <w:rsid w:val="00892042"/>
    <w:rsid w:val="00893173"/>
    <w:rsid w:val="008A414A"/>
    <w:rsid w:val="008B2F19"/>
    <w:rsid w:val="008E6846"/>
    <w:rsid w:val="00910592"/>
    <w:rsid w:val="00924E08"/>
    <w:rsid w:val="009251FB"/>
    <w:rsid w:val="009305FD"/>
    <w:rsid w:val="0094664C"/>
    <w:rsid w:val="009544B5"/>
    <w:rsid w:val="0097341C"/>
    <w:rsid w:val="009759CB"/>
    <w:rsid w:val="009A0BC8"/>
    <w:rsid w:val="009B1F82"/>
    <w:rsid w:val="009C2765"/>
    <w:rsid w:val="009D6EE0"/>
    <w:rsid w:val="009D7A4C"/>
    <w:rsid w:val="009E7835"/>
    <w:rsid w:val="009F3E9C"/>
    <w:rsid w:val="009F47E8"/>
    <w:rsid w:val="00A00D34"/>
    <w:rsid w:val="00A10256"/>
    <w:rsid w:val="00A2143C"/>
    <w:rsid w:val="00A22580"/>
    <w:rsid w:val="00A2348C"/>
    <w:rsid w:val="00A60E01"/>
    <w:rsid w:val="00A70566"/>
    <w:rsid w:val="00A71BAD"/>
    <w:rsid w:val="00A74596"/>
    <w:rsid w:val="00A7723D"/>
    <w:rsid w:val="00A844C3"/>
    <w:rsid w:val="00A90852"/>
    <w:rsid w:val="00A92BB5"/>
    <w:rsid w:val="00A9442C"/>
    <w:rsid w:val="00AA1B81"/>
    <w:rsid w:val="00AB02CD"/>
    <w:rsid w:val="00AB2521"/>
    <w:rsid w:val="00AD245F"/>
    <w:rsid w:val="00AD7CAB"/>
    <w:rsid w:val="00B02C1D"/>
    <w:rsid w:val="00B0460D"/>
    <w:rsid w:val="00B45C39"/>
    <w:rsid w:val="00B526A1"/>
    <w:rsid w:val="00B53799"/>
    <w:rsid w:val="00B554B6"/>
    <w:rsid w:val="00B905E9"/>
    <w:rsid w:val="00B90EE5"/>
    <w:rsid w:val="00BA679F"/>
    <w:rsid w:val="00BD4436"/>
    <w:rsid w:val="00BE126A"/>
    <w:rsid w:val="00C04370"/>
    <w:rsid w:val="00C10A7E"/>
    <w:rsid w:val="00C154E8"/>
    <w:rsid w:val="00C23F4C"/>
    <w:rsid w:val="00C30305"/>
    <w:rsid w:val="00C33A44"/>
    <w:rsid w:val="00C375BA"/>
    <w:rsid w:val="00C45624"/>
    <w:rsid w:val="00C72172"/>
    <w:rsid w:val="00C75C44"/>
    <w:rsid w:val="00C80AAB"/>
    <w:rsid w:val="00C91508"/>
    <w:rsid w:val="00C930CB"/>
    <w:rsid w:val="00C932F7"/>
    <w:rsid w:val="00CA038F"/>
    <w:rsid w:val="00CA1EAC"/>
    <w:rsid w:val="00CA752C"/>
    <w:rsid w:val="00CC0CAB"/>
    <w:rsid w:val="00CC19FC"/>
    <w:rsid w:val="00CD55DA"/>
    <w:rsid w:val="00CD5EF0"/>
    <w:rsid w:val="00CE7578"/>
    <w:rsid w:val="00CF091A"/>
    <w:rsid w:val="00CF1598"/>
    <w:rsid w:val="00D03E74"/>
    <w:rsid w:val="00D041CE"/>
    <w:rsid w:val="00D11579"/>
    <w:rsid w:val="00D24BBA"/>
    <w:rsid w:val="00D46CC7"/>
    <w:rsid w:val="00D532CA"/>
    <w:rsid w:val="00D609CC"/>
    <w:rsid w:val="00D73917"/>
    <w:rsid w:val="00D7627A"/>
    <w:rsid w:val="00D93B90"/>
    <w:rsid w:val="00DA0678"/>
    <w:rsid w:val="00DA77D6"/>
    <w:rsid w:val="00DB2266"/>
    <w:rsid w:val="00DC1666"/>
    <w:rsid w:val="00DC525A"/>
    <w:rsid w:val="00DD6DC6"/>
    <w:rsid w:val="00DE38DD"/>
    <w:rsid w:val="00DF5AFA"/>
    <w:rsid w:val="00E03077"/>
    <w:rsid w:val="00E1708B"/>
    <w:rsid w:val="00E43253"/>
    <w:rsid w:val="00E4724C"/>
    <w:rsid w:val="00E47564"/>
    <w:rsid w:val="00E561EB"/>
    <w:rsid w:val="00E735DB"/>
    <w:rsid w:val="00E7669C"/>
    <w:rsid w:val="00E82CBF"/>
    <w:rsid w:val="00E862DF"/>
    <w:rsid w:val="00E87611"/>
    <w:rsid w:val="00E90E3C"/>
    <w:rsid w:val="00E94C47"/>
    <w:rsid w:val="00EB3274"/>
    <w:rsid w:val="00EC25F7"/>
    <w:rsid w:val="00EC781F"/>
    <w:rsid w:val="00EE12BF"/>
    <w:rsid w:val="00EE30FD"/>
    <w:rsid w:val="00EE4854"/>
    <w:rsid w:val="00EF6C16"/>
    <w:rsid w:val="00EF7D9C"/>
    <w:rsid w:val="00F01A0D"/>
    <w:rsid w:val="00F0597D"/>
    <w:rsid w:val="00F1760F"/>
    <w:rsid w:val="00F24EB0"/>
    <w:rsid w:val="00F40C88"/>
    <w:rsid w:val="00F46D5C"/>
    <w:rsid w:val="00F50D3F"/>
    <w:rsid w:val="00F50E2C"/>
    <w:rsid w:val="00F568A3"/>
    <w:rsid w:val="00F655AE"/>
    <w:rsid w:val="00F74662"/>
    <w:rsid w:val="00F80D92"/>
    <w:rsid w:val="00F85A50"/>
    <w:rsid w:val="00F953ED"/>
    <w:rsid w:val="00F97692"/>
    <w:rsid w:val="00FA154C"/>
    <w:rsid w:val="00FA6132"/>
    <w:rsid w:val="00FA6A4C"/>
    <w:rsid w:val="00FB0D61"/>
    <w:rsid w:val="00FB23F3"/>
    <w:rsid w:val="00FB2703"/>
    <w:rsid w:val="00FB4823"/>
    <w:rsid w:val="00FB693B"/>
    <w:rsid w:val="00FD56D5"/>
    <w:rsid w:val="00FF4167"/>
    <w:rsid w:val="00FF5F41"/>
    <w:rsid w:val="02741CC7"/>
    <w:rsid w:val="031D449A"/>
    <w:rsid w:val="03794C96"/>
    <w:rsid w:val="05AC18F0"/>
    <w:rsid w:val="06D3464D"/>
    <w:rsid w:val="071E40FC"/>
    <w:rsid w:val="073B6D05"/>
    <w:rsid w:val="09691FFB"/>
    <w:rsid w:val="0BC46CF6"/>
    <w:rsid w:val="0BE93AA8"/>
    <w:rsid w:val="0CF323BD"/>
    <w:rsid w:val="0D7C195E"/>
    <w:rsid w:val="0DB01FAD"/>
    <w:rsid w:val="0EA257B3"/>
    <w:rsid w:val="0EDC603B"/>
    <w:rsid w:val="0F2F7AD3"/>
    <w:rsid w:val="0F42034C"/>
    <w:rsid w:val="12BF4AC5"/>
    <w:rsid w:val="12DD3282"/>
    <w:rsid w:val="14105812"/>
    <w:rsid w:val="148F2BE8"/>
    <w:rsid w:val="14E85761"/>
    <w:rsid w:val="15132DB1"/>
    <w:rsid w:val="154461A3"/>
    <w:rsid w:val="156F29A7"/>
    <w:rsid w:val="1B9E2C40"/>
    <w:rsid w:val="1CA359C9"/>
    <w:rsid w:val="1CB46AD1"/>
    <w:rsid w:val="1D242BFB"/>
    <w:rsid w:val="1E110848"/>
    <w:rsid w:val="1E235B28"/>
    <w:rsid w:val="20514591"/>
    <w:rsid w:val="21412B71"/>
    <w:rsid w:val="218753B2"/>
    <w:rsid w:val="22130644"/>
    <w:rsid w:val="227024FF"/>
    <w:rsid w:val="22F44EAE"/>
    <w:rsid w:val="249B7580"/>
    <w:rsid w:val="26EA58E4"/>
    <w:rsid w:val="29030081"/>
    <w:rsid w:val="29FC7AAC"/>
    <w:rsid w:val="2B205AAB"/>
    <w:rsid w:val="2D35483B"/>
    <w:rsid w:val="2DA469A8"/>
    <w:rsid w:val="2DC63D33"/>
    <w:rsid w:val="2F29348B"/>
    <w:rsid w:val="2F431628"/>
    <w:rsid w:val="33775228"/>
    <w:rsid w:val="345839A1"/>
    <w:rsid w:val="34E26285"/>
    <w:rsid w:val="35310464"/>
    <w:rsid w:val="35AE6143"/>
    <w:rsid w:val="37E23306"/>
    <w:rsid w:val="380A4728"/>
    <w:rsid w:val="391616D6"/>
    <w:rsid w:val="3A4E1669"/>
    <w:rsid w:val="3DAE0EA4"/>
    <w:rsid w:val="3F506D6D"/>
    <w:rsid w:val="40F14FE6"/>
    <w:rsid w:val="41EB3A1D"/>
    <w:rsid w:val="41FD0AD1"/>
    <w:rsid w:val="48072609"/>
    <w:rsid w:val="48834291"/>
    <w:rsid w:val="49237AF1"/>
    <w:rsid w:val="494550AE"/>
    <w:rsid w:val="4B01106A"/>
    <w:rsid w:val="4B9061EE"/>
    <w:rsid w:val="4BE951EA"/>
    <w:rsid w:val="4CA758DF"/>
    <w:rsid w:val="4CB906D9"/>
    <w:rsid w:val="50437686"/>
    <w:rsid w:val="51404B14"/>
    <w:rsid w:val="52F12251"/>
    <w:rsid w:val="566C1653"/>
    <w:rsid w:val="56D71B8E"/>
    <w:rsid w:val="57703838"/>
    <w:rsid w:val="61F4646F"/>
    <w:rsid w:val="628D6FC8"/>
    <w:rsid w:val="629902D2"/>
    <w:rsid w:val="63C87D19"/>
    <w:rsid w:val="67703EA9"/>
    <w:rsid w:val="684A0C64"/>
    <w:rsid w:val="69057908"/>
    <w:rsid w:val="69376411"/>
    <w:rsid w:val="6AAD0106"/>
    <w:rsid w:val="6D603532"/>
    <w:rsid w:val="6E1136C7"/>
    <w:rsid w:val="6F5401AE"/>
    <w:rsid w:val="702F7512"/>
    <w:rsid w:val="72FE365E"/>
    <w:rsid w:val="749123A2"/>
    <w:rsid w:val="754214C8"/>
    <w:rsid w:val="76500ECB"/>
    <w:rsid w:val="774B6D74"/>
    <w:rsid w:val="79A56F15"/>
    <w:rsid w:val="7ACB5E18"/>
    <w:rsid w:val="7B861508"/>
    <w:rsid w:val="7CE52CD6"/>
    <w:rsid w:val="7E543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link w:val="17"/>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9"/>
    <w:qFormat/>
    <w:uiPriority w:val="0"/>
    <w:rPr>
      <w:rFonts w:ascii="宋体" w:hAnsi="Courier New" w:cs="Courier New"/>
      <w:szCs w:val="21"/>
    </w:r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0">
    <w:name w:val="Table Grid"/>
    <w:basedOn w:val="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Hyperlink"/>
    <w:basedOn w:val="11"/>
    <w:qFormat/>
    <w:uiPriority w:val="0"/>
    <w:rPr>
      <w:color w:val="0000FF"/>
      <w:u w:val="single"/>
    </w:rPr>
  </w:style>
  <w:style w:type="paragraph" w:styleId="14">
    <w:name w:val="List Paragraph"/>
    <w:basedOn w:val="1"/>
    <w:qFormat/>
    <w:uiPriority w:val="99"/>
    <w:pPr>
      <w:ind w:firstLine="420" w:firstLineChars="200"/>
    </w:pPr>
  </w:style>
  <w:style w:type="character" w:customStyle="1" w:styleId="15">
    <w:name w:val="批注框文本 Char"/>
    <w:basedOn w:val="11"/>
    <w:link w:val="5"/>
    <w:qFormat/>
    <w:uiPriority w:val="0"/>
    <w:rPr>
      <w:rFonts w:asciiTheme="minorHAnsi" w:hAnsiTheme="minorHAnsi" w:eastAsiaTheme="minorEastAsia" w:cstheme="minorBidi"/>
      <w:kern w:val="2"/>
      <w:sz w:val="18"/>
      <w:szCs w:val="18"/>
    </w:rPr>
  </w:style>
  <w:style w:type="character" w:customStyle="1" w:styleId="16">
    <w:name w:val="bjh-p"/>
    <w:basedOn w:val="11"/>
    <w:qFormat/>
    <w:uiPriority w:val="0"/>
  </w:style>
  <w:style w:type="character" w:customStyle="1" w:styleId="17">
    <w:name w:val="标题 2 Char"/>
    <w:basedOn w:val="11"/>
    <w:link w:val="3"/>
    <w:semiHidden/>
    <w:qFormat/>
    <w:uiPriority w:val="0"/>
    <w:rPr>
      <w:rFonts w:asciiTheme="majorHAnsi" w:hAnsiTheme="majorHAnsi" w:eastAsiaTheme="majorEastAsia" w:cstheme="majorBidi"/>
      <w:b/>
      <w:bCs/>
      <w:kern w:val="2"/>
      <w:sz w:val="32"/>
      <w:szCs w:val="32"/>
    </w:rPr>
  </w:style>
  <w:style w:type="paragraph" w:customStyle="1" w:styleId="18">
    <w:name w:val="Normal_1"/>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9">
    <w:name w:val="纯文本 Char"/>
    <w:link w:val="4"/>
    <w:qFormat/>
    <w:locked/>
    <w:uiPriority w:val="0"/>
    <w:rPr>
      <w:rFonts w:ascii="宋体" w:hAnsi="Courier New" w:cs="Courier New" w:eastAsiaTheme="minorEastAsia"/>
      <w:kern w:val="2"/>
      <w:sz w:val="21"/>
      <w:szCs w:val="21"/>
    </w:rPr>
  </w:style>
  <w:style w:type="paragraph" w:customStyle="1" w:styleId="20">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21">
    <w:name w:val="postbody"/>
    <w:qFormat/>
    <w:uiPriority w:val="0"/>
  </w:style>
  <w:style w:type="character" w:customStyle="1" w:styleId="22">
    <w:name w:val="bjh-h3"/>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5692</Words>
  <Characters>5953</Characters>
  <Lines>53</Lines>
  <Paragraphs>14</Paragraphs>
  <TotalTime>0</TotalTime>
  <ScaleCrop>false</ScaleCrop>
  <LinksUpToDate>false</LinksUpToDate>
  <CharactersWithSpaces>7237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2019-12-27T01:12:00Z</dcterms:created>
  <dc:creator>晓</dc:creator>
  <cp:lastModifiedBy>张兆风</cp:lastModifiedBy>
  <cp:lastPrinted>2020-05-05T07:17:00Z</cp:lastPrinted>
  <dcterms:modified xsi:type="dcterms:W3CDTF">2020-07-13T06:49:43Z</dcterms:modified>
  <cp:revision>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