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人教版数学八年级下册第二十章数据的分析单元提优检测题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选择题（每小题3分计30分）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1.某市测得一周PM2.5的日均值如下:50,40,75,50,37,50,40,这组数据的中位数和众数分别是　(　A　)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A.50和50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B.50和40    C.40和50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D.40和40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2.某中学规定学生的学期体育成绩满分为100分,其中课外体育占20%,期中考试成绩占30%,期末考试成绩占50%.张明的三项成绩(百分制)依次为95,90,88,则张明这学期的体育成绩为(　B　)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(A)89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 xml:space="preserve">    (B)90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 xml:space="preserve">   (C)92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 xml:space="preserve">     (D)93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3．将一组数据中的每一个数减去50后，所得新的一组数据的平均数是2，则原来那组数据的平均数是（ B 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 A．50      B．52     C．48      D．2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4.(2017·青岛中考)小明家1至6月份的用水量统计如图所示,关于这组数据,下列说法错误的是　(　C　)</w:t>
      </w:r>
    </w:p>
    <w:p>
      <w:pPr>
        <w:spacing w:line="432" w:lineRule="auto"/>
        <w:jc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1329055" cy="1278890"/>
            <wp:effectExtent l="0" t="0" r="4445" b="16510"/>
            <wp:docPr id="11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0" descr="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A.众数是6吨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B.平均数是5吨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C.中位数是5吨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D.方差是</w:t>
      </w:r>
      <m:oMath>
        <m:f>
          <m:fPr>
            <m:ctrlPr>
              <w:rPr>
                <w:rFonts w:hint="eastAsia" w:ascii="Cambria Math" w:hAnsi="Cambria Math" w:cstheme="minorEastAsia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4</m:t>
            </m:r>
            <m:ctrlPr>
              <w:rPr>
                <w:rFonts w:hint="eastAsia" w:ascii="Cambria Math" w:hAnsi="Cambria Math" w:cstheme="minorEastAsia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3</m:t>
            </m:r>
            <m:ctrlPr>
              <w:rPr>
                <w:rFonts w:hint="eastAsia" w:ascii="Cambria Math" w:hAnsi="Cambria Math" w:cstheme="minorEastAsia"/>
              </w:rPr>
            </m:ctrlPr>
          </m:den>
        </m:f>
      </m:oMath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5.要判断一个学生的数学考试成绩是否稳定,那么需要知道他最近连续几次数学考试成绩的(　D　)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(A)平均数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(B)中位数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(C)众数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(D)方差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6．已知一组数据-2，-2，3，-2，-x，-1的平均数是-0.5，那么这组数据的众数与中位数分别是（ D 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A．-2和3     B．-2和0.5     C．-2和-1     D．-2和-1.5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7.(2017·广安中考)关于2,6,1,10,6的这组数据,下列说法正确的是　(　A　)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A.这组数据的众数是6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B.这组数据的中位数是1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C.这组数据的平均数是6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D.这组数据的方差是10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8．甲、乙两班举行电脑汉字输入速度比赛，参赛学生每分钟输入汉字的个数经统计计算后结果如下表：</w:t>
      </w:r>
    </w:p>
    <w:tbl>
      <w:tblPr>
        <w:tblStyle w:val="7"/>
        <w:tblW w:w="4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56"/>
        <w:gridCol w:w="846"/>
        <w:gridCol w:w="636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参加人数</w:t>
            </w:r>
          </w:p>
        </w:tc>
        <w:tc>
          <w:tcPr>
            <w:tcW w:w="84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中位数</w:t>
            </w:r>
          </w:p>
        </w:tc>
        <w:tc>
          <w:tcPr>
            <w:tcW w:w="63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方差</w:t>
            </w:r>
          </w:p>
        </w:tc>
        <w:tc>
          <w:tcPr>
            <w:tcW w:w="84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平均数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甲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55</w:t>
            </w:r>
          </w:p>
        </w:tc>
        <w:tc>
          <w:tcPr>
            <w:tcW w:w="84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149</w:t>
            </w:r>
          </w:p>
        </w:tc>
        <w:tc>
          <w:tcPr>
            <w:tcW w:w="63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191</w:t>
            </w:r>
          </w:p>
        </w:tc>
        <w:tc>
          <w:tcPr>
            <w:tcW w:w="84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乙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55</w:t>
            </w:r>
          </w:p>
        </w:tc>
        <w:tc>
          <w:tcPr>
            <w:tcW w:w="84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151</w:t>
            </w:r>
          </w:p>
        </w:tc>
        <w:tc>
          <w:tcPr>
            <w:tcW w:w="63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110</w:t>
            </w:r>
          </w:p>
        </w:tc>
        <w:tc>
          <w:tcPr>
            <w:tcW w:w="84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135</w:t>
            </w:r>
          </w:p>
        </w:tc>
      </w:tr>
    </w:tbl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 某同学根据上表分析得出如下结论：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（1）甲、乙两班学生成绩的平均水平相同；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（2）乙班优秀的人数多于甲班优秀的人数；（每分钟输入汉字≥150个为优秀）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（3）甲班成绩的波动情况比乙班成绩的波动小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 上述结论中正确的是（ B 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 A．（1）（2）（3）    B．（1）（2）   C．（1）（3）     D．（2）（3）9.某市某一周的PM2.5(大气中直径小于等于2.5微米的颗粒物,也称可入肺颗粒物)指数如表,则该周PM2.5指数的众数和中位数分别是(　B　)</w:t>
      </w:r>
    </w:p>
    <w:tbl>
      <w:tblPr>
        <w:tblStyle w:val="7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2"/>
        <w:gridCol w:w="1325"/>
        <w:gridCol w:w="1325"/>
        <w:gridCol w:w="1325"/>
        <w:gridCol w:w="13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PM2.5指数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150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155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160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天数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</w:tr>
    </w:tbl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(A)150,150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(B)150,155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(C)155,150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(D)150,152.5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10.某校把学生的纸笔测试、实践能力、成长纪录三项成绩分别按50%、20%、30%的比例计入学期总评成绩，90分以上为优秀．甲、乙、丙三人的各项成绩如下表（单位：分），学期总评成绩优秀的是（ C ）</w:t>
      </w:r>
    </w:p>
    <w:tbl>
      <w:tblPr>
        <w:tblStyle w:val="7"/>
        <w:tblW w:w="35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056"/>
        <w:gridCol w:w="105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纸笔测试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实践能力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成长记录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2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甲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90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83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乙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98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90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丙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80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88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90</w:t>
            </w:r>
          </w:p>
        </w:tc>
      </w:tr>
    </w:tbl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  A．甲     B．乙丙    C．甲乙    D．甲丙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二、填空题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11.某校规定学生的数学学期综合成绩是由平时、期中和期末三项成绩按3∶3∶4的比例计算所得.若某同学本学期数学的平时、期中和期末成绩分别是90分、90分和85分,则他本学期数学学期综合成绩是</w:t>
      </w:r>
      <w:r>
        <w:rPr>
          <w:rFonts w:hint="eastAsia" w:asciiTheme="minorEastAsia" w:hAnsiTheme="minorEastAsia" w:cstheme="minorEastAsia"/>
          <w:u w:val="single"/>
        </w:rPr>
        <w:t>　　　　</w:t>
      </w:r>
      <w:r>
        <w:rPr>
          <w:rFonts w:hint="eastAsia" w:asciiTheme="minorEastAsia" w:hAnsiTheme="minorEastAsia" w:cstheme="minorEastAsia"/>
        </w:rPr>
        <w:t>分. 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答案:88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12.在演唱比赛中，8位评委给一名歌手的演唱打分如下：9.3，9.5，9.9，9.4，9.3，8.9，9.2，9.6，若去掉一个最高分和一个最低分后的平均分为得分，则这名歌手最后得分约为________．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答案:9.4分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13.商店某天销售了11件衬衫,其领口尺寸统计如下表:</w:t>
      </w:r>
    </w:p>
    <w:tbl>
      <w:tblPr>
        <w:tblStyle w:val="7"/>
        <w:tblW w:w="413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426"/>
        <w:gridCol w:w="426"/>
        <w:gridCol w:w="426"/>
        <w:gridCol w:w="426"/>
        <w:gridCol w:w="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领口尺寸(单位:cm)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38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39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40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41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件数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</w:t>
            </w:r>
          </w:p>
        </w:tc>
      </w:tr>
    </w:tbl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则这11件衬衫领口尺寸的众数是__________cm,中位数是__________cm.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答案:39　40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14.一名学生军训时连续射靶10次，命中的环数分别为4，7，8，6，8，5，9，10，7．则这名学生射击环数的方差是_________．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答案:3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15.张老师对同学们的打字能力进行测试,他将全班同学分成五组.经统计,这五个小组平均每分钟打字个数如下:100,80,x,90,90,已知这组数据的众数与平均数相等,那么这组数据的中位数是</w:t>
      </w:r>
      <w:r>
        <w:rPr>
          <w:rFonts w:hint="eastAsia" w:asciiTheme="minorEastAsia" w:hAnsiTheme="minorEastAsia" w:cstheme="minorEastAsia"/>
          <w:u w:val="single"/>
        </w:rPr>
        <w:t>　　　　</w:t>
      </w:r>
      <w:r>
        <w:rPr>
          <w:rFonts w:hint="eastAsia" w:asciiTheme="minorEastAsia" w:hAnsiTheme="minorEastAsia" w:cstheme="minorEastAsia"/>
        </w:rPr>
        <w:t>. 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答案:90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16.物理老师布置了10道选择题作为课堂练习,如图是全班解题情况的统计,平均每个学生约做对了________道题;做对题数的中位数为________;众数为________.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答案:9　9　8和10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三、解答题</w:t>
      </w:r>
    </w:p>
    <w:p>
      <w:pPr>
        <w:ind w:left="120" w:hanging="120" w:hangingChars="5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17．（6分）某校规定学生期末数学总评成绩由三部分构成：卷面成绩、课外论文成绩、平日表现成绩（三部分所占比例如图），若方方的三部分得分依次是92、80、84，则她这学期期末数学总评成绩是多少？</w:t>
      </w:r>
    </w:p>
    <w:p>
      <w:pPr>
        <w:jc w:val="righ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1711960" cy="839470"/>
            <wp:effectExtent l="0" t="0" r="2540" b="17780"/>
            <wp:docPr id="12" name="图片 3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解：</w:t>
      </w:r>
      <w:r>
        <w:rPr>
          <w:rFonts w:hint="eastAsia" w:asciiTheme="minorEastAsia" w:hAnsiTheme="minorEastAsia" w:cstheme="minorEastAsia"/>
          <w:position w:val="-24"/>
        </w:rPr>
        <w:object>
          <v:shape id="_x0000_i1025" o:spt="75" type="#_x0000_t75" style="height:30.75pt;width:153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 xml:space="preserve">=88.8（分）  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18.(13分)某初中学校欲向高一级学校推荐一名学生,根据规定的推荐程序:首先由本年级200名学生民主投票,每人只能推荐一人(不设弃权票),选出了票数最多的甲、乙、丙三人.投票结果统计如图一:</w:t>
      </w:r>
    </w:p>
    <w:p>
      <w:pPr>
        <w:spacing w:line="432" w:lineRule="auto"/>
        <w:jc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2658745" cy="1219835"/>
            <wp:effectExtent l="0" t="0" r="8255" b="18415"/>
            <wp:docPr id="14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4" descr=" 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1219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其次,对三名候选人进行了笔试和面试两项测试.各项成绩如下表所示:</w:t>
      </w:r>
    </w:p>
    <w:tbl>
      <w:tblPr>
        <w:tblStyle w:val="7"/>
        <w:tblW w:w="242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57"/>
        <w:gridCol w:w="457"/>
        <w:gridCol w:w="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Merge w:val="restart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测试项目</w:t>
            </w:r>
          </w:p>
        </w:tc>
        <w:tc>
          <w:tcPr>
            <w:tcW w:w="1371" w:type="dxa"/>
            <w:gridSpan w:val="3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测试成绩/分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Merge w:val="continue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甲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乙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笔试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92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90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面试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85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95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80</w:t>
            </w:r>
          </w:p>
        </w:tc>
      </w:tr>
    </w:tbl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图二是某同学根据上表绘制的一个不完整的条形图.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请你根据以上信息解答下列问题: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(1)补全图一和图二.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(2)请计算每名候选人的得票数.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(3)若每名候选人得一票记1分,投票、笔试、面试三项得分按照2∶5∶3的比确定,计算三名候选人的平均成绩,成绩高的将被录取,应该录取谁?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【解析】(1)</w:t>
      </w:r>
    </w:p>
    <w:p>
      <w:pPr>
        <w:spacing w:line="432" w:lineRule="auto"/>
        <w:jc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2883535" cy="1350010"/>
            <wp:effectExtent l="0" t="0" r="12065" b="2540"/>
            <wp:docPr id="13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5" descr="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(2)甲的票数是:200×34%=68(票),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乙的票数是:200×30%=60(票),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丙的票数是:200×28%=56(票).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(3)甲的平均成绩:</w:t>
      </w:r>
    </w:p>
    <w:p>
      <w:pPr>
        <w:spacing w:line="432" w:lineRule="auto"/>
        <w:rPr>
          <w:rFonts w:asciiTheme="minorEastAsia" w:hAnsiTheme="minorEastAsia" w:cstheme="minorEastAsia"/>
        </w:rPr>
      </w:pPr>
      <m:oMath>
        <m:sSub>
          <m:sSubPr>
            <m:ctrlPr>
              <w:rPr>
                <w:rFonts w:hint="eastAsia" w:ascii="Cambria Math" w:hAnsi="Cambria Math" w:cstheme="minorEastAsia"/>
              </w:rPr>
            </m:ctrlPr>
          </m:sSubPr>
          <m:e>
            <m:acc>
              <m:accPr>
                <m:chr m:val="̅"/>
                <m:ctrlPr>
                  <w:rPr>
                    <w:rFonts w:hint="eastAsia" w:ascii="Cambria Math" w:hAnsi="Cambria Math" w:cstheme="minorEastAsia"/>
                  </w:rPr>
                </m:ctrlPr>
              </m:accPr>
              <m:e>
                <m:r>
                  <m:rPr>
                    <m:sty m:val="p"/>
                  </m:rPr>
                  <w:rPr>
                    <w:rFonts w:hint="eastAsia" w:ascii="Cambria Math" w:hAnsi="Cambria Math" w:cstheme="minorEastAsia"/>
                  </w:rPr>
                  <m:t>x</m:t>
                </m:r>
                <m:ctrlPr>
                  <w:rPr>
                    <w:rFonts w:hint="eastAsia" w:ascii="Cambria Math" w:hAnsi="Cambria Math" w:cstheme="minorEastAsia"/>
                  </w:rPr>
                </m:ctrlPr>
              </m:e>
            </m:acc>
            <m:ctrlPr>
              <w:rPr>
                <w:rFonts w:hint="eastAsia" w:ascii="Cambria Math" w:hAnsi="Cambria Math" w:cstheme="minorEastAsia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1</m:t>
            </m:r>
            <m:ctrlPr>
              <w:rPr>
                <w:rFonts w:hint="eastAsia" w:ascii="Cambria Math" w:hAnsi="Cambria Math" w:cstheme="minorEastAsia"/>
              </w:rPr>
            </m:ctrlPr>
          </m:sub>
        </m:sSub>
      </m:oMath>
      <w:r>
        <w:rPr>
          <w:rFonts w:hint="eastAsia" w:asciiTheme="minorEastAsia" w:hAnsiTheme="minorEastAsia" w:cstheme="minorEastAsia"/>
        </w:rPr>
        <w:t>=</w:t>
      </w:r>
      <m:oMath>
        <m:f>
          <m:fPr>
            <m:ctrlPr>
              <w:rPr>
                <w:rFonts w:hint="eastAsia" w:ascii="Cambria Math" w:hAnsi="Cambria Math" w:cstheme="minorEastAsia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68×2+92×5+85×3</m:t>
            </m:r>
            <m:ctrlPr>
              <w:rPr>
                <w:rFonts w:hint="eastAsia" w:ascii="Cambria Math" w:hAnsi="Cambria Math" w:cstheme="minorEastAsia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2+5+3</m:t>
            </m:r>
            <m:ctrlPr>
              <w:rPr>
                <w:rFonts w:hint="eastAsia" w:ascii="Cambria Math" w:hAnsi="Cambria Math" w:cstheme="minorEastAsia"/>
              </w:rPr>
            </m:ctrlPr>
          </m:den>
        </m:f>
      </m:oMath>
      <w:r>
        <w:rPr>
          <w:rFonts w:hint="eastAsia" w:asciiTheme="minorEastAsia" w:hAnsiTheme="minorEastAsia" w:cstheme="minorEastAsia"/>
        </w:rPr>
        <w:t>=85.1,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乙的平均成绩:</w:t>
      </w:r>
    </w:p>
    <w:p>
      <w:pPr>
        <w:spacing w:line="432" w:lineRule="auto"/>
        <w:rPr>
          <w:rFonts w:asciiTheme="minorEastAsia" w:hAnsiTheme="minorEastAsia" w:cstheme="minorEastAsia"/>
        </w:rPr>
      </w:pPr>
      <m:oMath>
        <m:sSub>
          <m:sSubPr>
            <m:ctrlPr>
              <w:rPr>
                <w:rFonts w:hint="eastAsia" w:ascii="Cambria Math" w:hAnsi="Cambria Math" w:cstheme="minorEastAsia"/>
              </w:rPr>
            </m:ctrlPr>
          </m:sSubPr>
          <m:e>
            <m:acc>
              <m:accPr>
                <m:chr m:val="̅"/>
                <m:ctrlPr>
                  <w:rPr>
                    <w:rFonts w:hint="eastAsia" w:ascii="Cambria Math" w:hAnsi="Cambria Math" w:cstheme="minorEastAsia"/>
                  </w:rPr>
                </m:ctrlPr>
              </m:accPr>
              <m:e>
                <m:r>
                  <m:rPr>
                    <m:sty m:val="p"/>
                  </m:rPr>
                  <w:rPr>
                    <w:rFonts w:hint="eastAsia" w:ascii="Cambria Math" w:hAnsi="Cambria Math" w:cstheme="minorEastAsia"/>
                  </w:rPr>
                  <m:t>x</m:t>
                </m:r>
                <m:ctrlPr>
                  <w:rPr>
                    <w:rFonts w:hint="eastAsia" w:ascii="Cambria Math" w:hAnsi="Cambria Math" w:cstheme="minorEastAsia"/>
                  </w:rPr>
                </m:ctrlPr>
              </m:e>
            </m:acc>
            <m:ctrlPr>
              <w:rPr>
                <w:rFonts w:hint="eastAsia" w:ascii="Cambria Math" w:hAnsi="Cambria Math" w:cstheme="minorEastAsia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2</m:t>
            </m:r>
            <m:ctrlPr>
              <w:rPr>
                <w:rFonts w:hint="eastAsia" w:ascii="Cambria Math" w:hAnsi="Cambria Math" w:cstheme="minorEastAsia"/>
              </w:rPr>
            </m:ctrlPr>
          </m:sub>
        </m:sSub>
      </m:oMath>
      <w:r>
        <w:rPr>
          <w:rFonts w:hint="eastAsia" w:asciiTheme="minorEastAsia" w:hAnsiTheme="minorEastAsia" w:cstheme="minorEastAsia"/>
        </w:rPr>
        <w:t>=</w:t>
      </w:r>
      <m:oMath>
        <m:f>
          <m:fPr>
            <m:ctrlPr>
              <w:rPr>
                <w:rFonts w:hint="eastAsia" w:ascii="Cambria Math" w:hAnsi="Cambria Math" w:cstheme="minorEastAsia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60×2+90×5+95×3</m:t>
            </m:r>
            <m:ctrlPr>
              <w:rPr>
                <w:rFonts w:hint="eastAsia" w:ascii="Cambria Math" w:hAnsi="Cambria Math" w:cstheme="minorEastAsia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2+5+3</m:t>
            </m:r>
            <m:ctrlPr>
              <w:rPr>
                <w:rFonts w:hint="eastAsia" w:ascii="Cambria Math" w:hAnsi="Cambria Math" w:cstheme="minorEastAsia"/>
              </w:rPr>
            </m:ctrlPr>
          </m:den>
        </m:f>
      </m:oMath>
      <w:r>
        <w:rPr>
          <w:rFonts w:hint="eastAsia" w:asciiTheme="minorEastAsia" w:hAnsiTheme="minorEastAsia" w:cstheme="minorEastAsia"/>
        </w:rPr>
        <w:t>=85.5,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丙的平均成绩:</w:t>
      </w:r>
    </w:p>
    <w:p>
      <w:pPr>
        <w:spacing w:line="432" w:lineRule="auto"/>
        <w:rPr>
          <w:rFonts w:asciiTheme="minorEastAsia" w:hAnsiTheme="minorEastAsia" w:cstheme="minorEastAsia"/>
        </w:rPr>
      </w:pPr>
      <m:oMath>
        <m:sSub>
          <m:sSubPr>
            <m:ctrlPr>
              <w:rPr>
                <w:rFonts w:hint="eastAsia" w:ascii="Cambria Math" w:hAnsi="Cambria Math" w:cstheme="minorEastAsia"/>
              </w:rPr>
            </m:ctrlPr>
          </m:sSubPr>
          <m:e>
            <m:acc>
              <m:accPr>
                <m:chr m:val="̅"/>
                <m:ctrlPr>
                  <w:rPr>
                    <w:rFonts w:hint="eastAsia" w:ascii="Cambria Math" w:hAnsi="Cambria Math" w:cstheme="minorEastAsia"/>
                  </w:rPr>
                </m:ctrlPr>
              </m:accPr>
              <m:e>
                <m:r>
                  <m:rPr>
                    <m:sty m:val="p"/>
                  </m:rPr>
                  <w:rPr>
                    <w:rFonts w:hint="eastAsia" w:ascii="Cambria Math" w:hAnsi="Cambria Math" w:cstheme="minorEastAsia"/>
                  </w:rPr>
                  <m:t>x</m:t>
                </m:r>
                <m:ctrlPr>
                  <w:rPr>
                    <w:rFonts w:hint="eastAsia" w:ascii="Cambria Math" w:hAnsi="Cambria Math" w:cstheme="minorEastAsia"/>
                  </w:rPr>
                </m:ctrlPr>
              </m:e>
            </m:acc>
            <m:ctrlPr>
              <w:rPr>
                <w:rFonts w:hint="eastAsia" w:ascii="Cambria Math" w:hAnsi="Cambria Math" w:cstheme="minorEastAsia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3</m:t>
            </m:r>
            <m:ctrlPr>
              <w:rPr>
                <w:rFonts w:hint="eastAsia" w:ascii="Cambria Math" w:hAnsi="Cambria Math" w:cstheme="minorEastAsia"/>
              </w:rPr>
            </m:ctrlPr>
          </m:sub>
        </m:sSub>
      </m:oMath>
      <w:r>
        <w:rPr>
          <w:rFonts w:hint="eastAsia" w:asciiTheme="minorEastAsia" w:hAnsiTheme="minorEastAsia" w:cstheme="minorEastAsia"/>
        </w:rPr>
        <w:t>=</w:t>
      </w:r>
      <m:oMath>
        <m:f>
          <m:fPr>
            <m:ctrlPr>
              <w:rPr>
                <w:rFonts w:hint="eastAsia" w:ascii="Cambria Math" w:hAnsi="Cambria Math" w:cstheme="minorEastAsia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56×2+95×5+80×3</m:t>
            </m:r>
            <m:ctrlPr>
              <w:rPr>
                <w:rFonts w:hint="eastAsia" w:ascii="Cambria Math" w:hAnsi="Cambria Math" w:cstheme="minorEastAsia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2+5+3</m:t>
            </m:r>
            <m:ctrlPr>
              <w:rPr>
                <w:rFonts w:hint="eastAsia" w:ascii="Cambria Math" w:hAnsi="Cambria Math" w:cstheme="minorEastAsia"/>
              </w:rPr>
            </m:ctrlPr>
          </m:den>
        </m:f>
      </m:oMath>
      <w:r>
        <w:rPr>
          <w:rFonts w:hint="eastAsia" w:asciiTheme="minorEastAsia" w:hAnsiTheme="minorEastAsia" w:cstheme="minorEastAsia"/>
        </w:rPr>
        <w:t>=82.7,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∵乙的平均成绩最高,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∴应该录取乙.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19.(6分)某文具商店共有单价分别为10元、15元和20元的3种文具盒出售,该商店统计了2017年3月份这3种文具盒的销售情况,并绘制统计图如图所示.</w:t>
      </w:r>
    </w:p>
    <w:p>
      <w:pPr>
        <w:jc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1143000" cy="1219200"/>
            <wp:effectExtent l="0" t="0" r="0" b="0"/>
            <wp:docPr id="15" name="图片 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2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1698625" cy="1283335"/>
            <wp:effectExtent l="0" t="0" r="15875" b="12065"/>
            <wp:docPr id="16" name="图片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3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283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(1)请把条形统计图补充完整;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(2)小亮认为该商店3月份这3种文具盒总的平均销售价格为(10+15+20)÷3=15元,你认为小亮的计算方法正确吗?如果不正确,请计算总的平均销售价格.</w:t>
      </w:r>
    </w:p>
    <w:p>
      <w:pPr>
        <w:jc w:val="both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解:(1)由题意知,单价为10元的文具盒的销售数量为90÷15%×25%=150(个),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补全条形统计图,如图所示.</w:t>
      </w:r>
    </w:p>
    <w:p>
      <w:pPr>
        <w:jc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1722755" cy="1283335"/>
            <wp:effectExtent l="0" t="0" r="10795" b="12065"/>
            <wp:docPr id="17" name="图片 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4" descr=" 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283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(2)小亮的计算方法不正确.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法一　总的平均销售价格为20×15%+10×25%+15×60%=14.5(元).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法二　总的平均销售价格为(10×150+15×360+20×90)÷(150+360+90)=8 700÷600=14.5(元).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20.(14分)某班实行小组量化考核制,为了了解同学们的学习情况,王老师对甲、乙两个小组连续六周的综合评价得分进行了统计,并将得到的数据制成如下的统计表:</w:t>
      </w:r>
    </w:p>
    <w:tbl>
      <w:tblPr>
        <w:tblStyle w:val="7"/>
        <w:tblW w:w="985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610"/>
        <w:gridCol w:w="1303"/>
        <w:gridCol w:w="1303"/>
        <w:gridCol w:w="1303"/>
        <w:gridCol w:w="1303"/>
        <w:gridCol w:w="1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9" w:type="dxa"/>
            <w:tcBorders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spacing w:line="432" w:lineRule="auto"/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周次</w:t>
            </w:r>
          </w:p>
          <w:p>
            <w:pPr>
              <w:spacing w:line="432" w:lineRule="auto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组别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一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二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三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四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五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9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甲组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12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15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16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14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14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9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乙组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9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14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17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16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18</w:t>
            </w:r>
          </w:p>
        </w:tc>
      </w:tr>
    </w:tbl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(1)请根据上表中的数据完成下表.(注:方差的计算结果精确到0.1)</w:t>
      </w:r>
    </w:p>
    <w:tbl>
      <w:tblPr>
        <w:tblStyle w:val="7"/>
        <w:tblW w:w="296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46"/>
        <w:gridCol w:w="846"/>
        <w:gridCol w:w="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平均数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中位数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方差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甲组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乙组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(2)根据综合评价得分统计表中的数据,请在图中画出甲、乙两组综合评价得分的折线统计图.</w:t>
      </w:r>
    </w:p>
    <w:p>
      <w:pPr>
        <w:spacing w:line="432" w:lineRule="auto"/>
        <w:jc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2228215" cy="1837690"/>
            <wp:effectExtent l="0" t="0" r="635" b="10160"/>
            <wp:docPr id="19" name="图片 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5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(3)由折线统计图中的信息,请分别对甲、乙两个小组连续六周的学习情况进行简要评价.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【解析】(1)填表如下:</w:t>
      </w:r>
    </w:p>
    <w:tbl>
      <w:tblPr>
        <w:tblStyle w:val="7"/>
        <w:tblW w:w="296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46"/>
        <w:gridCol w:w="846"/>
        <w:gridCol w:w="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平均数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中位数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方差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甲组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14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乙组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15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11.7</w:t>
            </w:r>
          </w:p>
        </w:tc>
      </w:tr>
    </w:tbl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(2)如图:</w:t>
      </w:r>
    </w:p>
    <w:p>
      <w:pPr>
        <w:spacing w:line="432" w:lineRule="auto"/>
        <w:jc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2203450" cy="1862455"/>
            <wp:effectExtent l="0" t="0" r="6350" b="4445"/>
            <wp:docPr id="18" name="图片 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6" descr=" 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(3)从折线图可以看出:甲组成绩相对稳定,但进步不大,且略有下降趋势;乙组成绩不够稳定,但进步较快,呈上升趋势.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21．（10分）某学校对初中毕业班经过初步比较后，决定从九年级（1）、（4）、（8）班这三个班中推荐一个班为市级先进班集体的候选班，现对这三个班进行综合素质考评，下表是它们五项素质考评的得分表：（以分为单位，每项满分为10分）</w:t>
      </w:r>
    </w:p>
    <w:tbl>
      <w:tblPr>
        <w:tblStyle w:val="7"/>
        <w:tblW w:w="68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056"/>
        <w:gridCol w:w="1056"/>
        <w:gridCol w:w="1056"/>
        <w:gridCol w:w="105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班  级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行为规范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学习成绩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校运动会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艺术获奖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劳动卫生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九年级（1）班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10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10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6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10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九年级（4）班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10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8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8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9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九年级（8）班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9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10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9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6</w:t>
            </w:r>
          </w:p>
        </w:tc>
        <w:tc>
          <w:tcPr>
            <w:tcW w:w="105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9</w:t>
            </w:r>
          </w:p>
        </w:tc>
      </w:tr>
    </w:tbl>
    <w:p>
      <w:pPr>
        <w:numPr>
          <w:ilvl w:val="0"/>
          <w:numId w:val="2"/>
        </w:num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请问各班五项考评分的平均数、中位数和众数中哪个统计量不能反映三个班的考评结果的差异？并从中选择一个能反映差异的统计量将他们的得分进行排序．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2）根据你对表中五个项目的重要程度的认识，设定一个各项考评内容的占分比例（比例的各项须满足：①均为整数；②总和为10；③不全相同），按这个比例对各班的得分重新计算，比较出大小关系，并从中推荐一个</w:t>
      </w:r>
      <w:r>
        <w:rPr>
          <w:rFonts w:hint="eastAsia" w:asciiTheme="minorEastAsia" w:hAnsiTheme="minorEastAsia" w:cstheme="minorEastAsia"/>
          <w:em w:val="dot"/>
        </w:rPr>
        <w:t>得分最高</w:t>
      </w:r>
      <w:r>
        <w:rPr>
          <w:rFonts w:hint="eastAsia" w:asciiTheme="minorEastAsia" w:hAnsiTheme="minorEastAsia" w:cstheme="minorEastAsia"/>
        </w:rPr>
        <w:t>的班作为市级先进班集体的候选班．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（1）平均数不能反映三个班的考评结果的差异，用中位数或众数可以反映．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（2）行为规范：学习成绩：校运动会：艺术获奖：劳动卫生=3：3：2：1：1． </w:t>
      </w:r>
    </w:p>
    <w:p>
      <w:pPr>
        <w:ind w:firstLine="48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position w:val="-6"/>
        </w:rPr>
        <w:object>
          <v:shape id="_x0000_i1026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6">
            <o:LockedField>false</o:LockedField>
          </o:OLEObject>
        </w:object>
      </w:r>
      <w:r>
        <w:rPr>
          <w:rFonts w:hint="eastAsia" w:asciiTheme="minorEastAsia" w:hAnsiTheme="minorEastAsia" w:cstheme="minorEastAsia"/>
          <w:vertAlign w:val="subscript"/>
        </w:rPr>
        <w:t>1</w:t>
      </w:r>
      <w:r>
        <w:rPr>
          <w:rFonts w:hint="eastAsia" w:asciiTheme="minorEastAsia" w:hAnsiTheme="minorEastAsia" w:cstheme="minorEastAsia"/>
        </w:rPr>
        <w:t>=1.78，</w:t>
      </w:r>
      <w:r>
        <w:rPr>
          <w:rFonts w:hint="eastAsia" w:asciiTheme="minorEastAsia" w:hAnsiTheme="minorEastAsia" w:cstheme="minorEastAsia"/>
          <w:position w:val="-6"/>
        </w:rPr>
        <w:object>
          <v:shape id="_x0000_i1027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8">
            <o:LockedField>false</o:LockedField>
          </o:OLEObject>
        </w:object>
      </w:r>
      <w:r>
        <w:rPr>
          <w:rFonts w:hint="eastAsia" w:asciiTheme="minorEastAsia" w:hAnsiTheme="minorEastAsia" w:cstheme="minorEastAsia"/>
          <w:vertAlign w:val="subscript"/>
        </w:rPr>
        <w:t>4</w:t>
      </w:r>
      <w:r>
        <w:rPr>
          <w:rFonts w:hint="eastAsia" w:asciiTheme="minorEastAsia" w:hAnsiTheme="minorEastAsia" w:cstheme="minorEastAsia"/>
        </w:rPr>
        <w:t>=1.74，</w:t>
      </w:r>
      <w:r>
        <w:rPr>
          <w:rFonts w:hint="eastAsia" w:asciiTheme="minorEastAsia" w:hAnsiTheme="minorEastAsia" w:cstheme="minorEastAsia"/>
          <w:position w:val="-6"/>
        </w:rPr>
        <w:object>
          <v:shape id="_x0000_i1028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9">
            <o:LockedField>false</o:LockedField>
          </o:OLEObject>
        </w:object>
      </w:r>
      <w:r>
        <w:rPr>
          <w:rFonts w:hint="eastAsia" w:asciiTheme="minorEastAsia" w:hAnsiTheme="minorEastAsia" w:cstheme="minorEastAsia"/>
          <w:vertAlign w:val="subscript"/>
        </w:rPr>
        <w:t>8</w:t>
      </w:r>
      <w:r>
        <w:rPr>
          <w:rFonts w:hint="eastAsia" w:asciiTheme="minorEastAsia" w:hAnsiTheme="minorEastAsia" w:cstheme="minorEastAsia"/>
        </w:rPr>
        <w:t>=1.8  ∴</w:t>
      </w:r>
      <w:r>
        <w:rPr>
          <w:rFonts w:hint="eastAsia" w:asciiTheme="minorEastAsia" w:hAnsiTheme="minorEastAsia" w:cstheme="minorEastAsia"/>
          <w:position w:val="-6"/>
        </w:rPr>
        <w:object>
          <v:shape id="_x0000_i1029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0">
            <o:LockedField>false</o:LockedField>
          </o:OLEObject>
        </w:object>
      </w:r>
      <w:r>
        <w:rPr>
          <w:rFonts w:hint="eastAsia" w:asciiTheme="minorEastAsia" w:hAnsiTheme="minorEastAsia" w:cstheme="minorEastAsia"/>
          <w:vertAlign w:val="subscript"/>
        </w:rPr>
        <w:t>8</w:t>
      </w:r>
      <w:r>
        <w:rPr>
          <w:rFonts w:hint="eastAsia" w:asciiTheme="minorEastAsia" w:hAnsiTheme="minorEastAsia" w:cstheme="minorEastAsia"/>
        </w:rPr>
        <w:t>&gt;</w:t>
      </w:r>
      <w:r>
        <w:rPr>
          <w:rFonts w:hint="eastAsia" w:asciiTheme="minorEastAsia" w:hAnsiTheme="minorEastAsia" w:cstheme="minorEastAsia"/>
          <w:position w:val="-6"/>
        </w:rPr>
        <w:object>
          <v:shape id="_x0000_i1030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rPr>
          <w:rFonts w:hint="eastAsia" w:asciiTheme="minorEastAsia" w:hAnsiTheme="minorEastAsia" w:cstheme="minorEastAsia"/>
          <w:vertAlign w:val="subscript"/>
        </w:rPr>
        <w:t>1</w:t>
      </w:r>
      <w:r>
        <w:rPr>
          <w:rFonts w:hint="eastAsia" w:asciiTheme="minorEastAsia" w:hAnsiTheme="minorEastAsia" w:cstheme="minorEastAsia"/>
        </w:rPr>
        <w:t>&gt;</w:t>
      </w:r>
      <w:r>
        <w:rPr>
          <w:rFonts w:hint="eastAsia" w:asciiTheme="minorEastAsia" w:hAnsiTheme="minorEastAsia" w:cstheme="minorEastAsia"/>
          <w:position w:val="-6"/>
        </w:rPr>
        <w:object>
          <v:shape id="_x0000_i1031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hint="eastAsia" w:asciiTheme="minorEastAsia" w:hAnsiTheme="minorEastAsia" w:cstheme="minorEastAsia"/>
          <w:vertAlign w:val="subscript"/>
        </w:rPr>
        <w:t>4</w:t>
      </w:r>
      <w:r>
        <w:rPr>
          <w:rFonts w:hint="eastAsia" w:asciiTheme="minorEastAsia" w:hAnsiTheme="minorEastAsia" w:cstheme="minorEastAsia"/>
        </w:rPr>
        <w:t>，</w:t>
      </w:r>
    </w:p>
    <w:p>
      <w:pPr>
        <w:ind w:firstLine="48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所以推荐九年级（8）班作为市场先进班集体的候选班级合适．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22.(10分)(2018包头)某公司招聘职员两名,对甲、乙、丙、丁四名候选人进行了笔试和面试,各项成绩满分均为100分,然后再按笔试占60%、面试占40%计算候选人的综合成绩(满分为100分).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他们的各项成绩如下表所示:</w:t>
      </w:r>
    </w:p>
    <w:tbl>
      <w:tblPr>
        <w:tblStyle w:val="7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3276"/>
        <w:gridCol w:w="3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候选人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笔试成绩/分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面试成绩/分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甲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90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乙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84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丙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x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丁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88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86</w:t>
            </w:r>
          </w:p>
        </w:tc>
      </w:tr>
    </w:tbl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(1)直接写出这四名候选人面试成绩的中位数;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(2)现得知候选人丙的综合成绩为87.6分,求表中x的值;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(3)求出其余三名候选人的综合成绩,并以综合成绩排序确定所要招聘的前两名的人选.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解:(1)这四名候选人面试成绩的中位数为</w:t>
      </w:r>
      <m:oMath>
        <m:f>
          <m:fPr>
            <m:ctrlPr>
              <w:rPr>
                <w:rFonts w:hint="eastAsia" w:ascii="Cambria Math" w:hAnsi="Cambria Math" w:cstheme="minorEastAsia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88+90</m:t>
            </m:r>
            <m:ctrlPr>
              <w:rPr>
                <w:rFonts w:hint="eastAsia" w:ascii="Cambria Math" w:hAnsi="Cambria Math" w:cstheme="minorEastAsia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2</m:t>
            </m:r>
            <m:ctrlPr>
              <w:rPr>
                <w:rFonts w:hint="eastAsia" w:ascii="Cambria Math" w:hAnsi="Cambria Math" w:cstheme="minorEastAsia"/>
              </w:rPr>
            </m:ctrlPr>
          </m:den>
        </m:f>
      </m:oMath>
      <w:r>
        <w:rPr>
          <w:rFonts w:hint="eastAsia" w:asciiTheme="minorEastAsia" w:hAnsiTheme="minorEastAsia" w:cstheme="minorEastAsia"/>
        </w:rPr>
        <w:t>=89(分).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(2)由题意得,x×60%+90×40%=87.6,解得,x=86.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答:表中x的值为86.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(3)甲候选人的综合成绩为90×60%+88×40%=89.2(分),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乙候选人的综合成绩为84×60%+92×40%=87.2(分),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丁候选人的综合成绩为88×60%+86×40%=87.2(分),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∴以综合成绩排序确定所要招聘的前两名的人选是甲和丙.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DF46E7"/>
    <w:multiLevelType w:val="singleLevel"/>
    <w:tmpl w:val="C8DF46E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515C954"/>
    <w:multiLevelType w:val="singleLevel"/>
    <w:tmpl w:val="E515C9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D7"/>
    <w:rsid w:val="00335DD7"/>
    <w:rsid w:val="0072767F"/>
    <w:rsid w:val="133C5BA3"/>
    <w:rsid w:val="451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批注框文本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oleObject" Target="embeddings/oleObject7.bin"/><Relationship Id="rId21" Type="http://schemas.openxmlformats.org/officeDocument/2006/relationships/oleObject" Target="embeddings/oleObject6.bin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oleObject" Target="embeddings/oleObject3.bin"/><Relationship Id="rId17" Type="http://schemas.openxmlformats.org/officeDocument/2006/relationships/image" Target="media/image11.wmf"/><Relationship Id="rId16" Type="http://schemas.openxmlformats.org/officeDocument/2006/relationships/oleObject" Target="embeddings/oleObject2.bin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701</Words>
  <Characters>3999</Characters>
  <Lines>33</Lines>
  <Paragraphs>9</Paragraphs>
  <TotalTime>0</TotalTime>
  <ScaleCrop>false</ScaleCrop>
  <LinksUpToDate>false</LinksUpToDate>
  <CharactersWithSpaces>4691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2019-01-25T22:05:00Z</dcterms:created>
  <dcterms:modified xsi:type="dcterms:W3CDTF">2019-01-30T01:23:04Z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