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360" w:lineRule="auto"/>
        <w:ind w:firstLine="560" w:firstLineChars="200"/>
        <w:jc w:val="center"/>
        <w:rPr>
          <w:rFonts w:ascii="黑体" w:hAnsi="黑体" w:eastAsia="黑体"/>
          <w:sz w:val="28"/>
          <w:szCs w:val="21"/>
          <w:lang w:eastAsia="zh-CN"/>
        </w:rPr>
      </w:pPr>
      <w:r>
        <w:rPr>
          <w:rFonts w:ascii="黑体" w:hAnsi="黑体" w:eastAsia="黑体"/>
          <w:sz w:val="28"/>
          <w:szCs w:val="21"/>
          <w:lang w:eastAsia="zh-CN"/>
        </w:rPr>
        <w:t>2019学年第二学期期中考试九年级语文试卷</w:t>
      </w:r>
    </w:p>
    <w:p>
      <w:pPr>
        <w:spacing w:before="0" w:after="0" w:line="360" w:lineRule="auto"/>
        <w:ind w:firstLine="480" w:firstLineChars="200"/>
        <w:jc w:val="center"/>
        <w:rPr>
          <w:rFonts w:ascii="黑体" w:hAnsi="黑体" w:eastAsia="黑体"/>
          <w:sz w:val="24"/>
          <w:szCs w:val="21"/>
          <w:lang w:eastAsia="zh-CN"/>
        </w:rPr>
      </w:pPr>
      <w:r>
        <w:rPr>
          <w:rFonts w:ascii="黑体" w:hAnsi="黑体" w:eastAsia="黑体"/>
          <w:sz w:val="24"/>
          <w:szCs w:val="21"/>
          <w:lang w:eastAsia="zh-CN"/>
        </w:rPr>
        <w:t>一、古诗文（40分）</w:t>
      </w:r>
    </w:p>
    <w:p>
      <w:pPr>
        <w:spacing w:before="0" w:after="0" w:line="360" w:lineRule="auto"/>
        <w:rPr>
          <w:rFonts w:asciiTheme="minorEastAsia" w:hAnsiTheme="minorEastAsia"/>
          <w:b/>
          <w:szCs w:val="21"/>
          <w:lang w:eastAsia="zh-CN"/>
        </w:rPr>
      </w:pPr>
      <w:r>
        <w:rPr>
          <w:rFonts w:asciiTheme="minorEastAsia" w:hAnsiTheme="minorEastAsia"/>
          <w:b/>
          <w:szCs w:val="21"/>
          <w:lang w:eastAsia="zh-CN"/>
        </w:rPr>
        <w:t>（一）默写（16分）</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1.终日不成</w:t>
      </w:r>
      <w:r>
        <w:rPr>
          <w:rFonts w:hint="eastAsia" w:asciiTheme="minorEastAsia" w:hAnsiTheme="minorEastAsia"/>
          <w:sz w:val="21"/>
          <w:szCs w:val="21"/>
          <w:lang w:eastAsia="zh-CN"/>
        </w:rPr>
        <w:t>章</w:t>
      </w:r>
      <w:r>
        <w:rPr>
          <w:rFonts w:asciiTheme="minorEastAsia" w:hAnsiTheme="minorEastAsia"/>
          <w:sz w:val="21"/>
          <w:szCs w:val="21"/>
          <w:lang w:eastAsia="zh-CN"/>
        </w:rPr>
        <w:t>，_________________</w:t>
      </w:r>
      <w:r>
        <w:rPr>
          <w:rFonts w:hint="eastAsia" w:asciiTheme="minorEastAsia" w:hAnsiTheme="minorEastAsia"/>
          <w:sz w:val="21"/>
          <w:szCs w:val="21"/>
          <w:lang w:eastAsia="zh-CN"/>
        </w:rPr>
        <w:t>。</w:t>
      </w:r>
      <w:r>
        <w:rPr>
          <w:rFonts w:asciiTheme="minorEastAsia" w:hAnsiTheme="minorEastAsia"/>
          <w:sz w:val="21"/>
          <w:szCs w:val="21"/>
          <w:lang w:eastAsia="zh-CN"/>
        </w:rPr>
        <w:t xml:space="preserve"> 《《古诗十九首》）</w:t>
      </w:r>
    </w:p>
    <w:p>
      <w:pPr>
        <w:spacing w:before="0" w:after="0" w:line="360" w:lineRule="auto"/>
        <w:rPr>
          <w:rFonts w:asciiTheme="minorEastAsia" w:hAnsiTheme="minorEastAsia"/>
          <w:sz w:val="21"/>
          <w:szCs w:val="21"/>
          <w:lang w:eastAsia="zh-CN"/>
        </w:rPr>
      </w:pPr>
      <w:r>
        <w:rPr>
          <w:rFonts w:hint="eastAsia" w:asciiTheme="minorEastAsia" w:hAnsiTheme="minorEastAsia"/>
          <w:sz w:val="21"/>
          <w:szCs w:val="21"/>
          <w:lang w:eastAsia="zh-CN"/>
        </w:rPr>
        <w:t>2</w:t>
      </w:r>
      <w:r>
        <w:rPr>
          <w:rFonts w:asciiTheme="minorEastAsia" w:hAnsiTheme="minorEastAsia"/>
          <w:sz w:val="21"/>
          <w:szCs w:val="21"/>
          <w:lang w:eastAsia="zh-CN"/>
        </w:rPr>
        <w:t>. ___________，吹笛到天明。（陈与义（临江仙·夜登小阁，忆洛中旧游》）</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3.夜来城外一尺雪，_________________</w:t>
      </w:r>
      <w:r>
        <w:rPr>
          <w:rFonts w:hint="eastAsia" w:asciiTheme="minorEastAsia" w:hAnsiTheme="minorEastAsia"/>
          <w:sz w:val="21"/>
          <w:szCs w:val="21"/>
          <w:lang w:eastAsia="zh-CN"/>
        </w:rPr>
        <w:t>。</w:t>
      </w:r>
      <w:r>
        <w:rPr>
          <w:rFonts w:asciiTheme="minorEastAsia" w:hAnsiTheme="minorEastAsia"/>
          <w:sz w:val="21"/>
          <w:szCs w:val="21"/>
          <w:lang w:eastAsia="zh-CN"/>
        </w:rPr>
        <w:t xml:space="preserve"> （白居易《卖炭翁》）</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4.____________</w:t>
      </w:r>
      <w:r>
        <w:rPr>
          <w:rFonts w:hint="eastAsia" w:asciiTheme="minorEastAsia" w:hAnsiTheme="minorEastAsia"/>
          <w:sz w:val="21"/>
          <w:szCs w:val="21"/>
          <w:lang w:eastAsia="zh-CN"/>
        </w:rPr>
        <w:t>，</w:t>
      </w:r>
      <w:r>
        <w:rPr>
          <w:rFonts w:asciiTheme="minorEastAsia" w:hAnsiTheme="minorEastAsia"/>
          <w:sz w:val="21"/>
          <w:szCs w:val="21"/>
          <w:lang w:eastAsia="zh-CN"/>
        </w:rPr>
        <w:t>盖以诱敌。 （蒲松龄《狼》）</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5.</w:t>
      </w:r>
      <w:r>
        <w:rPr>
          <w:rFonts w:hint="eastAsia" w:asciiTheme="minorEastAsia" w:hAnsiTheme="minorEastAsia"/>
          <w:sz w:val="21"/>
          <w:szCs w:val="21"/>
          <w:lang w:eastAsia="zh-CN"/>
        </w:rPr>
        <w:t>幽美</w:t>
      </w:r>
      <w:r>
        <w:rPr>
          <w:rFonts w:asciiTheme="minorEastAsia" w:hAnsiTheme="minorEastAsia"/>
          <w:sz w:val="21"/>
          <w:szCs w:val="21"/>
          <w:lang w:eastAsia="zh-CN"/>
        </w:rPr>
        <w:t>清雅的环境，能反映主人淡泊宁静的心境。《陋室铭》中</w:t>
      </w:r>
      <w:r>
        <w:rPr>
          <w:rFonts w:hint="eastAsia" w:asciiTheme="minorEastAsia" w:hAnsiTheme="minorEastAsia"/>
          <w:sz w:val="21"/>
          <w:szCs w:val="21"/>
          <w:lang w:eastAsia="zh-CN"/>
        </w:rPr>
        <w:t>“_</w:t>
      </w:r>
      <w:r>
        <w:rPr>
          <w:rFonts w:asciiTheme="minorEastAsia" w:hAnsiTheme="minorEastAsia"/>
          <w:sz w:val="21"/>
          <w:szCs w:val="21"/>
          <w:lang w:eastAsia="zh-CN"/>
        </w:rPr>
        <w:t>____________</w:t>
      </w:r>
      <w:r>
        <w:rPr>
          <w:rFonts w:hint="eastAsia" w:asciiTheme="minorEastAsia" w:hAnsiTheme="minorEastAsia"/>
          <w:sz w:val="21"/>
          <w:szCs w:val="21"/>
          <w:lang w:eastAsia="zh-CN"/>
        </w:rPr>
        <w:t>，_</w:t>
      </w:r>
      <w:r>
        <w:rPr>
          <w:rFonts w:asciiTheme="minorEastAsia" w:hAnsiTheme="minorEastAsia"/>
          <w:sz w:val="21"/>
          <w:szCs w:val="21"/>
          <w:lang w:eastAsia="zh-CN"/>
        </w:rPr>
        <w:t>_________</w:t>
      </w:r>
      <w:r>
        <w:rPr>
          <w:rFonts w:hint="eastAsia" w:asciiTheme="minorEastAsia" w:hAnsiTheme="minorEastAsia"/>
          <w:sz w:val="21"/>
          <w:szCs w:val="21"/>
          <w:lang w:eastAsia="zh-CN"/>
        </w:rPr>
        <w:t>”</w:t>
      </w:r>
      <w:r>
        <w:rPr>
          <w:rFonts w:asciiTheme="minorEastAsia" w:hAnsiTheme="minorEastAsia"/>
          <w:sz w:val="21"/>
          <w:szCs w:val="21"/>
          <w:lang w:eastAsia="zh-CN"/>
        </w:rPr>
        <w:t>这两句话表达的就是这个意思。</w:t>
      </w:r>
    </w:p>
    <w:p>
      <w:pPr>
        <w:spacing w:before="0" w:after="0" w:line="360" w:lineRule="auto"/>
        <w:rPr>
          <w:rFonts w:asciiTheme="minorEastAsia" w:hAnsiTheme="minorEastAsia"/>
          <w:b/>
          <w:szCs w:val="21"/>
          <w:em w:val="dot"/>
          <w:lang w:eastAsia="zh-CN"/>
        </w:rPr>
      </w:pPr>
      <w:r>
        <w:rPr>
          <w:rFonts w:asciiTheme="minorEastAsia" w:hAnsiTheme="minorEastAsia"/>
          <w:b/>
          <w:szCs w:val="21"/>
          <w:lang w:eastAsia="zh-CN"/>
        </w:rPr>
        <w:t>（二）阅读下面的作品，完成6</w:t>
      </w:r>
      <w:r>
        <w:rPr>
          <w:rFonts w:hint="eastAsia" w:asciiTheme="minorEastAsia" w:hAnsiTheme="minorEastAsia"/>
          <w:b/>
          <w:szCs w:val="21"/>
          <w:lang w:eastAsia="zh-CN"/>
        </w:rPr>
        <w:t>—</w:t>
      </w:r>
      <w:r>
        <w:rPr>
          <w:rFonts w:asciiTheme="minorEastAsia" w:hAnsiTheme="minorEastAsia"/>
          <w:b/>
          <w:szCs w:val="21"/>
          <w:lang w:eastAsia="zh-CN"/>
        </w:rPr>
        <w:t>8题（12分）</w:t>
      </w:r>
    </w:p>
    <w:p>
      <w:pPr>
        <w:spacing w:before="0" w:after="0" w:line="360" w:lineRule="auto"/>
        <w:ind w:firstLine="420" w:firstLineChars="200"/>
        <w:jc w:val="center"/>
        <w:rPr>
          <w:rFonts w:asciiTheme="minorEastAsia" w:hAnsiTheme="minorEastAsia"/>
          <w:sz w:val="21"/>
          <w:szCs w:val="21"/>
          <w:lang w:eastAsia="zh-CN"/>
        </w:rPr>
      </w:pPr>
      <w:r>
        <w:rPr>
          <w:rFonts w:asciiTheme="minorEastAsia" w:hAnsiTheme="minorEastAsia"/>
          <w:sz w:val="21"/>
          <w:szCs w:val="21"/>
          <w:lang w:eastAsia="zh-CN"/>
        </w:rPr>
        <w:t>【甲】</w:t>
      </w:r>
      <w:r>
        <w:rPr>
          <w:rFonts w:hint="eastAsia" w:asciiTheme="minorEastAsia" w:hAnsiTheme="minorEastAsia"/>
          <w:sz w:val="21"/>
          <w:szCs w:val="21"/>
          <w:lang w:eastAsia="zh-CN"/>
        </w:rPr>
        <w:t>山居秋</w:t>
      </w:r>
      <w:r>
        <w:rPr>
          <w:rFonts w:hint="eastAsia" w:asciiTheme="minorEastAsia" w:hAnsiTheme="minorEastAsia"/>
          <w:sz w:val="21"/>
          <w:szCs w:val="21"/>
          <w:em w:val="dot"/>
          <w:lang w:eastAsia="zh-CN"/>
        </w:rPr>
        <w:t>暝</w:t>
      </w:r>
    </w:p>
    <w:p>
      <w:pPr>
        <w:spacing w:before="0" w:after="0" w:line="360" w:lineRule="auto"/>
        <w:ind w:firstLine="420" w:firstLineChars="200"/>
        <w:jc w:val="center"/>
        <w:rPr>
          <w:rFonts w:ascii="楷体" w:hAnsi="楷体" w:eastAsia="楷体"/>
          <w:sz w:val="21"/>
          <w:szCs w:val="21"/>
          <w:lang w:eastAsia="zh-CN"/>
        </w:rPr>
      </w:pPr>
      <w:r>
        <w:rPr>
          <w:rFonts w:ascii="楷体" w:hAnsi="楷体" w:eastAsia="楷体"/>
          <w:sz w:val="21"/>
          <w:szCs w:val="21"/>
          <w:lang w:eastAsia="zh-CN"/>
        </w:rPr>
        <w:t>空山新雨后，天气晚来秋。</w:t>
      </w:r>
    </w:p>
    <w:p>
      <w:pPr>
        <w:spacing w:before="0" w:after="0" w:line="360" w:lineRule="auto"/>
        <w:ind w:firstLine="420" w:firstLineChars="200"/>
        <w:jc w:val="center"/>
        <w:rPr>
          <w:rFonts w:ascii="楷体" w:hAnsi="楷体" w:eastAsia="楷体"/>
          <w:sz w:val="21"/>
          <w:szCs w:val="21"/>
          <w:lang w:eastAsia="zh-CN"/>
        </w:rPr>
      </w:pPr>
      <w:r>
        <w:rPr>
          <w:rFonts w:ascii="楷体" w:hAnsi="楷体" w:eastAsia="楷体"/>
          <w:sz w:val="21"/>
          <w:szCs w:val="21"/>
          <w:lang w:eastAsia="zh-CN"/>
        </w:rPr>
        <w:t>明月松间照，清泉石上流。</w:t>
      </w:r>
    </w:p>
    <w:p>
      <w:pPr>
        <w:spacing w:before="0" w:after="0" w:line="360" w:lineRule="auto"/>
        <w:ind w:firstLine="420" w:firstLineChars="200"/>
        <w:jc w:val="center"/>
        <w:rPr>
          <w:rFonts w:ascii="楷体" w:hAnsi="楷体" w:eastAsia="楷体"/>
          <w:sz w:val="21"/>
          <w:szCs w:val="21"/>
          <w:lang w:eastAsia="zh-CN"/>
        </w:rPr>
      </w:pPr>
      <w:r>
        <w:rPr>
          <w:rFonts w:hint="eastAsia" w:ascii="楷体" w:hAnsi="楷体" w:eastAsia="楷体"/>
          <w:sz w:val="21"/>
          <w:szCs w:val="21"/>
          <w:lang w:eastAsia="zh-CN"/>
        </w:rPr>
        <w:t>竹喧归浣女</w:t>
      </w:r>
      <w:r>
        <w:rPr>
          <w:rFonts w:ascii="楷体" w:hAnsi="楷体" w:eastAsia="楷体"/>
          <w:sz w:val="21"/>
          <w:szCs w:val="21"/>
          <w:lang w:eastAsia="zh-CN"/>
        </w:rPr>
        <w:t>，莲动下渔舟。</w:t>
      </w:r>
    </w:p>
    <w:p>
      <w:pPr>
        <w:spacing w:before="0" w:after="0" w:line="360" w:lineRule="auto"/>
        <w:ind w:firstLine="420" w:firstLineChars="200"/>
        <w:jc w:val="center"/>
        <w:rPr>
          <w:rFonts w:ascii="楷体" w:hAnsi="楷体" w:eastAsia="楷体"/>
          <w:sz w:val="21"/>
          <w:szCs w:val="21"/>
          <w:u w:val="single"/>
          <w:lang w:eastAsia="zh-CN"/>
        </w:rPr>
      </w:pPr>
      <w:r>
        <w:rPr>
          <w:rFonts w:ascii="楷体" w:hAnsi="楷体" w:eastAsia="楷体"/>
          <w:sz w:val="21"/>
          <w:szCs w:val="21"/>
          <w:u w:val="single"/>
          <w:lang w:eastAsia="zh-CN"/>
        </w:rPr>
        <w:t>随意春芳歇，王孙自可留。</w:t>
      </w:r>
    </w:p>
    <w:p>
      <w:pPr>
        <w:spacing w:before="0" w:after="0" w:line="360" w:lineRule="auto"/>
        <w:ind w:firstLine="420" w:firstLineChars="200"/>
        <w:jc w:val="center"/>
        <w:rPr>
          <w:rFonts w:asciiTheme="minorEastAsia" w:hAnsiTheme="minorEastAsia"/>
          <w:sz w:val="21"/>
          <w:szCs w:val="21"/>
          <w:lang w:eastAsia="zh-CN"/>
        </w:rPr>
      </w:pPr>
      <w:r>
        <w:rPr>
          <w:rFonts w:asciiTheme="minorEastAsia" w:hAnsiTheme="minorEastAsia"/>
          <w:sz w:val="21"/>
          <w:szCs w:val="21"/>
          <w:lang w:eastAsia="zh-CN"/>
        </w:rPr>
        <w:t>【乙】醉翁亭记（节选）</w:t>
      </w:r>
    </w:p>
    <w:p>
      <w:pPr>
        <w:spacing w:before="0" w:after="0" w:line="360" w:lineRule="auto"/>
        <w:ind w:firstLine="420" w:firstLineChars="200"/>
        <w:rPr>
          <w:rFonts w:ascii="楷体" w:hAnsi="楷体" w:eastAsia="楷体"/>
          <w:sz w:val="21"/>
          <w:szCs w:val="21"/>
          <w:u w:val="single"/>
          <w:lang w:eastAsia="zh-CN"/>
        </w:rPr>
      </w:pPr>
      <w:r>
        <w:rPr>
          <w:rFonts w:hint="eastAsia" w:ascii="楷体" w:hAnsi="楷体" w:eastAsia="楷体"/>
          <w:sz w:val="21"/>
          <w:szCs w:val="21"/>
          <w:lang w:eastAsia="zh-CN"/>
        </w:rPr>
        <w:t>若夫日出而林霏开，云归而岩穴</w:t>
      </w:r>
      <w:r>
        <w:rPr>
          <w:rFonts w:hint="eastAsia" w:ascii="楷体" w:hAnsi="楷体" w:eastAsia="楷体"/>
          <w:sz w:val="21"/>
          <w:szCs w:val="21"/>
          <w:em w:val="dot"/>
          <w:lang w:eastAsia="zh-CN"/>
        </w:rPr>
        <w:t>暝</w:t>
      </w:r>
      <w:r>
        <w:rPr>
          <w:rFonts w:hint="eastAsia" w:ascii="楷体" w:hAnsi="楷体" w:eastAsia="楷体"/>
          <w:sz w:val="21"/>
          <w:szCs w:val="21"/>
          <w:lang w:eastAsia="zh-CN"/>
        </w:rPr>
        <w:t>，晦明变化者，山间之朝暮也。野芳发而幽香，佳木秀而繁阴，风霜高洁，水落而石出者，山间之四时也。</w:t>
      </w:r>
      <w:r>
        <w:rPr>
          <w:rFonts w:hint="eastAsia" w:ascii="楷体" w:hAnsi="楷体" w:eastAsia="楷体"/>
          <w:sz w:val="21"/>
          <w:szCs w:val="21"/>
          <w:u w:val="single"/>
          <w:lang w:eastAsia="zh-CN"/>
        </w:rPr>
        <w:t xml:space="preserve">朝而往，暮而归，四时之景不同，而乐亦无穷也。 </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6.（1）上述作品中，近体诗的作者是</w:t>
      </w:r>
      <w:r>
        <w:rPr>
          <w:rFonts w:hint="eastAsia" w:asciiTheme="minorEastAsia" w:hAnsiTheme="minorEastAsia"/>
          <w:sz w:val="21"/>
          <w:szCs w:val="21"/>
          <w:lang w:eastAsia="zh-CN"/>
        </w:rPr>
        <w:t>_</w:t>
      </w:r>
      <w:r>
        <w:rPr>
          <w:rFonts w:asciiTheme="minorEastAsia" w:hAnsiTheme="minorEastAsia"/>
          <w:sz w:val="21"/>
          <w:szCs w:val="21"/>
          <w:lang w:eastAsia="zh-CN"/>
        </w:rPr>
        <w:t>________</w:t>
      </w:r>
      <w:r>
        <w:rPr>
          <w:rFonts w:hint="eastAsia" w:asciiTheme="minorEastAsia" w:hAnsiTheme="minorEastAsia"/>
          <w:sz w:val="21"/>
          <w:szCs w:val="21"/>
          <w:lang w:eastAsia="zh-CN"/>
        </w:rPr>
        <w:t>；</w:t>
      </w:r>
      <w:r>
        <w:rPr>
          <w:rFonts w:asciiTheme="minorEastAsia" w:hAnsiTheme="minorEastAsia"/>
          <w:sz w:val="21"/>
          <w:szCs w:val="21"/>
          <w:lang w:eastAsia="zh-CN"/>
        </w:rPr>
        <w:t>古代散文的作者</w:t>
      </w:r>
      <w:r>
        <w:rPr>
          <w:rFonts w:hint="eastAsia" w:asciiTheme="minorEastAsia" w:hAnsiTheme="minorEastAsia"/>
          <w:sz w:val="21"/>
          <w:szCs w:val="21"/>
          <w:lang w:eastAsia="zh-CN"/>
        </w:rPr>
        <w:t>谥号</w:t>
      </w:r>
      <w:r>
        <w:rPr>
          <w:rFonts w:asciiTheme="minorEastAsia" w:hAnsiTheme="minorEastAsia"/>
          <w:sz w:val="21"/>
          <w:szCs w:val="21"/>
          <w:lang w:eastAsia="zh-CN"/>
        </w:rPr>
        <w:t>是</w:t>
      </w:r>
      <w:r>
        <w:rPr>
          <w:rFonts w:hint="eastAsia" w:asciiTheme="minorEastAsia" w:hAnsiTheme="minorEastAsia"/>
          <w:sz w:val="21"/>
          <w:szCs w:val="21"/>
          <w:lang w:eastAsia="zh-CN"/>
        </w:rPr>
        <w:t>_</w:t>
      </w:r>
      <w:r>
        <w:rPr>
          <w:rFonts w:asciiTheme="minorEastAsia" w:hAnsiTheme="minorEastAsia"/>
          <w:sz w:val="21"/>
          <w:szCs w:val="21"/>
          <w:lang w:eastAsia="zh-CN"/>
        </w:rPr>
        <w:t>_______</w:t>
      </w:r>
      <w:r>
        <w:rPr>
          <w:rFonts w:hint="eastAsia" w:asciiTheme="minorEastAsia" w:hAnsiTheme="minorEastAsia"/>
          <w:sz w:val="21"/>
          <w:szCs w:val="21"/>
          <w:lang w:eastAsia="zh-CN"/>
        </w:rPr>
        <w:t>。（2分）</w:t>
      </w:r>
    </w:p>
    <w:p>
      <w:pPr>
        <w:spacing w:before="0" w:after="0" w:line="360" w:lineRule="auto"/>
        <w:rPr>
          <w:rFonts w:asciiTheme="minorEastAsia" w:hAnsiTheme="minorEastAsia"/>
          <w:sz w:val="21"/>
          <w:szCs w:val="21"/>
          <w:lang w:eastAsia="zh-CN"/>
        </w:rPr>
      </w:pPr>
      <w:r>
        <w:rPr>
          <w:rFonts w:hint="eastAsia" w:asciiTheme="minorEastAsia" w:hAnsiTheme="minorEastAsia"/>
          <w:sz w:val="21"/>
          <w:szCs w:val="21"/>
          <w:lang w:eastAsia="zh-CN"/>
        </w:rPr>
        <w:t>（2）“山居秋</w:t>
      </w:r>
      <w:r>
        <w:rPr>
          <w:rFonts w:hint="eastAsia" w:asciiTheme="minorEastAsia" w:hAnsiTheme="minorEastAsia"/>
          <w:sz w:val="21"/>
          <w:szCs w:val="21"/>
          <w:em w:val="dot"/>
          <w:lang w:eastAsia="zh-CN"/>
        </w:rPr>
        <w:t>暝</w:t>
      </w:r>
      <w:r>
        <w:rPr>
          <w:rFonts w:hint="eastAsia" w:asciiTheme="minorEastAsia" w:hAnsiTheme="minorEastAsia"/>
          <w:sz w:val="21"/>
          <w:szCs w:val="21"/>
          <w:lang w:eastAsia="zh-CN"/>
        </w:rPr>
        <w:t>”中，“暝”的意思是_</w:t>
      </w:r>
      <w:r>
        <w:rPr>
          <w:rFonts w:asciiTheme="minorEastAsia" w:hAnsiTheme="minorEastAsia"/>
          <w:sz w:val="21"/>
          <w:szCs w:val="21"/>
          <w:lang w:eastAsia="zh-CN"/>
        </w:rPr>
        <w:t>__________</w:t>
      </w:r>
      <w:r>
        <w:rPr>
          <w:rFonts w:hint="eastAsia" w:asciiTheme="minorEastAsia" w:hAnsiTheme="minorEastAsia"/>
          <w:sz w:val="21"/>
          <w:szCs w:val="21"/>
          <w:lang w:eastAsia="zh-CN"/>
        </w:rPr>
        <w:t>：“云归而岩穴</w:t>
      </w:r>
      <w:r>
        <w:rPr>
          <w:rFonts w:hint="eastAsia" w:asciiTheme="minorEastAsia" w:hAnsiTheme="minorEastAsia"/>
          <w:sz w:val="21"/>
          <w:szCs w:val="21"/>
          <w:em w:val="dot"/>
          <w:lang w:eastAsia="zh-CN"/>
        </w:rPr>
        <w:t>暝</w:t>
      </w:r>
      <w:r>
        <w:rPr>
          <w:rFonts w:hint="eastAsia" w:asciiTheme="minorEastAsia" w:hAnsiTheme="minorEastAsia"/>
          <w:sz w:val="21"/>
          <w:szCs w:val="21"/>
          <w:lang w:eastAsia="zh-CN"/>
        </w:rPr>
        <w:t>”中，“暝”的意思是_</w:t>
      </w:r>
      <w:r>
        <w:rPr>
          <w:rFonts w:asciiTheme="minorEastAsia" w:hAnsiTheme="minorEastAsia"/>
          <w:sz w:val="21"/>
          <w:szCs w:val="21"/>
          <w:lang w:eastAsia="zh-CN"/>
        </w:rPr>
        <w:t>__________</w:t>
      </w:r>
      <w:r>
        <w:rPr>
          <w:rFonts w:hint="eastAsia" w:asciiTheme="minorEastAsia" w:hAnsiTheme="minorEastAsia"/>
          <w:sz w:val="21"/>
          <w:szCs w:val="21"/>
          <w:lang w:eastAsia="zh-CN"/>
        </w:rPr>
        <w:t>。</w:t>
      </w:r>
      <w:r>
        <w:rPr>
          <w:rFonts w:asciiTheme="minorEastAsia" w:hAnsiTheme="minorEastAsia"/>
          <w:sz w:val="21"/>
          <w:szCs w:val="21"/>
          <w:lang w:eastAsia="zh-CN"/>
        </w:rPr>
        <w:t>（2分）</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7.下列对两篇作品中的景物描写分析理解正确的一项是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lang w:eastAsia="zh-CN"/>
        </w:rPr>
        <w:t>）</w:t>
      </w:r>
      <w:r>
        <w:rPr>
          <w:rFonts w:asciiTheme="minorEastAsia" w:hAnsiTheme="minorEastAsia"/>
          <w:sz w:val="21"/>
          <w:szCs w:val="21"/>
          <w:lang w:eastAsia="zh-CN"/>
        </w:rPr>
        <w:t xml:space="preserve"> （4分）</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A.都写了朝暮交替之景。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B.都写了动静变换之景。</w:t>
      </w:r>
      <w:r>
        <w:rPr>
          <w:rFonts w:asciiTheme="minorEastAsia" w:hAnsiTheme="minorEastAsia"/>
          <w:sz w:val="21"/>
          <w:szCs w:val="21"/>
          <w:lang w:eastAsia="zh-CN"/>
        </w:rPr>
        <w:cr/>
      </w:r>
      <w:r>
        <w:rPr>
          <w:rFonts w:asciiTheme="minorEastAsia" w:hAnsiTheme="minorEastAsia"/>
          <w:sz w:val="21"/>
          <w:szCs w:val="21"/>
          <w:lang w:eastAsia="zh-CN"/>
        </w:rPr>
        <w:t>C.都写了四季变换之景。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D.都写了晦明交替之景。</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8.上述两篇作品中，画线句的</w:t>
      </w:r>
      <w:r>
        <w:rPr>
          <w:rFonts w:asciiTheme="minorEastAsia" w:hAnsiTheme="minorEastAsia"/>
          <w:color w:val="FF0000"/>
          <w:sz w:val="21"/>
          <w:szCs w:val="21"/>
          <w:lang w:eastAsia="zh-CN"/>
        </w:rPr>
        <w:t>写法</w:t>
      </w:r>
      <w:r>
        <w:rPr>
          <w:rFonts w:asciiTheme="minorEastAsia" w:hAnsiTheme="minorEastAsia"/>
          <w:sz w:val="21"/>
          <w:szCs w:val="21"/>
          <w:lang w:eastAsia="zh-CN"/>
        </w:rPr>
        <w:t>和</w:t>
      </w:r>
      <w:r>
        <w:rPr>
          <w:rFonts w:asciiTheme="minorEastAsia" w:hAnsiTheme="minorEastAsia"/>
          <w:color w:val="FF0000"/>
          <w:sz w:val="21"/>
          <w:szCs w:val="21"/>
          <w:lang w:eastAsia="zh-CN"/>
        </w:rPr>
        <w:t>表达的情感</w:t>
      </w:r>
      <w:r>
        <w:rPr>
          <w:rFonts w:asciiTheme="minorEastAsia" w:hAnsiTheme="minorEastAsia"/>
          <w:sz w:val="21"/>
          <w:szCs w:val="21"/>
          <w:lang w:eastAsia="zh-CN"/>
        </w:rPr>
        <w:t>（或心志）不尽相同。请分别作简要分析。（4分）</w:t>
      </w:r>
    </w:p>
    <w:p>
      <w:pPr>
        <w:spacing w:before="0" w:after="0" w:line="360" w:lineRule="auto"/>
        <w:ind w:firstLine="420" w:firstLineChars="200"/>
        <w:rPr>
          <w:rFonts w:asciiTheme="minorEastAsia" w:hAnsiTheme="minorEastAsia"/>
          <w:sz w:val="21"/>
          <w:szCs w:val="21"/>
          <w:lang w:eastAsia="zh-CN"/>
        </w:rPr>
      </w:pP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（三）阅读下文，完成9</w:t>
      </w:r>
      <w:r>
        <w:rPr>
          <w:rFonts w:hint="eastAsia" w:asciiTheme="minorEastAsia" w:hAnsiTheme="minorEastAsia"/>
          <w:sz w:val="21"/>
          <w:szCs w:val="21"/>
          <w:lang w:eastAsia="zh-CN"/>
        </w:rPr>
        <w:t>—</w:t>
      </w:r>
      <w:r>
        <w:rPr>
          <w:rFonts w:asciiTheme="minorEastAsia" w:hAnsiTheme="minorEastAsia"/>
          <w:sz w:val="21"/>
          <w:szCs w:val="21"/>
          <w:lang w:eastAsia="zh-CN"/>
        </w:rPr>
        <w:t>11题（12分）</w:t>
      </w:r>
      <w:bookmarkStart w:id="0" w:name="_GoBack"/>
      <w:bookmarkEnd w:id="0"/>
    </w:p>
    <w:p>
      <w:pPr>
        <w:spacing w:before="0" w:after="0" w:line="360" w:lineRule="auto"/>
        <w:ind w:firstLine="420" w:firstLineChars="200"/>
        <w:jc w:val="center"/>
        <w:rPr>
          <w:rFonts w:asciiTheme="minorEastAsia" w:hAnsiTheme="minorEastAsia"/>
          <w:sz w:val="21"/>
          <w:szCs w:val="21"/>
          <w:lang w:eastAsia="zh-CN"/>
        </w:rPr>
      </w:pPr>
      <w:r>
        <w:rPr>
          <w:rFonts w:asciiTheme="minorEastAsia" w:hAnsiTheme="minorEastAsia"/>
          <w:sz w:val="21"/>
          <w:szCs w:val="21"/>
          <w:lang w:eastAsia="zh-CN"/>
        </w:rPr>
        <w:t>逸马杀犬于道</w:t>
      </w:r>
    </w:p>
    <w:p>
      <w:pPr>
        <w:spacing w:before="0" w:after="0" w:line="360" w:lineRule="auto"/>
        <w:ind w:firstLine="420" w:firstLineChars="200"/>
        <w:rPr>
          <w:rFonts w:ascii="楷体" w:hAnsi="楷体" w:eastAsia="楷体" w:cs="Arial"/>
          <w:color w:val="333333"/>
          <w:sz w:val="21"/>
          <w:szCs w:val="21"/>
          <w:shd w:val="clear" w:color="auto" w:fill="FFFFFF"/>
          <w:lang w:eastAsia="zh-CN"/>
        </w:rPr>
      </w:pPr>
      <w:r>
        <w:rPr>
          <w:rFonts w:ascii="楷体" w:hAnsi="楷体" w:eastAsia="楷体" w:cs="Arial"/>
          <w:color w:val="333333"/>
          <w:sz w:val="21"/>
          <w:szCs w:val="21"/>
          <w:shd w:val="clear" w:color="auto" w:fill="FFFFFF"/>
          <w:lang w:eastAsia="zh-CN"/>
        </w:rPr>
        <w:t>欧阳公在翰林时，常与同院出游。有奔马毙犬，公曰：“试书其一事。" 一曰："有犬卧于通衢，逸马蹄而杀之。"一曰："有马逸于街衢，卧犬遭之而毙。"公曰：</w:t>
      </w:r>
      <w:r>
        <w:rPr>
          <w:rFonts w:ascii="楷体" w:hAnsi="楷体" w:eastAsia="楷体" w:cs="Arial"/>
          <w:color w:val="333333"/>
          <w:sz w:val="21"/>
          <w:szCs w:val="21"/>
          <w:u w:val="single"/>
          <w:shd w:val="clear" w:color="auto" w:fill="FFFFFF"/>
          <w:lang w:eastAsia="zh-CN"/>
        </w:rPr>
        <w:t>"使子修史，万卷未已也</w:t>
      </w:r>
      <w:r>
        <w:rPr>
          <w:rFonts w:ascii="楷体" w:hAnsi="楷体" w:eastAsia="楷体" w:cs="Arial"/>
          <w:color w:val="333333"/>
          <w:sz w:val="21"/>
          <w:szCs w:val="21"/>
          <w:shd w:val="clear" w:color="auto" w:fill="FFFFFF"/>
          <w:lang w:eastAsia="zh-CN"/>
        </w:rPr>
        <w:t>。"曰："内翰云何？"公曰:"逸马杀犬于道。" 相与一笑。</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9.对选段中画线句翻译正确的一项是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lang w:eastAsia="zh-CN"/>
        </w:rPr>
        <w:t>）</w:t>
      </w:r>
      <w:r>
        <w:rPr>
          <w:rFonts w:asciiTheme="minorEastAsia" w:hAnsiTheme="minorEastAsia"/>
          <w:sz w:val="21"/>
          <w:szCs w:val="21"/>
          <w:lang w:eastAsia="zh-CN"/>
        </w:rPr>
        <w:t>（4分）</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A.如果让你们撰写史书，再多卷册也写不完。</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B.这样使得你们撰写史书，很多卷册都写不完。</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C.即使让你们翻阅史书，再多卷册也看不完</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D.如果让你们翻阅史书，很多卷册都看不完。</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10.下列三句句子都在写相同的“一事”，即“奔马毙犬”。但是。A句和B句的不同处在于___________：B句和C句的不同处在于______________（4分）</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A.有犬卧于通衢，逸马蹄而杀之</w:t>
      </w:r>
      <w:r>
        <w:rPr>
          <w:rFonts w:hint="eastAsia" w:asciiTheme="minorEastAsia" w:hAnsiTheme="minorEastAsia"/>
          <w:sz w:val="21"/>
          <w:szCs w:val="21"/>
          <w:lang w:eastAsia="zh-CN"/>
        </w:rPr>
        <w:t>。</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B.有马逸于街衢，卧犬遭之而</w:t>
      </w:r>
      <w:r>
        <w:rPr>
          <w:rFonts w:hint="eastAsia" w:asciiTheme="minorEastAsia" w:hAnsiTheme="minorEastAsia"/>
          <w:sz w:val="21"/>
          <w:szCs w:val="21"/>
          <w:lang w:eastAsia="zh-CN"/>
        </w:rPr>
        <w:t>毙</w:t>
      </w:r>
      <w:r>
        <w:rPr>
          <w:rFonts w:asciiTheme="minorEastAsia" w:hAnsiTheme="minorEastAsia"/>
          <w:sz w:val="21"/>
          <w:szCs w:val="21"/>
          <w:lang w:eastAsia="zh-CN"/>
        </w:rPr>
        <w:t>。</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C.逸马杀犬于道。</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11</w:t>
      </w:r>
      <w:r>
        <w:rPr>
          <w:rFonts w:hint="eastAsia" w:asciiTheme="minorEastAsia" w:hAnsiTheme="minorEastAsia"/>
          <w:sz w:val="21"/>
          <w:szCs w:val="21"/>
          <w:lang w:eastAsia="zh-CN"/>
        </w:rPr>
        <w:t>.</w:t>
      </w:r>
      <w:r>
        <w:rPr>
          <w:rFonts w:asciiTheme="minorEastAsia" w:hAnsiTheme="minorEastAsia"/>
          <w:sz w:val="21"/>
          <w:szCs w:val="21"/>
          <w:lang w:eastAsia="zh-CN"/>
        </w:rPr>
        <w:t>这则故事启示我们，在写作时要</w:t>
      </w:r>
      <w:r>
        <w:rPr>
          <w:rFonts w:hint="eastAsia" w:asciiTheme="minorEastAsia" w:hAnsiTheme="minorEastAsia"/>
          <w:sz w:val="21"/>
          <w:szCs w:val="21"/>
          <w:lang w:eastAsia="zh-CN"/>
        </w:rPr>
        <w:t>_</w:t>
      </w:r>
      <w:r>
        <w:rPr>
          <w:rFonts w:asciiTheme="minorEastAsia" w:hAnsiTheme="minorEastAsia"/>
          <w:sz w:val="21"/>
          <w:szCs w:val="21"/>
          <w:lang w:eastAsia="zh-CN"/>
        </w:rPr>
        <w:t>_______________________________________</w:t>
      </w:r>
      <w:r>
        <w:rPr>
          <w:rFonts w:hint="eastAsia" w:asciiTheme="minorEastAsia" w:hAnsiTheme="minorEastAsia"/>
          <w:sz w:val="21"/>
          <w:szCs w:val="21"/>
          <w:lang w:eastAsia="zh-CN"/>
        </w:rPr>
        <w:t>。</w:t>
      </w:r>
      <w:r>
        <w:rPr>
          <w:rFonts w:asciiTheme="minorEastAsia" w:hAnsiTheme="minorEastAsia"/>
          <w:sz w:val="21"/>
          <w:szCs w:val="21"/>
          <w:lang w:eastAsia="zh-CN"/>
        </w:rPr>
        <w:t>（4分）</w:t>
      </w:r>
    </w:p>
    <w:p>
      <w:pPr>
        <w:spacing w:before="0" w:after="0" w:line="360" w:lineRule="auto"/>
        <w:ind w:firstLine="420" w:firstLineChars="200"/>
        <w:rPr>
          <w:rFonts w:asciiTheme="minorEastAsia" w:hAnsiTheme="minorEastAsia"/>
          <w:sz w:val="21"/>
          <w:szCs w:val="21"/>
          <w:lang w:eastAsia="zh-CN"/>
        </w:rPr>
      </w:pPr>
    </w:p>
    <w:p>
      <w:pPr>
        <w:spacing w:before="0" w:after="0" w:line="360" w:lineRule="auto"/>
        <w:ind w:firstLine="480" w:firstLineChars="200"/>
        <w:jc w:val="center"/>
        <w:rPr>
          <w:rFonts w:ascii="黑体" w:hAnsi="黑体" w:eastAsia="黑体"/>
          <w:sz w:val="24"/>
          <w:szCs w:val="21"/>
          <w:lang w:eastAsia="zh-CN"/>
        </w:rPr>
      </w:pPr>
      <w:r>
        <w:rPr>
          <w:rFonts w:ascii="黑体" w:hAnsi="黑体" w:eastAsia="黑体"/>
          <w:sz w:val="24"/>
          <w:szCs w:val="21"/>
          <w:lang w:eastAsia="zh-CN"/>
        </w:rPr>
        <w:t>二、现代文（40分）</w:t>
      </w:r>
    </w:p>
    <w:p>
      <w:pPr>
        <w:spacing w:before="0" w:after="0" w:line="360" w:lineRule="auto"/>
        <w:rPr>
          <w:rFonts w:asciiTheme="minorEastAsia" w:hAnsiTheme="minorEastAsia"/>
          <w:b/>
          <w:szCs w:val="21"/>
          <w:lang w:eastAsia="zh-CN"/>
        </w:rPr>
      </w:pPr>
      <w:r>
        <w:rPr>
          <w:rFonts w:asciiTheme="minorEastAsia" w:hAnsiTheme="minorEastAsia"/>
          <w:b/>
          <w:szCs w:val="21"/>
          <w:lang w:eastAsia="zh-CN"/>
        </w:rPr>
        <w:t>（一）阅读下文，完成12-16题（18分）</w:t>
      </w:r>
    </w:p>
    <w:p>
      <w:pPr>
        <w:spacing w:before="0" w:after="0" w:line="360" w:lineRule="auto"/>
        <w:ind w:firstLine="422" w:firstLineChars="200"/>
        <w:jc w:val="center"/>
        <w:rPr>
          <w:rFonts w:asciiTheme="minorEastAsia" w:hAnsiTheme="minorEastAsia"/>
          <w:b/>
          <w:sz w:val="21"/>
          <w:szCs w:val="21"/>
          <w:lang w:eastAsia="zh-CN"/>
        </w:rPr>
      </w:pPr>
      <w:r>
        <w:rPr>
          <w:rFonts w:asciiTheme="minorEastAsia" w:hAnsiTheme="minorEastAsia"/>
          <w:b/>
          <w:sz w:val="21"/>
          <w:szCs w:val="21"/>
          <w:lang w:eastAsia="zh-CN"/>
        </w:rPr>
        <w:t>人为何需要运动锻炼</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①人，生物学上称为“智人”，与大猩狂、黑程程、倭黑程猩等灵长类动物的基因相似度超过97%。既然基国相似，那人类与灵长类动物为何如此不同?美国著名科普杂志《科学美国人》刊登的一篇文章，从进化角度阐述了我们的祖先进化为人类的一项重要原因，就是经常运动。</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②可以说，人类在进化过程中就已经患上了“运动依赖症”。大约600万-700万年前，我们的祖先原始人就与黑猩猩、倭黑猩猩</w:t>
      </w:r>
      <w:r>
        <w:rPr>
          <w:rFonts w:ascii="楷体" w:hAnsi="楷体" w:eastAsia="楷体"/>
          <w:sz w:val="21"/>
          <w:szCs w:val="21"/>
          <w:u w:val="single"/>
          <w:lang w:eastAsia="zh-CN"/>
        </w:rPr>
        <w:t>走上了不同的路</w:t>
      </w:r>
      <w:r>
        <w:rPr>
          <w:rFonts w:ascii="楷体" w:hAnsi="楷体" w:eastAsia="楷体"/>
          <w:sz w:val="21"/>
          <w:szCs w:val="21"/>
          <w:lang w:eastAsia="zh-CN"/>
        </w:rPr>
        <w:t>。原始人以捕猎、采集为生，但当时食物经常短缺，不想被饿死，就得长途bá  shè。直立站姿和大跨步的步态能在消耗更少能量的情况下，覆盖更大的活动范围，这迫使原始人必须一直运动才能维持生存。随后出现的狩猎行为进一步提高了原始人的活动水准，人类基因悄然继承了这些机制。</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③当一个行为成为常态时，生理特征就会发生改变，原始人类适应甚至依赖于狩猎采集这些行为，所以新陈代谢也进化出了适应大量运动的机制。人类的最大持续功率输出值至少是黑猩猩的4倍，这个优势很大程度上源于原始人腿部肌肉的变化。</w:t>
      </w:r>
      <w:r>
        <w:rPr>
          <w:rFonts w:ascii="楷体" w:hAnsi="楷体" w:eastAsia="楷体"/>
          <w:sz w:val="21"/>
          <w:szCs w:val="21"/>
          <w:u w:val="single"/>
          <w:lang w:eastAsia="zh-CN"/>
        </w:rPr>
        <w:t>原始人的腿部肌肉，不仅比猿类的多了50%，抗疲劳肌纤维的比例也更大。</w:t>
      </w:r>
      <w:r>
        <w:rPr>
          <w:rFonts w:ascii="楷体" w:hAnsi="楷体" w:eastAsia="楷体"/>
          <w:sz w:val="21"/>
          <w:szCs w:val="21"/>
          <w:lang w:eastAsia="zh-CN"/>
        </w:rPr>
        <w:t>人类体内还有更多红细胞，可为工作中的肌肉源源不断补充氧气。人类演化出的高效新陈代谢系统也为身体不断增加的运动量提供足够能量。这是这种特性及其他更加耗能的特征，如更大的大脑，是原始人与其他猿类在演化的道路上分道扬镳。</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④当下，缺乏运动已成为全球人类共同面临的严重问题。美国新大学调查显示，全球46个国家和地区居民日均步行4961步，而原始人每天平均步行1.2万</w:t>
      </w:r>
      <w:r>
        <w:rPr>
          <w:rFonts w:hint="eastAsia" w:ascii="楷体" w:hAnsi="楷体" w:eastAsia="楷体"/>
          <w:sz w:val="21"/>
          <w:szCs w:val="21"/>
          <w:lang w:eastAsia="zh-CN"/>
        </w:rPr>
        <w:t>—</w:t>
      </w:r>
      <w:r>
        <w:rPr>
          <w:rFonts w:ascii="楷体" w:hAnsi="楷体" w:eastAsia="楷体"/>
          <w:sz w:val="21"/>
          <w:szCs w:val="21"/>
          <w:lang w:eastAsia="zh-CN"/>
        </w:rPr>
        <w:t>18万步。</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⑤2018年9月，世界卫生组织在《柳叶刀》杂志上发布了一项关于全球日常运动量的报告。所有成年人中，运动量不足的人的比例高达27.5%。相比2010年的调查，数据又升高了7.5%。高收入国家的问题尤其严重，运动不足的人的平均比例达到37%。</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⑥世界卫生组织表示，运动不足是造成成年人过早死亡的主要风险因素之一。长期缺乏运动，会增加非传染性疾病的发病风险，如骨质疏松、高血压、糖尿病、癌症等。</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12.根据拼音写出汉字bá  shè_________（2分）</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13.第②段中的画线部分的意思，与第③段中的词语“</w:t>
      </w:r>
      <w:r>
        <w:rPr>
          <w:rFonts w:hint="eastAsia" w:asciiTheme="minorEastAsia" w:hAnsiTheme="minorEastAsia"/>
          <w:sz w:val="21"/>
          <w:szCs w:val="21"/>
          <w:bdr w:val="single" w:color="auto" w:sz="4" w:space="0"/>
          <w:lang w:eastAsia="zh-CN"/>
        </w:rPr>
        <w:t xml:space="preserve"> </w:t>
      </w:r>
      <w:r>
        <w:rPr>
          <w:rFonts w:asciiTheme="minorEastAsia" w:hAnsiTheme="minorEastAsia"/>
          <w:sz w:val="21"/>
          <w:szCs w:val="21"/>
          <w:bdr w:val="single" w:color="auto" w:sz="4" w:space="0"/>
          <w:lang w:eastAsia="zh-CN"/>
        </w:rPr>
        <w:t xml:space="preserve"> </w:t>
      </w:r>
      <w:r>
        <w:rPr>
          <w:rFonts w:asciiTheme="minorEastAsia" w:hAnsiTheme="minorEastAsia"/>
          <w:sz w:val="21"/>
          <w:szCs w:val="21"/>
          <w:lang w:eastAsia="zh-CN"/>
        </w:rPr>
        <w:t xml:space="preserve"> </w:t>
      </w:r>
      <w:r>
        <w:rPr>
          <w:rFonts w:asciiTheme="minorEastAsia" w:hAnsiTheme="minorEastAsia"/>
          <w:sz w:val="21"/>
          <w:szCs w:val="21"/>
          <w:bdr w:val="single" w:color="auto" w:sz="4" w:space="0"/>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bdr w:val="single" w:color="auto" w:sz="4" w:space="0"/>
          <w:lang w:eastAsia="zh-CN"/>
        </w:rPr>
        <w:t xml:space="preserve"> </w:t>
      </w:r>
      <w:r>
        <w:rPr>
          <w:rFonts w:asciiTheme="minorEastAsia" w:hAnsiTheme="minorEastAsia"/>
          <w:sz w:val="21"/>
          <w:szCs w:val="21"/>
          <w:bdr w:val="single" w:color="auto" w:sz="4" w:space="0"/>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bdr w:val="single" w:color="auto" w:sz="4" w:space="0"/>
          <w:lang w:eastAsia="zh-CN"/>
        </w:rPr>
        <w:t xml:space="preserve"> </w:t>
      </w:r>
      <w:r>
        <w:rPr>
          <w:rFonts w:asciiTheme="minorEastAsia" w:hAnsiTheme="minorEastAsia"/>
          <w:sz w:val="21"/>
          <w:szCs w:val="21"/>
          <w:bdr w:val="single" w:color="auto" w:sz="4" w:space="0"/>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lang w:eastAsia="zh-CN"/>
        </w:rPr>
        <w:t>”</w:t>
      </w:r>
      <w:r>
        <w:rPr>
          <w:rFonts w:asciiTheme="minorEastAsia" w:hAnsiTheme="minorEastAsia"/>
          <w:sz w:val="21"/>
          <w:szCs w:val="21"/>
          <w:lang w:eastAsia="zh-CN"/>
        </w:rPr>
        <w:t>意思相同。（3分）</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14.第③段中画线句的作用是</w:t>
      </w:r>
      <w:r>
        <w:rPr>
          <w:rFonts w:hint="eastAsia" w:asciiTheme="minorEastAsia" w:hAnsiTheme="minorEastAsia"/>
          <w:sz w:val="21"/>
          <w:szCs w:val="21"/>
          <w:lang w:eastAsia="zh-CN"/>
        </w:rPr>
        <w:t>_</w:t>
      </w:r>
      <w:r>
        <w:rPr>
          <w:rFonts w:asciiTheme="minorEastAsia" w:hAnsiTheme="minorEastAsia"/>
          <w:sz w:val="21"/>
          <w:szCs w:val="21"/>
          <w:lang w:eastAsia="zh-CN"/>
        </w:rPr>
        <w:t xml:space="preserve">___________________________________________（3分） </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15.根据文意，下列理解错误的一项是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lang w:eastAsia="zh-CN"/>
        </w:rPr>
        <w:t>）</w:t>
      </w:r>
      <w:r>
        <w:rPr>
          <w:rFonts w:asciiTheme="minorEastAsia" w:hAnsiTheme="minorEastAsia"/>
          <w:sz w:val="21"/>
          <w:szCs w:val="21"/>
          <w:lang w:eastAsia="zh-CN"/>
        </w:rPr>
        <w:t>（4分）</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A.世界卫生组织关于全球日常运动量的报告发表在《柳叶刀》杂志上。</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B.2018年的调查报告显示，成年人运动量不足的比例超过了1/4。</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c.2018年的调查报告显示，运动不足的成年人比2010年的数据提高了7.5%。</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D.2018年的调查报告显示，高收入国家运动不足的人的比例在37%左右。</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16.联系全文，简要回答“人需要运动锻炼”的原因和目的分别是什么? 6分）</w:t>
      </w:r>
    </w:p>
    <w:p>
      <w:pPr>
        <w:spacing w:before="0" w:after="0" w:line="360" w:lineRule="auto"/>
        <w:rPr>
          <w:rFonts w:asciiTheme="minorEastAsia" w:hAnsiTheme="minorEastAsia"/>
          <w:sz w:val="21"/>
          <w:szCs w:val="21"/>
          <w:lang w:eastAsia="zh-CN"/>
        </w:rPr>
      </w:pPr>
    </w:p>
    <w:p>
      <w:pPr>
        <w:spacing w:before="0" w:after="0" w:line="360" w:lineRule="auto"/>
        <w:rPr>
          <w:rFonts w:asciiTheme="minorEastAsia" w:hAnsiTheme="minorEastAsia"/>
          <w:b/>
          <w:szCs w:val="21"/>
          <w:lang w:eastAsia="zh-CN"/>
        </w:rPr>
      </w:pPr>
      <w:r>
        <w:rPr>
          <w:rFonts w:asciiTheme="minorEastAsia" w:hAnsiTheme="minorEastAsia"/>
          <w:b/>
          <w:szCs w:val="21"/>
          <w:lang w:eastAsia="zh-CN"/>
        </w:rPr>
        <w:t xml:space="preserve"> （二）阅读下文，完成17-21题（22分）</w:t>
      </w:r>
    </w:p>
    <w:p>
      <w:pPr>
        <w:spacing w:before="0" w:after="0" w:line="360" w:lineRule="auto"/>
        <w:jc w:val="center"/>
        <w:rPr>
          <w:rFonts w:asciiTheme="minorEastAsia" w:hAnsiTheme="minorEastAsia"/>
          <w:sz w:val="21"/>
          <w:szCs w:val="21"/>
          <w:lang w:eastAsia="zh-CN"/>
        </w:rPr>
      </w:pPr>
      <w:r>
        <w:rPr>
          <w:rFonts w:asciiTheme="minorEastAsia" w:hAnsiTheme="minorEastAsia"/>
          <w:sz w:val="21"/>
          <w:szCs w:val="21"/>
          <w:lang w:eastAsia="zh-CN"/>
        </w:rPr>
        <w:t>找到一点光</w:t>
      </w:r>
    </w:p>
    <w:p>
      <w:pPr>
        <w:spacing w:before="0" w:after="0" w:line="360" w:lineRule="auto"/>
        <w:jc w:val="center"/>
        <w:rPr>
          <w:rFonts w:asciiTheme="minorEastAsia" w:hAnsiTheme="minorEastAsia"/>
          <w:sz w:val="21"/>
          <w:szCs w:val="21"/>
          <w:lang w:eastAsia="zh-CN"/>
        </w:rPr>
      </w:pPr>
      <w:r>
        <w:rPr>
          <w:rFonts w:asciiTheme="minorEastAsia" w:hAnsiTheme="minorEastAsia"/>
          <w:sz w:val="21"/>
          <w:szCs w:val="21"/>
          <w:lang w:eastAsia="zh-CN"/>
        </w:rPr>
        <w:t>刘同</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（1）我高一的时候就听说了老贺。老贺是文科重点班的班主任，也是年级所有文科班的英文老师，而我高一时就读于理科重点班。高二的时候文理正式分班考试，我考得很糟糕。</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（2）我和老贺不熟，他高高壮壮，笑眯眯的，学校里都是他的传说：教课很厉害啦，英文口语全市冠军啦，以及他每天晚上都要去我们当地最高级的酒店吹萨克斯啦…….</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（3）很多人对此颇有微词，一个老师怎么能去酒店兼职呢?一个英文老师再新潮也不能这样啊!</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（4）</w:t>
      </w:r>
      <w:r>
        <w:rPr>
          <w:rFonts w:ascii="楷体" w:hAnsi="楷体" w:eastAsia="楷体"/>
          <w:sz w:val="21"/>
          <w:szCs w:val="21"/>
          <w:u w:val="single"/>
          <w:lang w:eastAsia="zh-CN"/>
        </w:rPr>
        <w:t>可老贺每次出现在学校的时候，样子自信，脸上挂着微笑，好像别人的议论于他而言，只是吹一口气那么随意。</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（5）我很羡慕这样的人，并且，很想成为他那样的人。</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（6）因为崇拜久了，久而久之就好像和他很熟一样，以至于鬼使神差地，那天我鼓起勇气站在了老贺他们班的门口，等着他下课。</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（7）老贺走出来，怯懦的我站在走廊上喊了一声： “贺老师。”他停下来看着我。</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（8）我说：“我想找你。”</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（9）高中的我不是一个敢于发表自己观点的人，但不知为何，看到老贺，我有想表达的欲望。</w:t>
      </w:r>
    </w:p>
    <w:p>
      <w:pPr>
        <w:spacing w:before="0" w:after="0" w:line="360" w:lineRule="auto"/>
        <w:ind w:firstLine="420" w:firstLineChars="200"/>
        <w:rPr>
          <w:rFonts w:ascii="楷体" w:hAnsi="楷体" w:eastAsia="楷体"/>
          <w:sz w:val="21"/>
          <w:szCs w:val="21"/>
          <w:lang w:eastAsia="zh-CN"/>
        </w:rPr>
      </w:pPr>
      <w:r>
        <w:rPr>
          <w:rFonts w:hint="eastAsia" w:ascii="楷体" w:hAnsi="楷体" w:eastAsia="楷体"/>
          <w:sz w:val="21"/>
          <w:szCs w:val="21"/>
          <w:lang w:eastAsia="zh-CN"/>
        </w:rPr>
        <w:t>（1</w:t>
      </w:r>
      <w:r>
        <w:rPr>
          <w:rFonts w:ascii="楷体" w:hAnsi="楷体" w:eastAsia="楷体"/>
          <w:sz w:val="21"/>
          <w:szCs w:val="21"/>
          <w:lang w:eastAsia="zh-CN"/>
        </w:rPr>
        <w:t>1</w:t>
      </w:r>
      <w:r>
        <w:rPr>
          <w:rFonts w:hint="eastAsia" w:ascii="楷体" w:hAnsi="楷体" w:eastAsia="楷体"/>
          <w:sz w:val="21"/>
          <w:szCs w:val="21"/>
          <w:lang w:eastAsia="zh-CN"/>
        </w:rPr>
        <w:t>）</w:t>
      </w:r>
      <w:r>
        <w:rPr>
          <w:rFonts w:ascii="楷体" w:hAnsi="楷体" w:eastAsia="楷体"/>
          <w:sz w:val="21"/>
          <w:szCs w:val="21"/>
          <w:lang w:eastAsia="zh-CN"/>
        </w:rPr>
        <w:t>一米八五的他停下来，低头看着当时一</w:t>
      </w:r>
      <w:r>
        <w:rPr>
          <w:rFonts w:hint="eastAsia" w:ascii="楷体" w:hAnsi="楷体" w:eastAsia="楷体"/>
          <w:sz w:val="21"/>
          <w:szCs w:val="21"/>
          <w:lang w:eastAsia="zh-CN"/>
        </w:rPr>
        <w:t>米</w:t>
      </w:r>
      <w:r>
        <w:rPr>
          <w:rFonts w:ascii="楷体" w:hAnsi="楷体" w:eastAsia="楷体"/>
          <w:sz w:val="21"/>
          <w:szCs w:val="21"/>
          <w:lang w:eastAsia="zh-CN"/>
        </w:rPr>
        <w:t>五八的我，</w:t>
      </w:r>
      <w:r>
        <w:rPr>
          <w:rFonts w:hint="eastAsia" w:ascii="楷体" w:hAnsi="楷体" w:eastAsia="楷体"/>
          <w:sz w:val="21"/>
          <w:szCs w:val="21"/>
          <w:lang w:eastAsia="zh-CN"/>
        </w:rPr>
        <w:t>目光</w:t>
      </w:r>
      <w:r>
        <w:rPr>
          <w:rFonts w:ascii="楷体" w:hAnsi="楷体" w:eastAsia="楷体"/>
          <w:sz w:val="21"/>
          <w:szCs w:val="21"/>
          <w:lang w:eastAsia="zh-CN"/>
        </w:rPr>
        <w:t>有压迫感，可是我看到他的嘴角扬起了微笑，突然就有了能够与他</w:t>
      </w:r>
      <w:r>
        <w:rPr>
          <w:rFonts w:hint="eastAsia" w:ascii="楷体" w:hAnsi="楷体" w:eastAsia="楷体"/>
          <w:sz w:val="21"/>
          <w:szCs w:val="21"/>
          <w:lang w:eastAsia="zh-CN"/>
        </w:rPr>
        <w:t>对视</w:t>
      </w:r>
      <w:r>
        <w:rPr>
          <w:rFonts w:ascii="楷体" w:hAnsi="楷体" w:eastAsia="楷体"/>
          <w:sz w:val="21"/>
          <w:szCs w:val="21"/>
          <w:lang w:eastAsia="zh-CN"/>
        </w:rPr>
        <w:t>的勇气。</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1</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　“好的，我知道了。我回去考虑一下，你也不用太着急。”老贺带着微笑说。</w:t>
      </w:r>
      <w:r>
        <w:rPr>
          <w:rFonts w:ascii="楷体" w:hAnsi="楷体" w:eastAsia="楷体"/>
          <w:color w:val="333333"/>
          <w:sz w:val="21"/>
          <w:szCs w:val="21"/>
          <w:lang w:eastAsia="zh-CN"/>
        </w:rPr>
        <w:br w:type="textWrapping"/>
      </w: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2</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　后来，当我的名字真的出现在文科重点班的编排表里时，我在心里痛哭了一场，并且发誓一定要好好学习。就算不是为了自己，也要为老贺对我的信任。</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3</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可惜</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进入高二之后，我的成绩依然起色不明显。我学不进数学，因为根本听不懂；我学不进语文，死记硬背的东西</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就是做不好；英文也烂得一塌糊涂</w:t>
      </w:r>
      <w:r>
        <w:rPr>
          <w:rFonts w:hint="eastAsia" w:ascii="楷体" w:hAnsi="楷体" w:eastAsia="楷体"/>
          <w:color w:val="333333"/>
          <w:sz w:val="21"/>
          <w:szCs w:val="21"/>
          <w:shd w:val="clear" w:color="auto" w:fill="FFFFFF"/>
          <w:lang w:eastAsia="zh-CN"/>
        </w:rPr>
        <w:t>…………</w:t>
      </w:r>
      <w:r>
        <w:rPr>
          <w:rFonts w:ascii="楷体" w:hAnsi="楷体" w:eastAsia="楷体"/>
          <w:color w:val="333333"/>
          <w:sz w:val="21"/>
          <w:szCs w:val="21"/>
          <w:shd w:val="clear" w:color="auto" w:fill="FFFFFF"/>
          <w:lang w:eastAsia="zh-CN"/>
        </w:rPr>
        <w:t>我开始躲着老贺，怕他失望。</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4</w:t>
      </w:r>
      <w:r>
        <w:rPr>
          <w:rFonts w:hint="eastAsia" w:ascii="楷体" w:hAnsi="楷体" w:eastAsia="楷体"/>
          <w:color w:val="333333"/>
          <w:sz w:val="21"/>
          <w:szCs w:val="21"/>
          <w:shd w:val="clear" w:color="auto" w:fill="FFFFFF"/>
          <w:lang w:eastAsia="zh-CN"/>
        </w:rPr>
        <w:t>）老贺似乎发现了我的异样，他也不找谈话、，而是点名让我参加各种文科班的课余活动。我的普通话很烂，他偏偏让我参加演讲比赛；我逻辑也不是很好，他偏偏让我组织班级的辩论队；我根本不会跳舞，他让我和几个男生一起跳民族舞《珠穆朗玛》；他还给我一篇稿子，让我参加英文口语比赛……</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5</w:t>
      </w:r>
      <w:r>
        <w:rPr>
          <w:rFonts w:hint="eastAsia" w:ascii="楷体" w:hAnsi="楷体" w:eastAsia="楷体"/>
          <w:color w:val="333333"/>
          <w:sz w:val="21"/>
          <w:szCs w:val="21"/>
          <w:shd w:val="clear" w:color="auto" w:fill="FFFFFF"/>
          <w:lang w:eastAsia="zh-CN"/>
        </w:rPr>
        <w:t>）我每天无精打采，觉得世界全是黑的，唯一的光，可能就是老贺发现我快要沉到海底，冷不丁把我打捞上来那一下。虽然我想一直沉底，但他每次点到我名字的时候我还是忍不住告诉自己：虽然不明白为什么，但是一定要做好啊，要做好。</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6</w:t>
      </w:r>
      <w:r>
        <w:rPr>
          <w:rFonts w:hint="eastAsia" w:ascii="楷体" w:hAnsi="楷体" w:eastAsia="楷体"/>
          <w:color w:val="333333"/>
          <w:sz w:val="21"/>
          <w:szCs w:val="21"/>
          <w:shd w:val="clear" w:color="auto" w:fill="FFFFFF"/>
          <w:lang w:eastAsia="zh-CN"/>
        </w:rPr>
        <w:t>）我们跳的《珠穆朗玛》拿了一等奖；我参加了英文口语比赛，拿了优秀奖；我组织的辩论队，居然出现了……我成绩不好，老贺却让我用另一种方式体验到了做学生的另一种可能性。</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7</w:t>
      </w:r>
      <w:r>
        <w:rPr>
          <w:rFonts w:hint="eastAsia" w:ascii="楷体" w:hAnsi="楷体" w:eastAsia="楷体"/>
          <w:color w:val="333333"/>
          <w:sz w:val="21"/>
          <w:szCs w:val="21"/>
          <w:shd w:val="clear" w:color="auto" w:fill="FFFFFF"/>
          <w:lang w:eastAsia="zh-CN"/>
        </w:rPr>
        <w:t>）之后，我按照老贺教我的方法去做，每天把数学的每一个小节弄懂。慢慢地，小节考试我能考到前十名，虽然一到大的月考就掉下去了，但我不会再轻易地觉得自己不行了。</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8</w:t>
      </w:r>
      <w:r>
        <w:rPr>
          <w:rFonts w:hint="eastAsia" w:ascii="楷体" w:hAnsi="楷体" w:eastAsia="楷体"/>
          <w:color w:val="333333"/>
          <w:sz w:val="21"/>
          <w:szCs w:val="21"/>
          <w:shd w:val="clear" w:color="auto" w:fill="FFFFFF"/>
          <w:lang w:eastAsia="zh-CN"/>
        </w:rPr>
        <w:t>）也许是因为数学成绩慢慢好起来，我对其他科目也开始渐渐有了自信。人生的齿轮，就这样慢慢地开始运转起来了。</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（1</w:t>
      </w:r>
      <w:r>
        <w:rPr>
          <w:rFonts w:ascii="楷体" w:hAnsi="楷体" w:eastAsia="楷体"/>
          <w:color w:val="333333"/>
          <w:sz w:val="21"/>
          <w:szCs w:val="21"/>
          <w:shd w:val="clear" w:color="auto" w:fill="FFFFFF"/>
          <w:lang w:eastAsia="zh-CN"/>
        </w:rPr>
        <w:t>9</w:t>
      </w:r>
      <w:r>
        <w:rPr>
          <w:rFonts w:hint="eastAsia" w:ascii="楷体" w:hAnsi="楷体" w:eastAsia="楷体"/>
          <w:color w:val="333333"/>
          <w:sz w:val="21"/>
          <w:szCs w:val="21"/>
          <w:shd w:val="clear" w:color="auto" w:fill="FFFFFF"/>
          <w:lang w:eastAsia="zh-CN"/>
        </w:rPr>
        <w:t>）也许是老贺当初说“他是一个会在黑暗中找光的人”，所以后来无论遇见怎样的事情，我的第一个念头都不是“怎么办，完蛋了”，而是“来，我们来看看光在哪里吧”。</w:t>
      </w:r>
    </w:p>
    <w:p>
      <w:pPr>
        <w:spacing w:before="0" w:after="0" w:line="360" w:lineRule="auto"/>
        <w:ind w:firstLine="420" w:firstLineChars="200"/>
        <w:rPr>
          <w:rFonts w:ascii="楷体" w:hAnsi="楷体" w:eastAsia="楷体"/>
          <w:sz w:val="21"/>
          <w:szCs w:val="21"/>
          <w:lang w:eastAsia="zh-CN"/>
        </w:rPr>
      </w:pPr>
      <w:r>
        <w:rPr>
          <w:rFonts w:hint="eastAsia" w:ascii="楷体" w:hAnsi="楷体" w:eastAsia="楷体"/>
          <w:color w:val="333333"/>
          <w:sz w:val="21"/>
          <w:szCs w:val="21"/>
          <w:shd w:val="clear" w:color="auto" w:fill="FFFFFF"/>
          <w:lang w:eastAsia="zh-CN"/>
        </w:rPr>
        <w:t>（2</w:t>
      </w:r>
      <w:r>
        <w:rPr>
          <w:rFonts w:ascii="楷体" w:hAnsi="楷体" w:eastAsia="楷体"/>
          <w:color w:val="333333"/>
          <w:sz w:val="21"/>
          <w:szCs w:val="21"/>
          <w:shd w:val="clear" w:color="auto" w:fill="FFFFFF"/>
          <w:lang w:eastAsia="zh-CN"/>
        </w:rPr>
        <w:t>0</w:t>
      </w:r>
      <w:r>
        <w:rPr>
          <w:rFonts w:hint="eastAsia" w:ascii="楷体" w:hAnsi="楷体" w:eastAsia="楷体"/>
          <w:color w:val="333333"/>
          <w:sz w:val="21"/>
          <w:szCs w:val="21"/>
          <w:shd w:val="clear" w:color="auto" w:fill="FFFFFF"/>
          <w:lang w:eastAsia="zh-CN"/>
        </w:rPr>
        <w:t>）后来，</w:t>
      </w:r>
      <w:r>
        <w:rPr>
          <w:rFonts w:ascii="楷体" w:hAnsi="楷体" w:eastAsia="楷体"/>
          <w:sz w:val="21"/>
          <w:szCs w:val="21"/>
          <w:lang w:eastAsia="zh-CN"/>
        </w:rPr>
        <w:t>我如愿考上了湖南师范大学。在一次同学聚会上，老贺也来了。我问老贺，高二时为什么会同意我进入文科重点班。他想了想，说： “你之前在理科班好像做任何事情都躲在后面，我觉得你这个小孩儿气场很弱，完全没有想到你能主动来找我，说实话那样的你把我吓了一跳，我很吃惊，你这样的人怎么敢来跟我谈你的想法呢?”</w:t>
      </w:r>
    </w:p>
    <w:p>
      <w:pPr>
        <w:spacing w:before="0" w:after="0" w:line="360" w:lineRule="auto"/>
        <w:ind w:firstLine="420" w:firstLineChars="200"/>
        <w:rPr>
          <w:rFonts w:ascii="楷体" w:hAnsi="楷体" w:eastAsia="楷体"/>
          <w:sz w:val="21"/>
          <w:szCs w:val="21"/>
          <w:lang w:eastAsia="zh-CN"/>
        </w:rPr>
      </w:pPr>
      <w:r>
        <w:rPr>
          <w:rFonts w:ascii="楷体" w:hAnsi="楷体" w:eastAsia="楷体"/>
          <w:sz w:val="21"/>
          <w:szCs w:val="21"/>
          <w:lang w:eastAsia="zh-CN"/>
        </w:rPr>
        <w:t>（21）是的，再黑暗的环境，人也应该从中去寻找一点光。我相信，信念会给你比能力更强大的力量!</w:t>
      </w:r>
    </w:p>
    <w:p>
      <w:pPr>
        <w:spacing w:before="0" w:after="0" w:line="360" w:lineRule="auto"/>
        <w:rPr>
          <w:rFonts w:asciiTheme="minorEastAsia" w:hAnsiTheme="minorEastAsia"/>
          <w:color w:val="333333"/>
          <w:sz w:val="21"/>
          <w:szCs w:val="21"/>
          <w:shd w:val="clear" w:color="auto" w:fill="FFFFFF"/>
          <w:lang w:eastAsia="zh-CN"/>
        </w:rPr>
      </w:pP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17.对第（4）段画线句所运用的修辞手法及其表达效果，理解正确的一项是</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w:t>
      </w:r>
      <w:r>
        <w:rPr>
          <w:rFonts w:hint="eastAsia" w:asciiTheme="minorEastAsia" w:hAnsiTheme="minorEastAsia"/>
          <w:sz w:val="21"/>
          <w:szCs w:val="21"/>
          <w:lang w:eastAsia="zh-CN"/>
        </w:rPr>
        <w:t>）</w:t>
      </w:r>
      <w:r>
        <w:rPr>
          <w:rFonts w:asciiTheme="minorEastAsia" w:hAnsiTheme="minorEastAsia"/>
          <w:sz w:val="21"/>
          <w:szCs w:val="21"/>
          <w:lang w:eastAsia="zh-CN"/>
        </w:rPr>
        <w:t>（2分）</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A.比喻</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形象地写出了老贺对于别人的微词不屑一顾的态度。</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B.夸张           形象地写出了老贺对于别人的微词不屑一顾的态度。</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C.比喻</w:t>
      </w:r>
      <w:r>
        <w:rPr>
          <w:rFonts w:hint="eastAsia" w:asciiTheme="minorEastAsia" w:hAnsiTheme="minorEastAsia"/>
          <w:sz w:val="21"/>
          <w:szCs w:val="21"/>
          <w:lang w:eastAsia="zh-CN"/>
        </w:rPr>
        <w:t xml:space="preserve"> </w:t>
      </w:r>
      <w:r>
        <w:rPr>
          <w:rFonts w:asciiTheme="minorEastAsia" w:hAnsiTheme="minorEastAsia"/>
          <w:sz w:val="21"/>
          <w:szCs w:val="21"/>
          <w:lang w:eastAsia="zh-CN"/>
        </w:rPr>
        <w:t xml:space="preserve">          形象地写出了老贺对于别人的微词非常重视的态度。</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D.夸张           形象地写出了老贺对于别人的微词非常重视的态度。</w:t>
      </w:r>
    </w:p>
    <w:p>
      <w:pPr>
        <w:spacing w:before="0" w:after="0" w:line="360" w:lineRule="auto"/>
        <w:rPr>
          <w:rFonts w:asciiTheme="minorEastAsia" w:hAnsiTheme="minorEastAsia"/>
          <w:sz w:val="21"/>
          <w:szCs w:val="21"/>
          <w:lang w:eastAsia="zh-CN"/>
        </w:rPr>
      </w:pPr>
      <w:r>
        <w:rPr>
          <w:rFonts w:asciiTheme="minorEastAsia" w:hAnsiTheme="minorEastAsia"/>
          <w:sz w:val="21"/>
          <w:szCs w:val="21"/>
          <w:lang w:eastAsia="zh-CN"/>
        </w:rPr>
        <w:t>18.对第（2）段的作用，下列理解错误的两项是</w:t>
      </w:r>
      <w:r>
        <w:rPr>
          <w:rFonts w:hint="eastAsia" w:asciiTheme="minorEastAsia" w:hAnsiTheme="minorEastAsia"/>
          <w:sz w:val="21"/>
          <w:szCs w:val="21"/>
          <w:lang w:eastAsia="zh-CN"/>
        </w:rPr>
        <w:t>_</w:t>
      </w:r>
      <w:r>
        <w:rPr>
          <w:rFonts w:asciiTheme="minorEastAsia" w:hAnsiTheme="minorEastAsia"/>
          <w:sz w:val="21"/>
          <w:szCs w:val="21"/>
          <w:lang w:eastAsia="zh-CN"/>
        </w:rPr>
        <w:t>_______</w:t>
      </w:r>
      <w:r>
        <w:rPr>
          <w:rFonts w:hint="eastAsia" w:asciiTheme="minorEastAsia" w:hAnsiTheme="minorEastAsia"/>
          <w:sz w:val="21"/>
          <w:szCs w:val="21"/>
          <w:lang w:eastAsia="zh-CN"/>
        </w:rPr>
        <w:t>、_</w:t>
      </w:r>
      <w:r>
        <w:rPr>
          <w:rFonts w:asciiTheme="minorEastAsia" w:hAnsiTheme="minorEastAsia"/>
          <w:sz w:val="21"/>
          <w:szCs w:val="21"/>
          <w:lang w:eastAsia="zh-CN"/>
        </w:rPr>
        <w:t>________</w:t>
      </w:r>
      <w:r>
        <w:rPr>
          <w:rFonts w:hint="eastAsia" w:asciiTheme="minorEastAsia" w:hAnsiTheme="minorEastAsia"/>
          <w:sz w:val="21"/>
          <w:szCs w:val="21"/>
          <w:lang w:eastAsia="zh-CN"/>
        </w:rPr>
        <w:t>。</w:t>
      </w:r>
      <w:r>
        <w:rPr>
          <w:rFonts w:asciiTheme="minorEastAsia" w:hAnsiTheme="minorEastAsia"/>
          <w:sz w:val="21"/>
          <w:szCs w:val="21"/>
          <w:lang w:eastAsia="zh-CN"/>
        </w:rPr>
        <w:t>（4分）</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A.写出老贺是一位不务正业的老师。</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B.交代别人对老贺颇有微词的原因。</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C.写出我羡慕崇拜老贺的原因。</w:t>
      </w:r>
    </w:p>
    <w:p>
      <w:pPr>
        <w:spacing w:before="0" w:after="0" w:line="360" w:lineRule="auto"/>
        <w:ind w:firstLine="420" w:firstLineChars="200"/>
        <w:rPr>
          <w:rFonts w:asciiTheme="minorEastAsia" w:hAnsiTheme="minorEastAsia"/>
          <w:sz w:val="21"/>
          <w:szCs w:val="21"/>
          <w:lang w:eastAsia="zh-CN"/>
        </w:rPr>
      </w:pPr>
      <w:r>
        <w:rPr>
          <w:rFonts w:asciiTheme="minorEastAsia" w:hAnsiTheme="minorEastAsia"/>
          <w:sz w:val="21"/>
          <w:szCs w:val="21"/>
          <w:lang w:eastAsia="zh-CN"/>
        </w:rPr>
        <w:t>D.交代我很想去文科班的原因。</w:t>
      </w:r>
    </w:p>
    <w:p>
      <w:pPr>
        <w:spacing w:before="0" w:after="0" w:line="360" w:lineRule="auto"/>
        <w:rPr>
          <w:rFonts w:asciiTheme="minorEastAsia" w:hAnsiTheme="minorEastAsia"/>
          <w:sz w:val="21"/>
          <w:szCs w:val="21"/>
          <w:lang w:eastAsia="zh-CN"/>
        </w:rPr>
      </w:pPr>
      <w:r>
        <w:rPr>
          <w:rFonts w:hint="eastAsia" w:asciiTheme="minorEastAsia" w:hAnsiTheme="minorEastAsia"/>
          <w:sz w:val="21"/>
          <w:szCs w:val="21"/>
          <w:lang w:eastAsia="zh-CN"/>
        </w:rPr>
        <w:t>1</w:t>
      </w:r>
      <w:r>
        <w:rPr>
          <w:rFonts w:asciiTheme="minorEastAsia" w:hAnsiTheme="minorEastAsia"/>
          <w:sz w:val="21"/>
          <w:szCs w:val="21"/>
          <w:lang w:eastAsia="zh-CN"/>
        </w:rPr>
        <w:t>9.下列这段文字应放在文本哪一段后面</w:t>
      </w:r>
      <w:r>
        <w:rPr>
          <w:rFonts w:hint="eastAsia" w:asciiTheme="minorEastAsia" w:hAnsiTheme="minorEastAsia"/>
          <w:sz w:val="21"/>
          <w:szCs w:val="21"/>
          <w:lang w:eastAsia="zh-CN"/>
        </w:rPr>
        <w:t>？</w:t>
      </w:r>
      <w:r>
        <w:rPr>
          <w:rFonts w:asciiTheme="minorEastAsia" w:hAnsiTheme="minorEastAsia"/>
          <w:sz w:val="21"/>
          <w:szCs w:val="21"/>
          <w:lang w:eastAsia="zh-CN"/>
        </w:rPr>
        <w:t>请简述理由</w:t>
      </w:r>
      <w:r>
        <w:rPr>
          <w:rFonts w:hint="eastAsia" w:asciiTheme="minorEastAsia" w:hAnsiTheme="minorEastAsia"/>
          <w:sz w:val="21"/>
          <w:szCs w:val="21"/>
          <w:lang w:eastAsia="zh-CN"/>
        </w:rPr>
        <w:t>。（6分）</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ascii="楷体" w:hAnsi="楷体" w:eastAsia="楷体"/>
          <w:color w:val="333333"/>
          <w:sz w:val="21"/>
          <w:szCs w:val="21"/>
          <w:shd w:val="clear" w:color="auto" w:fill="FFFFFF"/>
          <w:lang w:eastAsia="zh-CN"/>
        </w:rPr>
        <w:t>我说：“贺老师，我是理科班的学生刘同。您课内不认识我，我很想进入您的班，我知道这一次考试我还差了一些，但是我肯定可以的，我一定不会让您失望。”</w:t>
      </w:r>
    </w:p>
    <w:p>
      <w:pPr>
        <w:spacing w:before="0" w:after="0" w:line="360" w:lineRule="auto"/>
        <w:rPr>
          <w:rFonts w:asciiTheme="minorEastAsia" w:hAnsiTheme="minorEastAsia"/>
          <w:color w:val="333333"/>
          <w:sz w:val="21"/>
          <w:szCs w:val="21"/>
          <w:shd w:val="clear" w:color="auto" w:fill="FFFFFF"/>
          <w:lang w:eastAsia="zh-CN"/>
        </w:rPr>
      </w:pPr>
      <w:r>
        <w:rPr>
          <w:rFonts w:asciiTheme="minorEastAsia" w:hAnsiTheme="minorEastAsia"/>
          <w:color w:val="333333"/>
          <w:sz w:val="21"/>
          <w:szCs w:val="21"/>
          <w:shd w:val="clear" w:color="auto" w:fill="FFFFFF"/>
          <w:lang w:eastAsia="zh-CN"/>
        </w:rPr>
        <w:t>20.概括第</w:t>
      </w:r>
      <w:r>
        <w:rPr>
          <w:rFonts w:hint="eastAsia" w:asciiTheme="minorEastAsia" w:hAnsiTheme="minorEastAsia"/>
          <w:color w:val="333333"/>
          <w:sz w:val="21"/>
          <w:szCs w:val="21"/>
          <w:shd w:val="clear" w:color="auto" w:fill="FFFFFF"/>
          <w:lang w:eastAsia="zh-CN"/>
        </w:rPr>
        <w:t>（1</w:t>
      </w:r>
      <w:r>
        <w:rPr>
          <w:rFonts w:asciiTheme="minorEastAsia" w:hAnsiTheme="minorEastAsia"/>
          <w:color w:val="333333"/>
          <w:sz w:val="21"/>
          <w:szCs w:val="21"/>
          <w:shd w:val="clear" w:color="auto" w:fill="FFFFFF"/>
          <w:lang w:eastAsia="zh-CN"/>
        </w:rPr>
        <w:t>5</w:t>
      </w:r>
      <w:r>
        <w:rPr>
          <w:rFonts w:hint="eastAsia" w:asciiTheme="minorEastAsia" w:hAnsiTheme="minorEastAsia"/>
          <w:color w:val="333333"/>
          <w:sz w:val="21"/>
          <w:szCs w:val="21"/>
          <w:shd w:val="clear" w:color="auto" w:fill="FFFFFF"/>
          <w:lang w:eastAsia="zh-CN"/>
        </w:rPr>
        <w:t>）段—（1</w:t>
      </w:r>
      <w:r>
        <w:rPr>
          <w:rFonts w:asciiTheme="minorEastAsia" w:hAnsiTheme="minorEastAsia"/>
          <w:color w:val="333333"/>
          <w:sz w:val="21"/>
          <w:szCs w:val="21"/>
          <w:shd w:val="clear" w:color="auto" w:fill="FFFFFF"/>
          <w:lang w:eastAsia="zh-CN"/>
        </w:rPr>
        <w:t>8</w:t>
      </w:r>
      <w:r>
        <w:rPr>
          <w:rFonts w:hint="eastAsia" w:asciiTheme="minorEastAsia" w:hAnsiTheme="minorEastAsia"/>
          <w:color w:val="333333"/>
          <w:sz w:val="21"/>
          <w:szCs w:val="21"/>
          <w:shd w:val="clear" w:color="auto" w:fill="FFFFFF"/>
          <w:lang w:eastAsia="zh-CN"/>
        </w:rPr>
        <w:t>）段的内容。（4分）</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2</w:t>
      </w:r>
      <w:r>
        <w:rPr>
          <w:rFonts w:asciiTheme="minorEastAsia" w:hAnsiTheme="minorEastAsia"/>
          <w:color w:val="333333"/>
          <w:sz w:val="21"/>
          <w:szCs w:val="21"/>
          <w:shd w:val="clear" w:color="auto" w:fill="FFFFFF"/>
          <w:lang w:eastAsia="zh-CN"/>
        </w:rPr>
        <w:t>1.文中的</w:t>
      </w:r>
      <w:r>
        <w:rPr>
          <w:rFonts w:hint="eastAsia" w:asciiTheme="minorEastAsia" w:hAnsiTheme="minorEastAsia"/>
          <w:color w:val="333333"/>
          <w:sz w:val="21"/>
          <w:szCs w:val="21"/>
          <w:shd w:val="clear" w:color="auto" w:fill="FFFFFF"/>
          <w:lang w:eastAsia="zh-CN"/>
        </w:rPr>
        <w:t>“光”，对于作者有特别的寓意，作者反复写“光”，也有特别的用意。请依次简要分析。（6分）</w:t>
      </w:r>
    </w:p>
    <w:p>
      <w:pPr>
        <w:spacing w:before="0" w:after="0" w:line="360" w:lineRule="auto"/>
        <w:ind w:firstLine="420" w:firstLineChars="200"/>
        <w:rPr>
          <w:rFonts w:asciiTheme="minorEastAsia" w:hAnsiTheme="minorEastAsia"/>
          <w:color w:val="333333"/>
          <w:sz w:val="21"/>
          <w:szCs w:val="21"/>
          <w:shd w:val="clear" w:color="auto" w:fill="FFFFFF"/>
          <w:lang w:eastAsia="zh-CN"/>
        </w:rPr>
      </w:pPr>
    </w:p>
    <w:p>
      <w:pPr>
        <w:spacing w:before="0" w:after="0" w:line="360" w:lineRule="auto"/>
        <w:ind w:firstLine="480" w:firstLineChars="200"/>
        <w:jc w:val="center"/>
        <w:rPr>
          <w:rFonts w:ascii="黑体" w:hAnsi="黑体" w:eastAsia="黑体"/>
          <w:sz w:val="24"/>
          <w:szCs w:val="21"/>
          <w:lang w:eastAsia="zh-CN"/>
        </w:rPr>
      </w:pPr>
      <w:r>
        <w:rPr>
          <w:rFonts w:hint="eastAsia" w:ascii="黑体" w:hAnsi="黑体" w:eastAsia="黑体"/>
          <w:sz w:val="24"/>
          <w:szCs w:val="21"/>
          <w:lang w:eastAsia="zh-CN"/>
        </w:rPr>
        <w:t>三、综合运用（10分）</w:t>
      </w:r>
    </w:p>
    <w:p>
      <w:pPr>
        <w:spacing w:before="0" w:after="0" w:line="360" w:lineRule="auto"/>
        <w:ind w:firstLine="420" w:firstLineChars="200"/>
        <w:rPr>
          <w:rFonts w:ascii="楷体" w:hAnsi="楷体" w:eastAsia="楷体"/>
          <w:b/>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“在线教学”期间，为了提升同学们自主学习的能力，语文夏老师在视频课《学会扩</w:t>
      </w:r>
      <w:r>
        <w:rPr>
          <w:rFonts w:hint="eastAsia" w:ascii="楷体" w:hAnsi="楷体" w:eastAsia="楷体"/>
          <w:b/>
          <w:color w:val="333333"/>
          <w:sz w:val="21"/>
          <w:szCs w:val="21"/>
          <w:shd w:val="clear" w:color="auto" w:fill="FFFFFF"/>
          <w:lang w:eastAsia="zh-CN"/>
        </w:rPr>
        <w:t>写》结束后，布置了几项任务。</w:t>
      </w:r>
    </w:p>
    <w:p>
      <w:pPr>
        <w:spacing w:before="0" w:after="0" w:line="360" w:lineRule="auto"/>
        <w:rPr>
          <w:rFonts w:asciiTheme="minorEastAsia" w:hAnsiTheme="minorEastAsia"/>
          <w:color w:val="333333"/>
          <w:sz w:val="21"/>
          <w:szCs w:val="21"/>
          <w:shd w:val="clear" w:color="auto" w:fill="FFFFFF"/>
          <w:lang w:eastAsia="zh-CN"/>
        </w:rPr>
      </w:pPr>
      <w:r>
        <w:rPr>
          <w:rFonts w:asciiTheme="minorEastAsia" w:hAnsiTheme="minorEastAsia"/>
          <w:color w:val="333333"/>
          <w:sz w:val="21"/>
          <w:szCs w:val="21"/>
          <w:lang w:eastAsia="zh-CN"/>
        </w:rPr>
        <w:pict>
          <v:shape id="文本框 1" o:spid="_x0000_s1026" o:spt="202" type="#_x0000_t202" style="position:absolute;left:0pt;margin-left:199.9pt;margin-top:374.25pt;height:159.55pt;width:275pt;mso-position-horizontal-relative:margin;mso-position-vertical-relative:margin;mso-wrap-distance-bottom:0pt;mso-wrap-distance-left:9pt;mso-wrap-distance-right:9pt;mso-wrap-distance-top:0pt;z-index:251691008;mso-width-relative:margin;mso-height-relative:margin;"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">
            <v:path/>
            <v:fill on="t" focussize="0,0"/>
            <v:stroke weight="0.5pt" joinstyle="miter"/>
            <v:imagedata o:title=""/>
            <o:lock v:ext="edit"/>
            <v:textbox>
              <w:txbxContent>
                <w:p>
                  <w:pPr>
                    <w:spacing w:before="0" w:after="0" w:line="360" w:lineRule="auto"/>
                    <w:ind w:firstLine="420" w:firstLineChars="200"/>
                    <w:jc w:val="center"/>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扩写</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 xml:space="preserve">首先要准确理解原文的意思，把握原文的主要内容，遵循原文的体裁，在此基础上为原文“添砖加瓦”。  </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其次，一篇文章里，不是每句话都需要扩写，要根据表达的中心的需要，选择适合的点进行扩写。</w:t>
                  </w:r>
                </w:p>
                <w:p>
                  <w:pPr>
                    <w:spacing w:before="0" w:after="0" w:line="360" w:lineRule="auto"/>
                    <w:ind w:firstLine="420" w:firstLineChars="200"/>
                    <w:rPr>
                      <w:rFonts w:ascii="楷体" w:hAnsi="楷体" w:eastAsia="楷体"/>
                      <w:color w:val="333333"/>
                      <w:sz w:val="21"/>
                      <w:szCs w:val="21"/>
                      <w:shd w:val="clear" w:color="auto" w:fill="FFFFFF"/>
                      <w:lang w:eastAsia="zh-CN"/>
                    </w:rPr>
                  </w:pPr>
                  <w:r>
                    <w:rPr>
                      <w:rFonts w:hint="eastAsia" w:ascii="楷体" w:hAnsi="楷体" w:eastAsia="楷体"/>
                      <w:color w:val="333333"/>
                      <w:sz w:val="21"/>
                      <w:szCs w:val="21"/>
                      <w:shd w:val="clear" w:color="auto" w:fill="FFFFFF"/>
                      <w:lang w:eastAsia="zh-CN"/>
                    </w:rPr>
                    <w:t>其中，议论性文章扩写的要点是在平日积累的名人事例或名言警句中寻找论据加以补充，阐释观点。</w:t>
                  </w:r>
                </w:p>
                <w:p>
                  <w:pPr>
                    <w:rPr>
                      <w:lang w:eastAsia="zh-CN"/>
                    </w:rPr>
                  </w:pPr>
                </w:p>
              </w:txbxContent>
            </v:textbox>
            <w10:wrap type="square"/>
          </v:shape>
        </w:pict>
      </w:r>
      <w:r>
        <w:rPr>
          <w:rFonts w:hint="eastAsia" w:asciiTheme="minorEastAsia" w:hAnsiTheme="minorEastAsia"/>
          <w:color w:val="333333"/>
          <w:sz w:val="21"/>
          <w:szCs w:val="21"/>
          <w:shd w:val="clear" w:color="auto" w:fill="FFFFFF"/>
          <w:lang w:eastAsia="zh-CN"/>
        </w:rPr>
        <w:t>【任务一】整理课堂笔记，梳理扩写要点。</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22.请在B、C空处补出相关内容。完成笔记整理。（每空不超过10个字）（4分）</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 xml:space="preserve">（1）扩写要忠于原文。 </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（2） _</w:t>
      </w:r>
      <w:r>
        <w:rPr>
          <w:rFonts w:asciiTheme="minorEastAsia" w:hAnsiTheme="minorEastAsia"/>
          <w:color w:val="333333"/>
          <w:sz w:val="21"/>
          <w:szCs w:val="21"/>
          <w:shd w:val="clear" w:color="auto" w:fill="FFFFFF"/>
          <w:lang w:eastAsia="zh-CN"/>
        </w:rPr>
        <w:t>______________</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（3）议论文扩写要点是</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_</w:t>
      </w:r>
      <w:r>
        <w:rPr>
          <w:rFonts w:asciiTheme="minorEastAsia" w:hAnsiTheme="minorEastAsia"/>
          <w:color w:val="333333"/>
          <w:sz w:val="21"/>
          <w:szCs w:val="21"/>
          <w:shd w:val="clear" w:color="auto" w:fill="FFFFFF"/>
          <w:lang w:eastAsia="zh-CN"/>
        </w:rPr>
        <w:t>_________________</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 xml:space="preserve"> </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asciiTheme="minorEastAsia" w:hAnsiTheme="minorEastAsia"/>
          <w:color w:val="333333"/>
          <w:sz w:val="21"/>
          <w:szCs w:val="21"/>
          <w:lang w:eastAsia="zh-CN"/>
        </w:rPr>
        <w:pict>
          <v:shape id="文本框 2" o:spid="_x0000_s1027" o:spt="202" type="#_x0000_t202" style="position:absolute;left:0pt;margin-left:-8.95pt;margin-top:559.1pt;height:92.1pt;width:423.55pt;mso-position-horizontal-relative:margin;mso-position-vertical-relative:margin;mso-wrap-distance-bottom:0pt;mso-wrap-distance-left:9pt;mso-wrap-distance-right:9pt;mso-wrap-distance-top:0pt;z-index:251651072;mso-width-relative:page;mso-height-relative:margin;" fillcolor="#FFFFFF" fill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">
            <v:path/>
            <v:fill on="t" focussize="0,0"/>
            <v:stroke weight="0.5pt" joinstyle="miter"/>
            <v:imagedata o:title=""/>
            <o:lock v:ext="edit"/>
            <v:textbox>
              <w:txbxContent>
                <w:p>
                  <w:pPr>
                    <w:spacing w:before="0" w:after="0" w:line="360" w:lineRule="auto"/>
                    <w:ind w:firstLine="420" w:firstLineChars="200"/>
                    <w:rPr>
                      <w:rFonts w:ascii="Helvetica" w:hAnsi="Helvetica"/>
                      <w:color w:val="333333"/>
                      <w:sz w:val="21"/>
                      <w:szCs w:val="21"/>
                      <w:shd w:val="clear" w:color="auto" w:fill="FFFFFF"/>
                      <w:lang w:eastAsia="zh-CN"/>
                    </w:rPr>
                  </w:pPr>
                  <w:r>
                    <w:rPr>
                      <w:rFonts w:hint="eastAsia" w:ascii="Helvetica" w:hAnsi="Helvetica"/>
                      <w:color w:val="333333"/>
                      <w:sz w:val="21"/>
                      <w:szCs w:val="21"/>
                      <w:shd w:val="clear" w:color="auto" w:fill="FFFFFF"/>
                      <w:lang w:eastAsia="zh-CN"/>
                    </w:rPr>
                    <w:t>“苟有恒，何必三更眠五更起；最无益，莫过一日曝十日寒。”这是明代学者胡居仁撰写的对联，意在魅励自己：做事情贵在持之以恒。持之以恒，就要注重平日积累，而非临渴掘井。持之以恒，就要坚持不懈，而非一曝十寒。古今中外很多事例都告诉我们，做事有恒心方能成功。</w:t>
                  </w:r>
                </w:p>
                <w:p>
                  <w:pPr>
                    <w:rPr>
                      <w:lang w:eastAsia="zh-CN"/>
                    </w:rPr>
                  </w:pPr>
                </w:p>
              </w:txbxContent>
            </v:textbox>
            <w10:wrap type="square"/>
          </v:shape>
        </w:pic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【任务二】搜集相关素材，做好扩写准备。</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23.（</w:t>
      </w:r>
      <w:r>
        <w:rPr>
          <w:rFonts w:asciiTheme="minorEastAsia" w:hAnsiTheme="minorEastAsia"/>
          <w:color w:val="333333"/>
          <w:sz w:val="21"/>
          <w:szCs w:val="21"/>
          <w:shd w:val="clear" w:color="auto" w:fill="FFFFFF"/>
          <w:lang w:eastAsia="zh-CN"/>
        </w:rPr>
        <w:t>1</w:t>
      </w:r>
      <w:r>
        <w:rPr>
          <w:rFonts w:hint="eastAsia" w:asciiTheme="minorEastAsia" w:hAnsiTheme="minorEastAsia"/>
          <w:color w:val="333333"/>
          <w:sz w:val="21"/>
          <w:szCs w:val="21"/>
          <w:shd w:val="clear" w:color="auto" w:fill="FFFFFF"/>
          <w:lang w:eastAsia="zh-CN"/>
        </w:rPr>
        <w:t>）以上是教材中给出的一段文字。请写出这段文字的论点。_</w:t>
      </w:r>
      <w:r>
        <w:rPr>
          <w:rFonts w:asciiTheme="minorEastAsia" w:hAnsiTheme="minorEastAsia"/>
          <w:color w:val="333333"/>
          <w:sz w:val="21"/>
          <w:szCs w:val="21"/>
          <w:shd w:val="clear" w:color="auto" w:fill="FFFFFF"/>
          <w:lang w:eastAsia="zh-CN"/>
        </w:rPr>
        <w:t>__________</w:t>
      </w:r>
      <w:r>
        <w:rPr>
          <w:rFonts w:hint="eastAsia" w:asciiTheme="minorEastAsia" w:hAnsiTheme="minorEastAsia"/>
          <w:color w:val="333333"/>
          <w:sz w:val="21"/>
          <w:szCs w:val="21"/>
          <w:shd w:val="clear" w:color="auto" w:fill="FFFFFF"/>
          <w:lang w:eastAsia="zh-CN"/>
        </w:rPr>
        <w:t>（2分）</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 xml:space="preserve">（2）选出一个符合上述论点的论据，应该是（ </w:t>
      </w:r>
      <w:r>
        <w:rPr>
          <w:rFonts w:asciiTheme="minorEastAsia" w:hAnsiTheme="minorEastAsia"/>
          <w:color w:val="333333"/>
          <w:sz w:val="21"/>
          <w:szCs w:val="21"/>
          <w:shd w:val="clear" w:color="auto" w:fill="FFFFFF"/>
          <w:lang w:eastAsia="zh-CN"/>
        </w:rPr>
        <w:t xml:space="preserve">      </w:t>
      </w:r>
      <w:r>
        <w:rPr>
          <w:rFonts w:hint="eastAsia" w:asciiTheme="minorEastAsia" w:hAnsiTheme="minorEastAsia"/>
          <w:color w:val="333333"/>
          <w:sz w:val="21"/>
          <w:szCs w:val="21"/>
          <w:shd w:val="clear" w:color="auto" w:fill="FFFFFF"/>
          <w:lang w:eastAsia="zh-CN"/>
        </w:rPr>
        <w:t>） （2分）</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A. 子曰：“譬如为山，未成一簧，止，吾止也!譬如平地，虽覆一簧，仅，吾往也!”</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B.使弈秋诲二人弈，其一人专心致志，惟弈秋之为听。一人虽听之，一心以为有鸿鸽将至，思援弓缴而射之，虽与之俱学，弗若之矣。</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C.吾（孟子）于《武成》，取二三策而已矣。仁人无敌于天下，以至仁伐至不仁，而何其血之流杵也。</w:t>
      </w:r>
    </w:p>
    <w:p>
      <w:pPr>
        <w:spacing w:before="0" w:after="0" w:line="360" w:lineRule="auto"/>
        <w:ind w:firstLine="420" w:firstLineChars="200"/>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D.子曰：“吾十有五而志于学，三十而立，四十而不惑，五十而知天命，六十而耳顺，七十而从心所欲，不逾矩。”</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（3）简单分析论据，陈述选择理由。 （2分）</w:t>
      </w:r>
    </w:p>
    <w:p>
      <w:pPr>
        <w:spacing w:before="0" w:after="0" w:line="360" w:lineRule="auto"/>
        <w:ind w:firstLine="420" w:firstLineChars="200"/>
        <w:rPr>
          <w:rFonts w:asciiTheme="minorEastAsia" w:hAnsiTheme="minorEastAsia"/>
          <w:color w:val="333333"/>
          <w:sz w:val="21"/>
          <w:szCs w:val="21"/>
          <w:shd w:val="clear" w:color="auto" w:fill="FFFFFF"/>
          <w:lang w:eastAsia="zh-CN"/>
        </w:rPr>
      </w:pPr>
    </w:p>
    <w:p>
      <w:pPr>
        <w:spacing w:before="0" w:after="0" w:line="360" w:lineRule="auto"/>
        <w:ind w:firstLine="420" w:firstLineChars="200"/>
        <w:rPr>
          <w:rFonts w:asciiTheme="minorEastAsia" w:hAnsiTheme="minorEastAsia"/>
          <w:color w:val="333333"/>
          <w:sz w:val="21"/>
          <w:szCs w:val="21"/>
          <w:shd w:val="clear" w:color="auto" w:fill="FFFFFF"/>
          <w:lang w:eastAsia="zh-CN"/>
        </w:rPr>
      </w:pPr>
    </w:p>
    <w:p>
      <w:pPr>
        <w:spacing w:before="0" w:after="0" w:line="360" w:lineRule="auto"/>
        <w:ind w:firstLine="480" w:firstLineChars="200"/>
        <w:jc w:val="center"/>
        <w:rPr>
          <w:rFonts w:ascii="黑体" w:hAnsi="黑体" w:eastAsia="黑体"/>
          <w:sz w:val="24"/>
          <w:szCs w:val="21"/>
          <w:lang w:eastAsia="zh-CN"/>
        </w:rPr>
      </w:pPr>
      <w:r>
        <w:rPr>
          <w:rFonts w:ascii="黑体" w:hAnsi="黑体" w:eastAsia="黑体"/>
          <w:sz w:val="24"/>
          <w:szCs w:val="21"/>
          <w:lang w:eastAsia="zh-CN"/>
        </w:rPr>
        <w:t>四</w:t>
      </w:r>
      <w:r>
        <w:rPr>
          <w:rFonts w:hint="eastAsia" w:ascii="黑体" w:hAnsi="黑体" w:eastAsia="黑体"/>
          <w:sz w:val="24"/>
          <w:szCs w:val="21"/>
          <w:lang w:eastAsia="zh-CN"/>
        </w:rPr>
        <w:t>、</w:t>
      </w:r>
      <w:r>
        <w:rPr>
          <w:rFonts w:ascii="黑体" w:hAnsi="黑体" w:eastAsia="黑体"/>
          <w:sz w:val="24"/>
          <w:szCs w:val="21"/>
          <w:lang w:eastAsia="zh-CN"/>
        </w:rPr>
        <w:t>写作</w:t>
      </w:r>
      <w:r>
        <w:rPr>
          <w:rFonts w:hint="eastAsia" w:ascii="黑体" w:hAnsi="黑体" w:eastAsia="黑体"/>
          <w:sz w:val="24"/>
          <w:szCs w:val="21"/>
          <w:lang w:eastAsia="zh-CN"/>
        </w:rPr>
        <w:t>（6</w:t>
      </w:r>
      <w:r>
        <w:rPr>
          <w:rFonts w:ascii="黑体" w:hAnsi="黑体" w:eastAsia="黑体"/>
          <w:sz w:val="24"/>
          <w:szCs w:val="21"/>
          <w:lang w:eastAsia="zh-CN"/>
        </w:rPr>
        <w:t>0分</w:t>
      </w:r>
      <w:r>
        <w:rPr>
          <w:rFonts w:hint="eastAsia" w:ascii="黑体" w:hAnsi="黑体" w:eastAsia="黑体"/>
          <w:sz w:val="24"/>
          <w:szCs w:val="21"/>
          <w:lang w:eastAsia="zh-CN"/>
        </w:rPr>
        <w:t>）</w:t>
      </w:r>
    </w:p>
    <w:p>
      <w:pPr>
        <w:spacing w:before="0" w:after="0" w:line="360" w:lineRule="auto"/>
        <w:rPr>
          <w:rFonts w:asciiTheme="minorEastAsia" w:hAnsiTheme="minorEastAsia"/>
          <w:color w:val="333333"/>
          <w:sz w:val="21"/>
          <w:szCs w:val="21"/>
          <w:shd w:val="clear" w:color="auto" w:fill="FFFFFF"/>
          <w:lang w:eastAsia="zh-CN"/>
        </w:rPr>
      </w:pPr>
      <w:r>
        <w:rPr>
          <w:rFonts w:hint="eastAsia" w:asciiTheme="minorEastAsia" w:hAnsiTheme="minorEastAsia"/>
          <w:color w:val="333333"/>
          <w:sz w:val="21"/>
          <w:szCs w:val="21"/>
          <w:shd w:val="clear" w:color="auto" w:fill="FFFFFF"/>
          <w:lang w:eastAsia="zh-CN"/>
        </w:rPr>
        <w:t>2</w:t>
      </w:r>
      <w:r>
        <w:rPr>
          <w:rFonts w:asciiTheme="minorEastAsia" w:hAnsiTheme="minorEastAsia"/>
          <w:color w:val="333333"/>
          <w:sz w:val="21"/>
          <w:szCs w:val="21"/>
          <w:shd w:val="clear" w:color="auto" w:fill="FFFFFF"/>
          <w:lang w:eastAsia="zh-CN"/>
        </w:rPr>
        <w:t>4</w:t>
      </w:r>
      <w:r>
        <w:rPr>
          <w:rFonts w:hint="eastAsia" w:asciiTheme="minorEastAsia" w:hAnsiTheme="minorEastAsia"/>
          <w:color w:val="333333"/>
          <w:sz w:val="21"/>
          <w:szCs w:val="21"/>
          <w:shd w:val="clear" w:color="auto" w:fill="FFFFFF"/>
          <w:lang w:eastAsia="zh-CN"/>
        </w:rPr>
        <w:t>.题目：献上一束花给她（他）</w:t>
      </w:r>
    </w:p>
    <w:p>
      <w:pPr>
        <w:spacing w:before="0" w:after="0" w:line="360" w:lineRule="auto"/>
        <w:rPr>
          <w:rFonts w:asciiTheme="minorEastAsia" w:hAnsiTheme="minorEastAsia"/>
          <w:color w:val="333333"/>
          <w:sz w:val="21"/>
          <w:szCs w:val="21"/>
          <w:shd w:val="clear" w:color="auto" w:fill="FFFFFF"/>
          <w:lang w:eastAsia="zh-CN"/>
        </w:rPr>
      </w:pPr>
    </w:p>
    <w:p>
      <w:pPr>
        <w:spacing w:before="0" w:after="0" w:line="360" w:lineRule="auto"/>
        <w:rPr>
          <w:rFonts w:asciiTheme="minorEastAsia" w:hAnsiTheme="minorEastAsia"/>
          <w:color w:val="333333"/>
          <w:sz w:val="21"/>
          <w:szCs w:val="21"/>
          <w:shd w:val="clear" w:color="auto" w:fill="FFFFFF"/>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kern w:val="0"/>
          <w:sz w:val="21"/>
          <w:szCs w:val="21"/>
          <w:lang w:eastAsia="zh-CN"/>
        </w:rPr>
      </w:pPr>
    </w:p>
    <w:p>
      <w:pPr>
        <w:widowControl w:val="0"/>
        <w:autoSpaceDE w:val="0"/>
        <w:autoSpaceDN w:val="0"/>
        <w:adjustRightInd w:val="0"/>
        <w:spacing w:before="0" w:after="0" w:line="360" w:lineRule="auto"/>
        <w:ind w:firstLine="1470" w:firstLineChars="700"/>
        <w:jc w:val="left"/>
        <w:rPr>
          <w:rFonts w:ascii="黑体" w:eastAsia="黑体" w:cs="黑体"/>
          <w:color w:val="FF0000"/>
          <w:kern w:val="0"/>
          <w:sz w:val="21"/>
          <w:szCs w:val="21"/>
          <w:u w:val="single"/>
          <w:lang w:eastAsia="zh-CN"/>
        </w:rPr>
      </w:pPr>
      <w:r>
        <w:rPr>
          <w:rFonts w:ascii="黑体" w:eastAsia="黑体" w:cs="黑体"/>
          <w:color w:val="FF0000"/>
          <w:kern w:val="0"/>
          <w:sz w:val="21"/>
          <w:szCs w:val="21"/>
          <w:u w:val="single"/>
          <w:lang w:eastAsia="zh-CN"/>
        </w:rPr>
        <w:t xml:space="preserve">2019 </w:t>
      </w:r>
      <w:r>
        <w:rPr>
          <w:rFonts w:hint="eastAsia" w:ascii="黑体" w:eastAsia="黑体" w:cs="黑体"/>
          <w:color w:val="FF0000"/>
          <w:kern w:val="0"/>
          <w:sz w:val="21"/>
          <w:szCs w:val="21"/>
          <w:u w:val="single"/>
          <w:lang w:eastAsia="zh-CN"/>
        </w:rPr>
        <w:t>学年第二学期期中考试九年级语文试卷评分参考</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一、（一）默写（</w:t>
      </w:r>
      <w:r>
        <w:rPr>
          <w:rFonts w:ascii="TimesNewRomanPS-BoldMT" w:eastAsia="TimesNewRomanPS-BoldMT" w:cs="TimesNewRomanPS-BoldMT"/>
          <w:b/>
          <w:bCs/>
          <w:color w:val="FF0000"/>
          <w:kern w:val="0"/>
          <w:sz w:val="21"/>
          <w:szCs w:val="21"/>
          <w:u w:val="single"/>
          <w:lang w:eastAsia="zh-CN"/>
        </w:rPr>
        <w:t xml:space="preserve">16 </w:t>
      </w:r>
      <w:r>
        <w:rPr>
          <w:rFonts w:hint="eastAsia" w:ascii="宋体" w:eastAsia="宋体" w:cs="宋体"/>
          <w:color w:val="FF0000"/>
          <w:kern w:val="0"/>
          <w:sz w:val="21"/>
          <w:szCs w:val="21"/>
          <w:u w:val="single"/>
          <w:lang w:eastAsia="zh-CN"/>
        </w:rPr>
        <w:t>分）（每题</w:t>
      </w:r>
      <w:r>
        <w:rPr>
          <w:rFonts w:ascii="TimesNewRomanPS-BoldMT" w:eastAsia="TimesNewRomanPS-BoldMT" w:cs="TimesNewRomanPS-BoldMT"/>
          <w:b/>
          <w:bCs/>
          <w:color w:val="FF0000"/>
          <w:kern w:val="0"/>
          <w:sz w:val="21"/>
          <w:szCs w:val="21"/>
          <w:u w:val="single"/>
          <w:lang w:eastAsia="zh-CN"/>
        </w:rPr>
        <w:t xml:space="preserve">3 </w:t>
      </w:r>
      <w:r>
        <w:rPr>
          <w:rFonts w:hint="eastAsia" w:ascii="宋体" w:eastAsia="宋体" w:cs="宋体"/>
          <w:color w:val="FF0000"/>
          <w:kern w:val="0"/>
          <w:sz w:val="21"/>
          <w:szCs w:val="21"/>
          <w:u w:val="single"/>
          <w:lang w:eastAsia="zh-CN"/>
        </w:rPr>
        <w:t>分，第</w:t>
      </w:r>
      <w:r>
        <w:rPr>
          <w:rFonts w:ascii="TimesNewRomanPS-BoldMT" w:eastAsia="TimesNewRomanPS-BoldMT" w:cs="TimesNewRomanPS-BoldMT"/>
          <w:b/>
          <w:bCs/>
          <w:color w:val="FF0000"/>
          <w:kern w:val="0"/>
          <w:sz w:val="21"/>
          <w:szCs w:val="21"/>
          <w:u w:val="single"/>
          <w:lang w:eastAsia="zh-CN"/>
        </w:rPr>
        <w:t xml:space="preserve">5 </w:t>
      </w:r>
      <w:r>
        <w:rPr>
          <w:rFonts w:hint="eastAsia" w:ascii="宋体" w:eastAsia="宋体" w:cs="宋体"/>
          <w:color w:val="FF0000"/>
          <w:kern w:val="0"/>
          <w:sz w:val="21"/>
          <w:szCs w:val="21"/>
          <w:u w:val="single"/>
          <w:lang w:eastAsia="zh-CN"/>
        </w:rPr>
        <w:t>题</w:t>
      </w:r>
      <w:r>
        <w:rPr>
          <w:rFonts w:ascii="TimesNewRomanPS-BoldMT" w:eastAsia="TimesNewRomanPS-BoldMT" w:cs="TimesNewRomanPS-BoldMT"/>
          <w:b/>
          <w:bCs/>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分，错一字扣一分。）</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w:t>
      </w:r>
      <w:r>
        <w:rPr>
          <w:rFonts w:hint="eastAsia" w:ascii="宋体" w:eastAsia="宋体" w:cs="宋体"/>
          <w:color w:val="FF0000"/>
          <w:kern w:val="0"/>
          <w:sz w:val="21"/>
          <w:szCs w:val="21"/>
          <w:u w:val="single"/>
          <w:lang w:eastAsia="zh-CN"/>
        </w:rPr>
        <w:t>泣涕零如雨</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2.</w:t>
      </w:r>
      <w:r>
        <w:rPr>
          <w:rFonts w:hint="eastAsia" w:ascii="宋体" w:eastAsia="宋体" w:cs="宋体"/>
          <w:color w:val="FF0000"/>
          <w:kern w:val="0"/>
          <w:sz w:val="21"/>
          <w:szCs w:val="21"/>
          <w:u w:val="single"/>
          <w:lang w:eastAsia="zh-CN"/>
        </w:rPr>
        <w:t>杏花疏影里</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3.</w:t>
      </w:r>
      <w:r>
        <w:rPr>
          <w:rFonts w:hint="eastAsia" w:ascii="宋体" w:eastAsia="宋体" w:cs="宋体"/>
          <w:color w:val="FF0000"/>
          <w:kern w:val="0"/>
          <w:sz w:val="21"/>
          <w:szCs w:val="21"/>
          <w:u w:val="single"/>
          <w:lang w:eastAsia="zh-CN"/>
        </w:rPr>
        <w:t>晓驾炭车辗冰辙</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4.</w:t>
      </w:r>
      <w:r>
        <w:rPr>
          <w:rFonts w:hint="eastAsia" w:ascii="宋体" w:eastAsia="宋体" w:cs="宋体"/>
          <w:color w:val="FF0000"/>
          <w:kern w:val="0"/>
          <w:sz w:val="21"/>
          <w:szCs w:val="21"/>
          <w:u w:val="single"/>
          <w:lang w:eastAsia="zh-CN"/>
        </w:rPr>
        <w:t>乃悟前狼假寐</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5.</w:t>
      </w:r>
      <w:r>
        <w:rPr>
          <w:rFonts w:hint="eastAsia" w:ascii="宋体" w:eastAsia="宋体" w:cs="宋体"/>
          <w:color w:val="FF0000"/>
          <w:kern w:val="0"/>
          <w:sz w:val="21"/>
          <w:szCs w:val="21"/>
          <w:u w:val="single"/>
          <w:lang w:eastAsia="zh-CN"/>
        </w:rPr>
        <w:t>苔痕上阶绿，草色入帘青</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（二）阅读下面的作品，完成</w:t>
      </w:r>
      <w:r>
        <w:rPr>
          <w:rFonts w:ascii="TimesNewRomanPS-BoldMT" w:eastAsia="TimesNewRomanPS-BoldMT" w:cs="TimesNewRomanPS-BoldMT"/>
          <w:b/>
          <w:bCs/>
          <w:color w:val="FF0000"/>
          <w:kern w:val="0"/>
          <w:sz w:val="21"/>
          <w:szCs w:val="21"/>
          <w:u w:val="single"/>
          <w:lang w:eastAsia="zh-CN"/>
        </w:rPr>
        <w:t>6</w:t>
      </w:r>
      <w:r>
        <w:rPr>
          <w:rFonts w:hint="eastAsia" w:ascii="TimesNewRomanPS-BoldMT" w:eastAsia="TimesNewRomanPS-BoldMT" w:cs="TimesNewRomanPS-BoldMT"/>
          <w:b/>
          <w:bCs/>
          <w:color w:val="FF0000"/>
          <w:kern w:val="0"/>
          <w:sz w:val="21"/>
          <w:szCs w:val="21"/>
          <w:u w:val="single"/>
          <w:lang w:eastAsia="zh-CN"/>
        </w:rPr>
        <w:t>—</w:t>
      </w:r>
      <w:r>
        <w:rPr>
          <w:rFonts w:ascii="TimesNewRomanPS-BoldMT" w:eastAsia="TimesNewRomanPS-BoldMT" w:cs="TimesNewRomanPS-BoldMT"/>
          <w:b/>
          <w:bCs/>
          <w:color w:val="FF0000"/>
          <w:kern w:val="0"/>
          <w:sz w:val="21"/>
          <w:szCs w:val="21"/>
          <w:u w:val="single"/>
          <w:lang w:eastAsia="zh-CN"/>
        </w:rPr>
        <w:t xml:space="preserve">8 </w:t>
      </w:r>
      <w:r>
        <w:rPr>
          <w:rFonts w:hint="eastAsia" w:ascii="宋体" w:eastAsia="宋体" w:cs="宋体"/>
          <w:color w:val="FF0000"/>
          <w:kern w:val="0"/>
          <w:sz w:val="21"/>
          <w:szCs w:val="21"/>
          <w:u w:val="single"/>
          <w:lang w:eastAsia="zh-CN"/>
        </w:rPr>
        <w:t>题（</w:t>
      </w:r>
      <w:r>
        <w:rPr>
          <w:rFonts w:ascii="TimesNewRomanPS-BoldMT" w:eastAsia="TimesNewRomanPS-BoldMT" w:cs="TimesNewRomanPS-BoldMT"/>
          <w:b/>
          <w:bCs/>
          <w:color w:val="FF0000"/>
          <w:kern w:val="0"/>
          <w:sz w:val="21"/>
          <w:szCs w:val="21"/>
          <w:u w:val="single"/>
          <w:lang w:eastAsia="zh-CN"/>
        </w:rPr>
        <w:t xml:space="preserve">12 </w:t>
      </w:r>
      <w:r>
        <w:rPr>
          <w:rFonts w:hint="eastAsia" w:ascii="宋体" w:eastAsia="宋体" w:cs="宋体"/>
          <w:color w:val="FF0000"/>
          <w:kern w:val="0"/>
          <w:sz w:val="21"/>
          <w:szCs w:val="21"/>
          <w:u w:val="single"/>
          <w:lang w:eastAsia="zh-CN"/>
        </w:rPr>
        <w:t>分）</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6.</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1</w:t>
      </w:r>
      <w:r>
        <w:rPr>
          <w:rFonts w:hint="eastAsia" w:ascii="宋体" w:eastAsia="宋体" w:cs="宋体"/>
          <w:color w:val="FF0000"/>
          <w:kern w:val="0"/>
          <w:sz w:val="21"/>
          <w:szCs w:val="21"/>
          <w:u w:val="single"/>
          <w:lang w:eastAsia="zh-CN"/>
        </w:rPr>
        <w:t xml:space="preserve">）王维 </w:t>
      </w:r>
      <w:r>
        <w:rPr>
          <w:rFonts w:ascii="宋体" w:eastAsia="宋体" w:cs="宋体"/>
          <w:color w:val="FF0000"/>
          <w:kern w:val="0"/>
          <w:sz w:val="21"/>
          <w:szCs w:val="21"/>
          <w:u w:val="single"/>
          <w:lang w:eastAsia="zh-CN"/>
        </w:rPr>
        <w:t xml:space="preserve"> </w:t>
      </w:r>
      <w:r>
        <w:rPr>
          <w:rFonts w:hint="eastAsia" w:ascii="宋体" w:eastAsia="宋体" w:cs="宋体"/>
          <w:color w:val="FF0000"/>
          <w:kern w:val="0"/>
          <w:sz w:val="21"/>
          <w:szCs w:val="21"/>
          <w:u w:val="single"/>
          <w:lang w:eastAsia="zh-CN"/>
        </w:rPr>
        <w:t>文忠（</w:t>
      </w:r>
      <w:r>
        <w:rPr>
          <w:rFonts w:ascii="TimesNewRomanPSMT" w:eastAsia="TimesNewRomanPSMT" w:cs="TimesNewRomanPSMT"/>
          <w:color w:val="FF0000"/>
          <w:kern w:val="0"/>
          <w:sz w:val="21"/>
          <w:szCs w:val="21"/>
          <w:u w:val="single"/>
          <w:lang w:eastAsia="zh-CN"/>
        </w:rPr>
        <w:t>2</w:t>
      </w:r>
      <w:r>
        <w:rPr>
          <w:rFonts w:hint="eastAsia" w:ascii="宋体" w:eastAsia="宋体" w:cs="宋体"/>
          <w:color w:val="FF0000"/>
          <w:kern w:val="0"/>
          <w:sz w:val="21"/>
          <w:szCs w:val="21"/>
          <w:u w:val="single"/>
          <w:lang w:eastAsia="zh-CN"/>
        </w:rPr>
        <w:t>）夜晚（日落）</w:t>
      </w:r>
      <w:r>
        <w:rPr>
          <w:rFonts w:ascii="宋体" w:eastAsia="宋体" w:cs="宋体"/>
          <w:color w:val="FF0000"/>
          <w:kern w:val="0"/>
          <w:sz w:val="21"/>
          <w:szCs w:val="21"/>
          <w:u w:val="single"/>
          <w:lang w:eastAsia="zh-CN"/>
        </w:rPr>
        <w:t xml:space="preserve"> </w:t>
      </w:r>
      <w:r>
        <w:rPr>
          <w:rFonts w:hint="eastAsia" w:ascii="宋体" w:eastAsia="宋体" w:cs="宋体"/>
          <w:color w:val="FF0000"/>
          <w:kern w:val="0"/>
          <w:sz w:val="21"/>
          <w:szCs w:val="21"/>
          <w:u w:val="single"/>
          <w:lang w:eastAsia="zh-CN"/>
        </w:rPr>
        <w:t>昏暗</w:t>
      </w:r>
    </w:p>
    <w:p>
      <w:pPr>
        <w:widowControl w:val="0"/>
        <w:autoSpaceDE w:val="0"/>
        <w:autoSpaceDN w:val="0"/>
        <w:adjustRightInd w:val="0"/>
        <w:spacing w:before="0" w:after="0" w:line="360" w:lineRule="auto"/>
        <w:jc w:val="left"/>
        <w:rPr>
          <w:rFonts w:ascii="TimesNewRomanPSMT" w:eastAsia="TimesNewRomanPSMT" w:cs="TimesNewRomanPSMT"/>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7.</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B</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8.</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分）第一句，运用了典故，表达了作者对山中秋色的喜爱和向往隐居的生活。第二句，运用借景抒情的手法，表达了观赏自然山水之乐。</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（三）阅读下文，完成</w:t>
      </w:r>
      <w:r>
        <w:rPr>
          <w:rFonts w:ascii="TimesNewRomanPS-BoldMT" w:eastAsia="TimesNewRomanPS-BoldMT" w:cs="TimesNewRomanPS-BoldMT"/>
          <w:b/>
          <w:bCs/>
          <w:color w:val="FF0000"/>
          <w:kern w:val="0"/>
          <w:sz w:val="21"/>
          <w:szCs w:val="21"/>
          <w:u w:val="single"/>
          <w:lang w:eastAsia="zh-CN"/>
        </w:rPr>
        <w:t xml:space="preserve">9-11 </w:t>
      </w:r>
      <w:r>
        <w:rPr>
          <w:rFonts w:hint="eastAsia" w:ascii="宋体" w:eastAsia="宋体" w:cs="宋体"/>
          <w:color w:val="FF0000"/>
          <w:kern w:val="0"/>
          <w:sz w:val="21"/>
          <w:szCs w:val="21"/>
          <w:u w:val="single"/>
          <w:lang w:eastAsia="zh-CN"/>
        </w:rPr>
        <w:t>题（</w:t>
      </w:r>
      <w:r>
        <w:rPr>
          <w:rFonts w:ascii="TimesNewRomanPS-BoldMT" w:eastAsia="TimesNewRomanPS-BoldMT" w:cs="TimesNewRomanPS-BoldMT"/>
          <w:b/>
          <w:bCs/>
          <w:color w:val="FF0000"/>
          <w:kern w:val="0"/>
          <w:sz w:val="21"/>
          <w:szCs w:val="21"/>
          <w:u w:val="single"/>
          <w:lang w:eastAsia="zh-CN"/>
        </w:rPr>
        <w:t xml:space="preserve">12 </w:t>
      </w:r>
      <w:r>
        <w:rPr>
          <w:rFonts w:hint="eastAsia" w:ascii="宋体" w:eastAsia="宋体" w:cs="宋体"/>
          <w:color w:val="FF0000"/>
          <w:kern w:val="0"/>
          <w:sz w:val="21"/>
          <w:szCs w:val="21"/>
          <w:u w:val="single"/>
          <w:lang w:eastAsia="zh-CN"/>
        </w:rPr>
        <w:t>分）</w:t>
      </w:r>
    </w:p>
    <w:p>
      <w:pPr>
        <w:widowControl w:val="0"/>
        <w:autoSpaceDE w:val="0"/>
        <w:autoSpaceDN w:val="0"/>
        <w:adjustRightInd w:val="0"/>
        <w:spacing w:before="0" w:after="0" w:line="360" w:lineRule="auto"/>
        <w:jc w:val="left"/>
        <w:rPr>
          <w:rFonts w:ascii="TimesNewRomanPSMT" w:eastAsia="TimesNewRomanPSMT" w:cs="TimesNewRomanPSMT"/>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9.</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A</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10.</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分）（叙述）</w:t>
      </w:r>
      <w:r>
        <w:rPr>
          <w:rFonts w:ascii="TimesNewRomanPSMT" w:eastAsia="TimesNewRomanPSMT" w:cs="TimesNewRomanPSMT"/>
          <w:color w:val="FF0000"/>
          <w:kern w:val="0"/>
          <w:sz w:val="21"/>
          <w:szCs w:val="21"/>
          <w:u w:val="single"/>
          <w:lang w:eastAsia="zh-CN"/>
        </w:rPr>
        <w:t>A</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B </w:t>
      </w:r>
      <w:r>
        <w:rPr>
          <w:rFonts w:hint="eastAsia" w:ascii="宋体" w:eastAsia="宋体" w:cs="宋体"/>
          <w:color w:val="FF0000"/>
          <w:kern w:val="0"/>
          <w:sz w:val="21"/>
          <w:szCs w:val="21"/>
          <w:u w:val="single"/>
          <w:lang w:eastAsia="zh-CN"/>
        </w:rPr>
        <w:t>句的主语各不相同</w:t>
      </w:r>
      <w:r>
        <w:rPr>
          <w:rFonts w:ascii="TimesNewRomanPSMT" w:eastAsia="TimesNewRomanPSMT" w:cs="TimesNewRomanPSMT"/>
          <w:color w:val="FF0000"/>
          <w:kern w:val="0"/>
          <w:sz w:val="21"/>
          <w:szCs w:val="21"/>
          <w:u w:val="single"/>
          <w:lang w:eastAsia="zh-CN"/>
        </w:rPr>
        <w:t xml:space="preserve">B </w:t>
      </w:r>
      <w:r>
        <w:rPr>
          <w:rFonts w:hint="eastAsia" w:ascii="宋体" w:eastAsia="宋体" w:cs="宋体"/>
          <w:color w:val="FF0000"/>
          <w:kern w:val="0"/>
          <w:sz w:val="21"/>
          <w:szCs w:val="21"/>
          <w:u w:val="single"/>
          <w:lang w:eastAsia="zh-CN"/>
        </w:rPr>
        <w:t>句相对啰嗦（或者说</w:t>
      </w:r>
      <w:r>
        <w:rPr>
          <w:rFonts w:ascii="TimesNewRomanPSMT" w:eastAsia="TimesNewRomanPSMT" w:cs="TimesNewRomanPSMT"/>
          <w:color w:val="FF0000"/>
          <w:kern w:val="0"/>
          <w:sz w:val="21"/>
          <w:szCs w:val="21"/>
          <w:u w:val="single"/>
          <w:lang w:eastAsia="zh-CN"/>
        </w:rPr>
        <w:t xml:space="preserve">C </w:t>
      </w:r>
      <w:r>
        <w:rPr>
          <w:rFonts w:hint="eastAsia" w:ascii="宋体" w:eastAsia="宋体" w:cs="宋体"/>
          <w:color w:val="FF0000"/>
          <w:kern w:val="0"/>
          <w:sz w:val="21"/>
          <w:szCs w:val="21"/>
          <w:u w:val="single"/>
          <w:lang w:eastAsia="zh-CN"/>
        </w:rPr>
        <w:t>句更加简洁）（或者从语序角度、过错方角度回答，也可以）</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11.</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分）语言表达力求简洁（同一件事，可以从不同角度叙述）</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二、（一）阅读下文，完成</w:t>
      </w:r>
      <w:r>
        <w:rPr>
          <w:rFonts w:ascii="TimesNewRomanPS-BoldMT" w:eastAsia="TimesNewRomanPS-BoldMT" w:cs="TimesNewRomanPS-BoldMT"/>
          <w:b/>
          <w:bCs/>
          <w:color w:val="FF0000"/>
          <w:kern w:val="0"/>
          <w:sz w:val="21"/>
          <w:szCs w:val="21"/>
          <w:u w:val="single"/>
          <w:lang w:eastAsia="zh-CN"/>
        </w:rPr>
        <w:t>12</w:t>
      </w:r>
      <w:r>
        <w:rPr>
          <w:rFonts w:hint="eastAsia" w:ascii="TimesNewRomanPS-BoldMT" w:eastAsia="TimesNewRomanPS-BoldMT" w:cs="TimesNewRomanPS-BoldMT"/>
          <w:b/>
          <w:bCs/>
          <w:color w:val="FF0000"/>
          <w:kern w:val="0"/>
          <w:sz w:val="21"/>
          <w:szCs w:val="21"/>
          <w:u w:val="single"/>
          <w:lang w:eastAsia="zh-CN"/>
        </w:rPr>
        <w:t>—</w:t>
      </w:r>
      <w:r>
        <w:rPr>
          <w:rFonts w:ascii="TimesNewRomanPS-BoldMT" w:eastAsia="TimesNewRomanPS-BoldMT" w:cs="TimesNewRomanPS-BoldMT"/>
          <w:b/>
          <w:bCs/>
          <w:color w:val="FF0000"/>
          <w:kern w:val="0"/>
          <w:sz w:val="21"/>
          <w:szCs w:val="21"/>
          <w:u w:val="single"/>
          <w:lang w:eastAsia="zh-CN"/>
        </w:rPr>
        <w:t>16</w:t>
      </w:r>
      <w:r>
        <w:rPr>
          <w:rFonts w:hint="eastAsia" w:ascii="宋体" w:eastAsia="宋体" w:cs="宋体"/>
          <w:color w:val="FF0000"/>
          <w:kern w:val="0"/>
          <w:sz w:val="21"/>
          <w:szCs w:val="21"/>
          <w:u w:val="single"/>
          <w:lang w:eastAsia="zh-CN"/>
        </w:rPr>
        <w:t>（</w:t>
      </w:r>
      <w:r>
        <w:rPr>
          <w:rFonts w:ascii="TimesNewRomanPS-BoldMT" w:eastAsia="TimesNewRomanPS-BoldMT" w:cs="TimesNewRomanPS-BoldMT"/>
          <w:b/>
          <w:bCs/>
          <w:color w:val="FF0000"/>
          <w:kern w:val="0"/>
          <w:sz w:val="21"/>
          <w:szCs w:val="21"/>
          <w:u w:val="single"/>
          <w:lang w:eastAsia="zh-CN"/>
        </w:rPr>
        <w:t xml:space="preserve">18 </w:t>
      </w:r>
      <w:r>
        <w:rPr>
          <w:rFonts w:hint="eastAsia" w:ascii="宋体" w:eastAsia="宋体" w:cs="宋体"/>
          <w:color w:val="FF0000"/>
          <w:kern w:val="0"/>
          <w:sz w:val="21"/>
          <w:szCs w:val="21"/>
          <w:u w:val="single"/>
          <w:lang w:eastAsia="zh-CN"/>
        </w:rPr>
        <w:t>分）</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12.</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分）跋涉</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13.</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3 </w:t>
      </w:r>
      <w:r>
        <w:rPr>
          <w:rFonts w:hint="eastAsia" w:ascii="宋体" w:eastAsia="宋体" w:cs="宋体"/>
          <w:color w:val="FF0000"/>
          <w:kern w:val="0"/>
          <w:sz w:val="21"/>
          <w:szCs w:val="21"/>
          <w:u w:val="single"/>
          <w:lang w:eastAsia="zh-CN"/>
        </w:rPr>
        <w:t>分）分道扬镳</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14.</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3 </w:t>
      </w:r>
      <w:r>
        <w:rPr>
          <w:rFonts w:hint="eastAsia" w:ascii="宋体" w:eastAsia="宋体" w:cs="宋体"/>
          <w:color w:val="FF0000"/>
          <w:kern w:val="0"/>
          <w:sz w:val="21"/>
          <w:szCs w:val="21"/>
          <w:u w:val="single"/>
          <w:lang w:eastAsia="zh-CN"/>
        </w:rPr>
        <w:t>分）运用列数字、作比较的方法，说明原始人腿部肌肉比猿类多，抗疲劳肌纤维的比例更高</w:t>
      </w:r>
    </w:p>
    <w:p>
      <w:pPr>
        <w:widowControl w:val="0"/>
        <w:autoSpaceDE w:val="0"/>
        <w:autoSpaceDN w:val="0"/>
        <w:adjustRightInd w:val="0"/>
        <w:spacing w:before="0" w:after="0" w:line="360" w:lineRule="auto"/>
        <w:jc w:val="left"/>
        <w:rPr>
          <w:rFonts w:ascii="TimesNewRomanPSMT" w:eastAsia="TimesNewRomanPSMT" w:cs="TimesNewRomanPSMT"/>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15.</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D</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16.</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6 </w:t>
      </w:r>
      <w:r>
        <w:rPr>
          <w:rFonts w:hint="eastAsia" w:ascii="宋体" w:eastAsia="宋体" w:cs="宋体"/>
          <w:color w:val="FF0000"/>
          <w:kern w:val="0"/>
          <w:sz w:val="21"/>
          <w:szCs w:val="21"/>
          <w:u w:val="single"/>
          <w:lang w:eastAsia="zh-CN"/>
        </w:rPr>
        <w:t>分）“原因”是人类在进化过程中患上了运动依赖症；“目的”是为了减少（如骨质疏松高血压等）非传染性疾病的发病风险。</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（二）阅读下文，完成</w:t>
      </w:r>
      <w:r>
        <w:rPr>
          <w:rFonts w:ascii="TimesNewRomanPS-BoldMT" w:eastAsia="TimesNewRomanPS-BoldMT" w:cs="TimesNewRomanPS-BoldMT"/>
          <w:b/>
          <w:bCs/>
          <w:color w:val="FF0000"/>
          <w:kern w:val="0"/>
          <w:sz w:val="21"/>
          <w:szCs w:val="21"/>
          <w:u w:val="single"/>
          <w:lang w:eastAsia="zh-CN"/>
        </w:rPr>
        <w:t>17</w:t>
      </w:r>
      <w:r>
        <w:rPr>
          <w:rFonts w:hint="eastAsia" w:ascii="TimesNewRomanPS-BoldMT" w:eastAsia="TimesNewRomanPS-BoldMT" w:cs="TimesNewRomanPS-BoldMT"/>
          <w:b/>
          <w:bCs/>
          <w:color w:val="FF0000"/>
          <w:kern w:val="0"/>
          <w:sz w:val="21"/>
          <w:szCs w:val="21"/>
          <w:u w:val="single"/>
          <w:lang w:eastAsia="zh-CN"/>
        </w:rPr>
        <w:t>—</w:t>
      </w:r>
      <w:r>
        <w:rPr>
          <w:rFonts w:ascii="TimesNewRomanPS-BoldMT" w:eastAsia="TimesNewRomanPS-BoldMT" w:cs="TimesNewRomanPS-BoldMT"/>
          <w:b/>
          <w:bCs/>
          <w:color w:val="FF0000"/>
          <w:kern w:val="0"/>
          <w:sz w:val="21"/>
          <w:szCs w:val="21"/>
          <w:u w:val="single"/>
          <w:lang w:eastAsia="zh-CN"/>
        </w:rPr>
        <w:t>21</w:t>
      </w:r>
      <w:r>
        <w:rPr>
          <w:rFonts w:hint="eastAsia" w:ascii="宋体" w:eastAsia="宋体" w:cs="宋体"/>
          <w:color w:val="FF0000"/>
          <w:kern w:val="0"/>
          <w:sz w:val="21"/>
          <w:szCs w:val="21"/>
          <w:u w:val="single"/>
          <w:lang w:eastAsia="zh-CN"/>
        </w:rPr>
        <w:t>（</w:t>
      </w:r>
      <w:r>
        <w:rPr>
          <w:rFonts w:ascii="TimesNewRomanPS-BoldMT" w:eastAsia="TimesNewRomanPS-BoldMT" w:cs="TimesNewRomanPS-BoldMT"/>
          <w:b/>
          <w:bCs/>
          <w:color w:val="FF0000"/>
          <w:kern w:val="0"/>
          <w:sz w:val="21"/>
          <w:szCs w:val="21"/>
          <w:u w:val="single"/>
          <w:lang w:eastAsia="zh-CN"/>
        </w:rPr>
        <w:t xml:space="preserve">22 </w:t>
      </w:r>
      <w:r>
        <w:rPr>
          <w:rFonts w:hint="eastAsia" w:ascii="宋体" w:eastAsia="宋体" w:cs="宋体"/>
          <w:color w:val="FF0000"/>
          <w:kern w:val="0"/>
          <w:sz w:val="21"/>
          <w:szCs w:val="21"/>
          <w:u w:val="single"/>
          <w:lang w:eastAsia="zh-CN"/>
        </w:rPr>
        <w:t>分）</w:t>
      </w:r>
    </w:p>
    <w:p>
      <w:pPr>
        <w:widowControl w:val="0"/>
        <w:autoSpaceDE w:val="0"/>
        <w:autoSpaceDN w:val="0"/>
        <w:adjustRightInd w:val="0"/>
        <w:spacing w:before="0" w:after="0" w:line="360" w:lineRule="auto"/>
        <w:jc w:val="left"/>
        <w:rPr>
          <w:rFonts w:ascii="TimesNewRomanPSMT" w:eastAsia="TimesNewRomanPSMT" w:cs="TimesNewRomanPSMT"/>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17.</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B</w:t>
      </w:r>
    </w:p>
    <w:p>
      <w:pPr>
        <w:widowControl w:val="0"/>
        <w:autoSpaceDE w:val="0"/>
        <w:autoSpaceDN w:val="0"/>
        <w:adjustRightInd w:val="0"/>
        <w:spacing w:before="0" w:after="0" w:line="360" w:lineRule="auto"/>
        <w:jc w:val="left"/>
        <w:rPr>
          <w:rFonts w:ascii="TimesNewRomanPSMT" w:eastAsia="TimesNewRomanPSMT" w:cs="TimesNewRomanPSMT"/>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18.</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w:t>
      </w:r>
      <w:r>
        <w:rPr>
          <w:rFonts w:ascii="TimesNewRomanPSMT" w:eastAsia="TimesNewRomanPSMT" w:cs="TimesNewRomanPSMT"/>
          <w:color w:val="FF0000"/>
          <w:kern w:val="0"/>
          <w:sz w:val="21"/>
          <w:szCs w:val="21"/>
          <w:u w:val="single"/>
          <w:lang w:eastAsia="zh-CN"/>
        </w:rPr>
        <w:t>A D</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TimesNewRomanPSMT" w:eastAsia="TimesNewRomanPSMT" w:cs="TimesNewRomanPSMT"/>
          <w:color w:val="FF0000"/>
          <w:kern w:val="0"/>
          <w:sz w:val="21"/>
          <w:szCs w:val="21"/>
          <w:u w:val="single"/>
          <w:lang w:eastAsia="zh-CN"/>
        </w:rPr>
        <w:t>19.</w:t>
      </w:r>
      <w:r>
        <w:rPr>
          <w:rFonts w:hint="eastAsia" w:ascii="宋体" w:eastAsia="宋体" w:cs="宋体"/>
          <w:color w:val="FF0000"/>
          <w:kern w:val="0"/>
          <w:sz w:val="21"/>
          <w:szCs w:val="21"/>
          <w:u w:val="single"/>
          <w:lang w:eastAsia="zh-CN"/>
        </w:rPr>
        <w:t>（</w:t>
      </w:r>
      <w:r>
        <w:rPr>
          <w:rFonts w:ascii="TimesNewRomanPSMT" w:eastAsia="TimesNewRomanPSMT" w:cs="TimesNewRomanPSMT"/>
          <w:color w:val="FF0000"/>
          <w:kern w:val="0"/>
          <w:sz w:val="21"/>
          <w:szCs w:val="21"/>
          <w:u w:val="single"/>
          <w:lang w:eastAsia="zh-CN"/>
        </w:rPr>
        <w:t xml:space="preserve">6 </w:t>
      </w:r>
      <w:r>
        <w:rPr>
          <w:rFonts w:hint="eastAsia" w:ascii="宋体" w:eastAsia="宋体" w:cs="宋体"/>
          <w:color w:val="FF0000"/>
          <w:kern w:val="0"/>
          <w:sz w:val="21"/>
          <w:szCs w:val="21"/>
          <w:u w:val="single"/>
          <w:lang w:eastAsia="zh-CN"/>
        </w:rPr>
        <w:t>分）第⑽段。（</w:t>
      </w:r>
      <w:r>
        <w:rPr>
          <w:rFonts w:ascii="TimesNewRomanPSMT" w:eastAsia="TimesNewRomanPSMT" w:cs="TimesNewRomanPSMT"/>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分）这段话有下列几层意思：自我介绍（现状）、表达心愿及决心。（</w:t>
      </w:r>
      <w:r>
        <w:rPr>
          <w:rFonts w:ascii="TimesNewRomanPSMT" w:eastAsia="TimesNewRomanPSMT" w:cs="TimesNewRomanPSMT"/>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分）这几层意思是上文我在与贺老师对视后才有勇气说的，（</w:t>
      </w:r>
      <w:r>
        <w:rPr>
          <w:rFonts w:ascii="TimesNewRomanPSMT" w:eastAsia="TimesNewRomanPSMT" w:cs="TimesNewRomanPSMT"/>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分）也是下文贺老师准备帮助我的基础。</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宋体" w:eastAsia="宋体" w:cs="宋体"/>
          <w:color w:val="FF0000"/>
          <w:kern w:val="0"/>
          <w:sz w:val="21"/>
          <w:szCs w:val="21"/>
          <w:u w:val="single"/>
          <w:lang w:eastAsia="zh-CN"/>
        </w:rPr>
        <w:t>20.</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分）我在老贺鼓励下参加各种课余活动，并获得不少成绩，之后渐渐有了自信，学业上也慢慢有了起色。</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宋体" w:eastAsia="宋体" w:cs="宋体"/>
          <w:color w:val="FF0000"/>
          <w:kern w:val="0"/>
          <w:sz w:val="21"/>
          <w:szCs w:val="21"/>
          <w:u w:val="single"/>
          <w:lang w:eastAsia="zh-CN"/>
        </w:rPr>
        <w:t>21.</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6 </w:t>
      </w:r>
      <w:r>
        <w:rPr>
          <w:rFonts w:hint="eastAsia" w:ascii="宋体" w:eastAsia="宋体" w:cs="宋体"/>
          <w:color w:val="FF0000"/>
          <w:kern w:val="0"/>
          <w:sz w:val="21"/>
          <w:szCs w:val="21"/>
          <w:u w:val="single"/>
          <w:lang w:eastAsia="zh-CN"/>
        </w:rPr>
        <w:t>分）写“光”有寓意：它是我人生至暗时刻的希望，也是我战胜困难的信念。作者反复写到光，并且寓意其中，由此揭示主题：希望和信念，会给你比能力更强大的力量。</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hint="eastAsia" w:ascii="宋体" w:eastAsia="宋体" w:cs="宋体"/>
          <w:color w:val="FF0000"/>
          <w:kern w:val="0"/>
          <w:sz w:val="21"/>
          <w:szCs w:val="21"/>
          <w:u w:val="single"/>
          <w:lang w:eastAsia="zh-CN"/>
        </w:rPr>
        <w:t>三、综合运用（</w:t>
      </w:r>
      <w:r>
        <w:rPr>
          <w:rFonts w:ascii="宋体" w:eastAsia="宋体" w:cs="宋体"/>
          <w:color w:val="FF0000"/>
          <w:kern w:val="0"/>
          <w:sz w:val="21"/>
          <w:szCs w:val="21"/>
          <w:u w:val="single"/>
          <w:lang w:eastAsia="zh-CN"/>
        </w:rPr>
        <w:t xml:space="preserve">10 </w:t>
      </w:r>
      <w:r>
        <w:rPr>
          <w:rFonts w:hint="eastAsia" w:ascii="宋体" w:eastAsia="宋体" w:cs="宋体"/>
          <w:color w:val="FF0000"/>
          <w:kern w:val="0"/>
          <w:sz w:val="21"/>
          <w:szCs w:val="21"/>
          <w:u w:val="single"/>
          <w:lang w:eastAsia="zh-CN"/>
        </w:rPr>
        <w:t>分）</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宋体" w:eastAsia="宋体" w:cs="宋体"/>
          <w:color w:val="FF0000"/>
          <w:kern w:val="0"/>
          <w:sz w:val="21"/>
          <w:szCs w:val="21"/>
          <w:u w:val="single"/>
          <w:lang w:eastAsia="zh-CN"/>
        </w:rPr>
        <w:t>22.</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4 </w:t>
      </w:r>
      <w:r>
        <w:rPr>
          <w:rFonts w:hint="eastAsia" w:ascii="宋体" w:eastAsia="宋体" w:cs="宋体"/>
          <w:color w:val="FF0000"/>
          <w:kern w:val="0"/>
          <w:sz w:val="21"/>
          <w:szCs w:val="21"/>
          <w:u w:val="single"/>
          <w:lang w:eastAsia="zh-CN"/>
        </w:rPr>
        <w:t>分）选择合适的扩写点寻找论据来阐释观点</w:t>
      </w:r>
    </w:p>
    <w:p>
      <w:pPr>
        <w:widowControl w:val="0"/>
        <w:autoSpaceDE w:val="0"/>
        <w:autoSpaceDN w:val="0"/>
        <w:adjustRightInd w:val="0"/>
        <w:spacing w:before="0" w:after="0" w:line="360" w:lineRule="auto"/>
        <w:jc w:val="left"/>
        <w:rPr>
          <w:rFonts w:ascii="宋体" w:eastAsia="宋体" w:cs="宋体"/>
          <w:color w:val="FF0000"/>
          <w:kern w:val="0"/>
          <w:sz w:val="21"/>
          <w:szCs w:val="21"/>
          <w:u w:val="single"/>
          <w:lang w:eastAsia="zh-CN"/>
        </w:rPr>
      </w:pPr>
      <w:r>
        <w:rPr>
          <w:rFonts w:ascii="宋体" w:eastAsia="宋体" w:cs="宋体"/>
          <w:color w:val="FF0000"/>
          <w:kern w:val="0"/>
          <w:sz w:val="21"/>
          <w:szCs w:val="21"/>
          <w:u w:val="single"/>
          <w:lang w:eastAsia="zh-CN"/>
        </w:rPr>
        <w:t>23.</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w:t>
      </w:r>
      <w:r>
        <w:rPr>
          <w:rFonts w:ascii="宋体" w:eastAsia="宋体" w:cs="宋体"/>
          <w:color w:val="FF0000"/>
          <w:kern w:val="0"/>
          <w:sz w:val="21"/>
          <w:szCs w:val="21"/>
          <w:u w:val="single"/>
          <w:lang w:eastAsia="zh-CN"/>
        </w:rPr>
        <w:t>1</w:t>
      </w:r>
      <w:r>
        <w:rPr>
          <w:rFonts w:hint="eastAsia" w:ascii="宋体" w:eastAsia="宋体" w:cs="宋体"/>
          <w:color w:val="FF0000"/>
          <w:kern w:val="0"/>
          <w:sz w:val="21"/>
          <w:szCs w:val="21"/>
          <w:u w:val="single"/>
          <w:lang w:eastAsia="zh-CN"/>
        </w:rPr>
        <w:t>）持之以恒方能成事（</w:t>
      </w:r>
      <w:r>
        <w:rPr>
          <w:rFonts w:ascii="宋体" w:eastAsia="宋体" w:cs="宋体"/>
          <w:color w:val="FF0000"/>
          <w:kern w:val="0"/>
          <w:sz w:val="21"/>
          <w:szCs w:val="21"/>
          <w:u w:val="single"/>
          <w:lang w:eastAsia="zh-CN"/>
        </w:rPr>
        <w:t>2</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w:t>
      </w:r>
      <w:r>
        <w:rPr>
          <w:rFonts w:ascii="宋体" w:eastAsia="宋体" w:cs="宋体"/>
          <w:color w:val="FF0000"/>
          <w:kern w:val="0"/>
          <w:sz w:val="21"/>
          <w:szCs w:val="21"/>
          <w:u w:val="single"/>
          <w:lang w:eastAsia="zh-CN"/>
        </w:rPr>
        <w:t xml:space="preserve">A </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3</w:t>
      </w:r>
      <w:r>
        <w:rPr>
          <w:rFonts w:hint="eastAsia" w:ascii="宋体" w:eastAsia="宋体" w:cs="宋体"/>
          <w:color w:val="FF0000"/>
          <w:kern w:val="0"/>
          <w:sz w:val="21"/>
          <w:szCs w:val="21"/>
          <w:u w:val="single"/>
          <w:lang w:eastAsia="zh-CN"/>
        </w:rPr>
        <w:t>）（</w:t>
      </w:r>
      <w:r>
        <w:rPr>
          <w:rFonts w:ascii="宋体" w:eastAsia="宋体" w:cs="宋体"/>
          <w:color w:val="FF0000"/>
          <w:kern w:val="0"/>
          <w:sz w:val="21"/>
          <w:szCs w:val="21"/>
          <w:u w:val="single"/>
          <w:lang w:eastAsia="zh-CN"/>
        </w:rPr>
        <w:t xml:space="preserve">2 </w:t>
      </w:r>
      <w:r>
        <w:rPr>
          <w:rFonts w:hint="eastAsia" w:ascii="宋体" w:eastAsia="宋体" w:cs="宋体"/>
          <w:color w:val="FF0000"/>
          <w:kern w:val="0"/>
          <w:sz w:val="21"/>
          <w:szCs w:val="21"/>
          <w:u w:val="single"/>
          <w:lang w:eastAsia="zh-CN"/>
        </w:rPr>
        <w:t>分）孔子以“为山”“平地”作比喻，通过“为山”只因没有坚持而功亏一篑，而“平地”的进程因一以贯之而持续进行的鲜明对比，论说持之以恒的重要性，告诉我们要不断学习，不能止步不强。（阐述事例，</w:t>
      </w:r>
      <w:r>
        <w:rPr>
          <w:rFonts w:ascii="宋体" w:eastAsia="宋体" w:cs="宋体"/>
          <w:color w:val="FF0000"/>
          <w:kern w:val="0"/>
          <w:sz w:val="21"/>
          <w:szCs w:val="21"/>
          <w:u w:val="single"/>
          <w:lang w:eastAsia="zh-CN"/>
        </w:rPr>
        <w:t xml:space="preserve">1 </w:t>
      </w:r>
      <w:r>
        <w:rPr>
          <w:rFonts w:hint="eastAsia" w:ascii="宋体" w:eastAsia="宋体" w:cs="宋体"/>
          <w:color w:val="FF0000"/>
          <w:kern w:val="0"/>
          <w:sz w:val="21"/>
          <w:szCs w:val="21"/>
          <w:u w:val="single"/>
          <w:lang w:eastAsia="zh-CN"/>
        </w:rPr>
        <w:t>分，揭示与论述要点的关系，</w:t>
      </w:r>
      <w:r>
        <w:rPr>
          <w:rFonts w:ascii="宋体" w:eastAsia="宋体" w:cs="宋体"/>
          <w:color w:val="FF0000"/>
          <w:kern w:val="0"/>
          <w:sz w:val="21"/>
          <w:szCs w:val="21"/>
          <w:u w:val="single"/>
          <w:lang w:eastAsia="zh-CN"/>
        </w:rPr>
        <w:t xml:space="preserve">1 </w:t>
      </w:r>
      <w:r>
        <w:rPr>
          <w:rFonts w:hint="eastAsia" w:ascii="宋体" w:eastAsia="宋体" w:cs="宋体"/>
          <w:color w:val="FF0000"/>
          <w:kern w:val="0"/>
          <w:sz w:val="21"/>
          <w:szCs w:val="21"/>
          <w:u w:val="single"/>
          <w:lang w:eastAsia="zh-CN"/>
        </w:rPr>
        <w:t>分。如果选择其他三则，阐释事例准确给</w:t>
      </w:r>
      <w:r>
        <w:rPr>
          <w:rFonts w:ascii="宋体" w:eastAsia="宋体" w:cs="宋体"/>
          <w:color w:val="FF0000"/>
          <w:kern w:val="0"/>
          <w:sz w:val="21"/>
          <w:szCs w:val="21"/>
          <w:u w:val="single"/>
          <w:lang w:eastAsia="zh-CN"/>
        </w:rPr>
        <w:t xml:space="preserve">1 </w:t>
      </w:r>
      <w:r>
        <w:rPr>
          <w:rFonts w:hint="eastAsia" w:ascii="宋体" w:eastAsia="宋体" w:cs="宋体"/>
          <w:color w:val="FF0000"/>
          <w:kern w:val="0"/>
          <w:sz w:val="21"/>
          <w:szCs w:val="21"/>
          <w:u w:val="single"/>
          <w:lang w:eastAsia="zh-CN"/>
        </w:rPr>
        <w:t>分。）</w:t>
      </w:r>
    </w:p>
    <w:sectPr>
      <w:pgSz w:w="11900" w:h="16840"/>
      <w:pgMar w:top="1440" w:right="1800" w:bottom="1440" w:left="1800" w:header="720" w:footer="720" w:gutter="0"/>
      <w:pgNumType w:start="1"/>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8A330BAF-0ECD-423B-8F2E-82126004B47B}"/>
  </w:font>
  <w:font w:name="宋体">
    <w:panose1 w:val="02010600030101010101"/>
    <w:charset w:val="86"/>
    <w:family w:val="auto"/>
    <w:pitch w:val="default"/>
    <w:sig w:usb0="00000003" w:usb1="288F0000" w:usb2="00000006" w:usb3="00000000" w:csb0="00040001" w:csb1="00000000"/>
    <w:embedRegular r:id="rId2" w:fontKey="{9ED1A0F0-8F36-40FC-9E4C-380E2F857567}"/>
  </w:font>
  <w:font w:name="Wingdings">
    <w:panose1 w:val="05000000000000000000"/>
    <w:charset w:val="02"/>
    <w:family w:val="auto"/>
    <w:pitch w:val="default"/>
    <w:sig w:usb0="00000000" w:usb1="00000000" w:usb2="00000000" w:usb3="00000000" w:csb0="80000000" w:csb1="00000000"/>
    <w:embedRegular r:id="rId3" w:fontKey="{D56F827D-6676-47E2-A371-F396376CE482}"/>
  </w:font>
  <w:font w:name="Arial">
    <w:panose1 w:val="020B0604020202020204"/>
    <w:charset w:val="01"/>
    <w:family w:val="swiss"/>
    <w:pitch w:val="default"/>
    <w:sig w:usb0="E0002EFF" w:usb1="C000785B" w:usb2="00000009" w:usb3="00000000" w:csb0="400001FF" w:csb1="FFFF0000"/>
    <w:embedRegular r:id="rId4" w:fontKey="{12F2615D-FBF2-428D-822B-69C19A99C673}"/>
  </w:font>
  <w:font w:name="黑体">
    <w:panose1 w:val="02010609060101010101"/>
    <w:charset w:val="86"/>
    <w:family w:val="auto"/>
    <w:pitch w:val="default"/>
    <w:sig w:usb0="800002BF" w:usb1="38CF7CFA" w:usb2="00000016" w:usb3="00000000" w:csb0="00040001" w:csb1="00000000"/>
    <w:embedRegular r:id="rId5" w:fontKey="{DF4347D5-B7AE-4681-ABB8-F0946065E514}"/>
  </w:font>
  <w:font w:name="Courier New">
    <w:panose1 w:val="02070309020205020404"/>
    <w:charset w:val="01"/>
    <w:family w:val="modern"/>
    <w:pitch w:val="default"/>
    <w:sig w:usb0="E0002EFF" w:usb1="C0007843" w:usb2="00000009" w:usb3="00000000" w:csb0="400001FF" w:csb1="FFFF0000"/>
    <w:embedRegular r:id="rId6" w:fontKey="{295391C5-745D-4B3C-BF41-A2B99CBEAAA1}"/>
  </w:font>
  <w:font w:name="Symbol">
    <w:panose1 w:val="05050102010706020507"/>
    <w:charset w:val="02"/>
    <w:family w:val="roman"/>
    <w:pitch w:val="default"/>
    <w:sig w:usb0="00000000" w:usb1="00000000" w:usb2="00000000" w:usb3="00000000" w:csb0="80000000" w:csb1="00000000"/>
    <w:embedRegular r:id="rId7" w:fontKey="{0735E851-263E-446D-87E6-20E58ECD273D}"/>
  </w:font>
  <w:font w:name="Calibri">
    <w:panose1 w:val="020F0502020204030204"/>
    <w:charset w:val="00"/>
    <w:family w:val="swiss"/>
    <w:pitch w:val="default"/>
    <w:sig w:usb0="E4002EFF" w:usb1="C000247B" w:usb2="00000009" w:usb3="00000000" w:csb0="200001FF" w:csb1="00000000"/>
    <w:embedRegular r:id="rId8" w:fontKey="{283930D6-B7EE-468D-86A2-E427AE850D6B}"/>
  </w:font>
  <w:font w:name="楷体">
    <w:panose1 w:val="02010609060101010101"/>
    <w:charset w:val="86"/>
    <w:family w:val="modern"/>
    <w:pitch w:val="default"/>
    <w:sig w:usb0="800002BF" w:usb1="38CF7CFA" w:usb2="00000016" w:usb3="00000000" w:csb0="00040001" w:csb1="00000000"/>
    <w:embedRegular r:id="rId9" w:fontKey="{E0F1FEAF-C9F4-4194-AC52-F1CD0865D84D}"/>
  </w:font>
  <w:font w:name="Arial">
    <w:panose1 w:val="020B0604020202020204"/>
    <w:charset w:val="00"/>
    <w:family w:val="swiss"/>
    <w:pitch w:val="default"/>
    <w:sig w:usb0="E0002EFF" w:usb1="C000785B" w:usb2="00000009" w:usb3="00000000" w:csb0="400001FF" w:csb1="FFFF0000"/>
    <w:embedRegular r:id="rId10" w:fontKey="{FE32C5F8-D2C7-467A-AC19-2324707C689E}"/>
  </w:font>
  <w:font w:name="Helvetica">
    <w:altName w:val="Arial"/>
    <w:panose1 w:val="020B0604020202020204"/>
    <w:charset w:val="00"/>
    <w:family w:val="swiss"/>
    <w:pitch w:val="default"/>
    <w:sig w:usb0="00000000" w:usb1="00000000" w:usb2="00000009" w:usb3="00000000" w:csb0="000001FF" w:csb1="00000000"/>
    <w:embedRegular r:id="rId11" w:fontKey="{0D2D9B14-9A6C-4DBD-9FBA-5B0A73FAD742}"/>
  </w:font>
  <w:font w:name="TimesNewRomanPS-BoldMT">
    <w:altName w:val="等线"/>
    <w:panose1 w:val="00000000000000000000"/>
    <w:charset w:val="86"/>
    <w:family w:val="auto"/>
    <w:pitch w:val="default"/>
    <w:sig w:usb0="00000000" w:usb1="00000000" w:usb2="00000010" w:usb3="00000000" w:csb0="00040000" w:csb1="00000000"/>
    <w:embedRegular r:id="rId12" w:fontKey="{22949DE7-93D0-4FEE-A6EE-779FB4FFB756}"/>
  </w:font>
  <w:font w:name="TimesNewRomanPSMT">
    <w:altName w:val="等线"/>
    <w:panose1 w:val="00000000000000000000"/>
    <w:charset w:val="86"/>
    <w:family w:val="auto"/>
    <w:pitch w:val="default"/>
    <w:sig w:usb0="00000000" w:usb1="00000000" w:usb2="00000010" w:usb3="00000000" w:csb0="00040000" w:csb1="00000000"/>
    <w:embedRegular r:id="rId13" w:fontKey="{8DD1EC24-03A9-459E-897C-4902C086FE7B}"/>
  </w:font>
  <w:font w:name="等线">
    <w:panose1 w:val="02010600030101010101"/>
    <w:charset w:val="86"/>
    <w:family w:val="auto"/>
    <w:pitch w:val="default"/>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5"/>
  <w:embedTrueTypeFonts/>
  <w:embedSystemFonts/>
  <w:bordersDoNotSurroundHeader w:val="1"/>
  <w:bordersDoNotSurroundFooter w:val="1"/>
  <w:documentProtection w:enforcement="0"/>
  <w:defaultTabStop w:val="708"/>
  <w:characterSpacingControl w:val="doNotCompress"/>
  <w:compat>
    <w:useFELayout/>
    <w:compatSetting w:name="compatibilityMode" w:uri="http://schemas.microsoft.com/office/word" w:val="12"/>
  </w:compat>
  <w:rsids>
    <w:rsidRoot w:val="00BA5B2D"/>
    <w:rsid w:val="00081230"/>
    <w:rsid w:val="00187FE8"/>
    <w:rsid w:val="001F59B4"/>
    <w:rsid w:val="00467D53"/>
    <w:rsid w:val="00474D40"/>
    <w:rsid w:val="00703C72"/>
    <w:rsid w:val="007A53D1"/>
    <w:rsid w:val="00A45FEB"/>
    <w:rsid w:val="00A63AE2"/>
    <w:rsid w:val="00AD7D9F"/>
    <w:rsid w:val="00B040ED"/>
    <w:rsid w:val="00B06B85"/>
    <w:rsid w:val="00B60CCE"/>
    <w:rsid w:val="00BA5B2D"/>
    <w:rsid w:val="00C5036B"/>
    <w:rsid w:val="00CF2C26"/>
    <w:rsid w:val="00D32EB9"/>
    <w:rsid w:val="00E05953"/>
    <w:rsid w:val="00E807FE"/>
    <w:rsid w:val="00F31327"/>
    <w:rsid w:val="2D9C60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iPriority="0" w:name="heading 7"/>
    <w:lsdException w:uiPriority="0" w:name="heading 8"/>
    <w:lsdException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iPriority="0" w:semiHidden="0" w:name="header"/>
    <w:lsdException w:uiPriority="0" w:semiHidden="0" w:name="footer"/>
    <w:lsdException w:uiPriority="0" w:name="index heading"/>
    <w:lsdException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unhideWhenUsed="0" w:uiPriority="0" w:semiHidden="0" w:name="Strong"/>
    <w:lsdException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before="120" w:after="240"/>
      <w:jc w:val="both"/>
    </w:pPr>
    <w:rPr>
      <w:rFonts w:asciiTheme="minorHAnsi" w:hAnsiTheme="minorHAnsi" w:eastAsiaTheme="minorEastAsia" w:cstheme="minorBidi"/>
      <w:kern w:val="2"/>
      <w:sz w:val="22"/>
      <w:szCs w:val="22"/>
      <w:lang w:val="en-US" w:eastAsia="en-US"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8"/>
    <w:unhideWhenUsed/>
    <w:uiPriority w:val="0"/>
    <w:pPr>
      <w:tabs>
        <w:tab w:val="center" w:pos="4153"/>
        <w:tab w:val="right" w:pos="8306"/>
      </w:tabs>
      <w:snapToGrid w:val="0"/>
      <w:jc w:val="left"/>
    </w:pPr>
    <w:rPr>
      <w:sz w:val="18"/>
      <w:szCs w:val="18"/>
    </w:rPr>
  </w:style>
  <w:style w:type="paragraph" w:styleId="3">
    <w:name w:val="header"/>
    <w:basedOn w:val="1"/>
    <w:link w:val="7"/>
    <w:unhideWhenUsed/>
    <w:qFormat/>
    <w:uiPriority w:val="0"/>
    <w:pPr>
      <w:pBdr>
        <w:bottom w:val="single" w:color="auto" w:sz="6" w:space="1"/>
      </w:pBdr>
      <w:tabs>
        <w:tab w:val="center" w:pos="4153"/>
        <w:tab w:val="right" w:pos="8306"/>
      </w:tabs>
      <w:snapToGrid w:val="0"/>
      <w:jc w:val="center"/>
    </w:pPr>
    <w:rPr>
      <w:sz w:val="18"/>
      <w:szCs w:val="18"/>
    </w:rPr>
  </w:style>
  <w:style w:type="table" w:customStyle="1" w:styleId="6">
    <w:name w:val="Table Normal"/>
    <w:semiHidden/>
    <w:qFormat/>
    <w:uiPriority w:val="0"/>
    <w:tblPr>
      <w:tblCellMar>
        <w:top w:w="0" w:type="dxa"/>
        <w:left w:w="108" w:type="dxa"/>
        <w:bottom w:w="0" w:type="dxa"/>
        <w:right w:w="0" w:type="dxa"/>
      </w:tblCellMar>
    </w:tblPr>
  </w:style>
  <w:style w:type="character" w:customStyle="1" w:styleId="7">
    <w:name w:val="页眉 Char"/>
    <w:basedOn w:val="5"/>
    <w:link w:val="3"/>
    <w:uiPriority w:val="0"/>
    <w:rPr>
      <w:sz w:val="18"/>
      <w:szCs w:val="18"/>
      <w:lang w:eastAsia="en-US"/>
    </w:rPr>
  </w:style>
  <w:style w:type="character" w:customStyle="1" w:styleId="8">
    <w:name w:val="页脚 Char"/>
    <w:basedOn w:val="5"/>
    <w:link w:val="2"/>
    <w:uiPriority w:val="0"/>
    <w:rPr>
      <w:sz w:val="18"/>
      <w:szCs w:val="18"/>
      <w:lang w:eastAsia="en-US"/>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Aspose</Company>
  <Pages>8</Pages>
  <Words>896</Words>
  <Characters>5109</Characters>
  <Lines>42</Lines>
  <Paragraphs>11</Paragraphs>
  <TotalTime>68</TotalTime>
  <ScaleCrop>false</ScaleCrop>
  <LinksUpToDate>false</LinksUpToDate>
  <CharactersWithSpaces>5994</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2020-05-07T06:20:00Z</dcterms:created>
  <dc:creator>Administrator</dc:creator>
  <cp:lastModifiedBy>xf</cp:lastModifiedBy>
  <dcterms:modified xsi:type="dcterms:W3CDTF">2020-05-10T03:02:35Z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