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90" w:lineRule="exact"/>
        <w:ind w:right="-30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pict>
          <v:shape id="_x0000_s1025" o:spid="_x0000_s1025" o:spt="75" type="#_x0000_t75" style="position:absolute;left:0pt;margin-left:912pt;margin-top:937pt;height:33pt;width:3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Start w:id="0" w:name="page1"/>
      <w:bookmarkEnd w:id="0"/>
      <w:r>
        <w:rPr>
          <w:rFonts w:ascii="宋体" w:hAnsi="宋体" w:eastAsia="宋体" w:cs="宋体"/>
          <w:b/>
          <w:bCs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崇明区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  <w:t xml:space="preserve"> 2018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学年第二学期教学质量调研测试卷</w:t>
      </w:r>
    </w:p>
    <w:p>
      <w:pPr>
        <w:spacing w:after="0" w:line="241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right="-28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理化试卷（化学部分）</w:t>
      </w:r>
    </w:p>
    <w:p>
      <w:pPr>
        <w:spacing w:after="0" w:line="250" w:lineRule="exact"/>
        <w:rPr>
          <w:color w:val="auto"/>
          <w:sz w:val="24"/>
          <w:szCs w:val="24"/>
        </w:rPr>
      </w:pPr>
    </w:p>
    <w:p>
      <w:pPr>
        <w:tabs>
          <w:tab w:val="left" w:pos="2087"/>
          <w:tab w:val="left" w:pos="2627"/>
          <w:tab w:val="left" w:pos="3267"/>
          <w:tab w:val="left" w:pos="3987"/>
        </w:tabs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相对原子质量：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C-12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H-1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O-16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Zn-65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S-32</w:t>
      </w:r>
    </w:p>
    <w:p>
      <w:pPr>
        <w:spacing w:after="0" w:line="209" w:lineRule="exact"/>
        <w:rPr>
          <w:color w:val="auto"/>
          <w:sz w:val="24"/>
          <w:szCs w:val="24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六、单项选择题（共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20 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分）</w:t>
      </w:r>
    </w:p>
    <w:p>
      <w:pPr>
        <w:spacing w:after="0" w:line="217" w:lineRule="exact"/>
        <w:rPr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坚果类食物中含有丰富的铁和锌，这里的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是指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分子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元素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原子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单质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地壳中含量最多的元素是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氧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硅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铝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铁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硫酸钾（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宋体" w:hAnsi="宋体" w:eastAsia="宋体" w:cs="宋体"/>
          <w:color w:val="auto"/>
          <w:sz w:val="21"/>
          <w:szCs w:val="21"/>
        </w:rPr>
        <w:t>）属于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钾肥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氮肥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磷肥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复合肥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30. </w:t>
      </w:r>
      <w:r>
        <w:rPr>
          <w:rFonts w:ascii="宋体" w:hAnsi="宋体" w:eastAsia="宋体" w:cs="宋体"/>
          <w:color w:val="auto"/>
          <w:sz w:val="21"/>
          <w:szCs w:val="21"/>
        </w:rPr>
        <w:t>硫化氢（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S</w:t>
      </w:r>
      <w:r>
        <w:rPr>
          <w:rFonts w:ascii="宋体" w:hAnsi="宋体" w:eastAsia="宋体" w:cs="宋体"/>
          <w:color w:val="auto"/>
          <w:sz w:val="21"/>
          <w:szCs w:val="21"/>
        </w:rPr>
        <w:t>）中硫元素的化合价为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 -1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 +2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 +1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 -2</w:t>
      </w:r>
    </w:p>
    <w:p>
      <w:pPr>
        <w:spacing w:after="0" w:line="211" w:lineRule="exact"/>
        <w:rPr>
          <w:color w:val="auto"/>
          <w:sz w:val="24"/>
          <w:szCs w:val="24"/>
        </w:rPr>
      </w:pPr>
    </w:p>
    <w:p>
      <w:pPr>
        <w:numPr>
          <w:ilvl w:val="0"/>
          <w:numId w:val="4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属于溶液的是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泥浆水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白糖水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玉米粥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蒸馏水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5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最清洁的燃料是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煤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木炭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氢气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石油</w:t>
      </w:r>
    </w:p>
    <w:p>
      <w:pPr>
        <w:spacing w:after="0" w:line="294" w:lineRule="exact"/>
        <w:rPr>
          <w:color w:val="auto"/>
          <w:sz w:val="24"/>
          <w:szCs w:val="24"/>
        </w:rPr>
      </w:pPr>
    </w:p>
    <w:p>
      <w:pPr>
        <w:spacing w:after="0" w:line="329" w:lineRule="exact"/>
        <w:ind w:left="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33. </w:t>
      </w:r>
      <w:r>
        <w:rPr>
          <w:rFonts w:ascii="宋体" w:hAnsi="宋体" w:eastAsia="宋体" w:cs="宋体"/>
          <w:color w:val="auto"/>
          <w:sz w:val="21"/>
          <w:szCs w:val="21"/>
        </w:rPr>
        <w:t>化学反应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4Al+3O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Symbol" w:hAnsi="Symbol" w:eastAsia="Symbol" w:cs="Symbol"/>
          <w:color w:val="auto"/>
          <w:sz w:val="23"/>
          <w:szCs w:val="23"/>
        </w:rPr>
        <w:sym w:font="Symbol" w:char="F0BE"/>
      </w:r>
      <w:r>
        <w:rPr>
          <w:rFonts w:ascii="Symbol" w:hAnsi="Symbol" w:eastAsia="Symbol" w:cs="Symbol"/>
          <w:color w:val="auto"/>
          <w:sz w:val="23"/>
          <w:szCs w:val="23"/>
        </w:rPr>
        <w:sym w:font="Symbol" w:char="F0BE"/>
      </w:r>
      <w:r>
        <w:rPr>
          <w:rFonts w:ascii="宋体" w:hAnsi="宋体" w:eastAsia="宋体" w:cs="宋体"/>
          <w:color w:val="auto"/>
          <w:sz w:val="27"/>
          <w:szCs w:val="27"/>
          <w:vertAlign w:val="superscript"/>
        </w:rPr>
        <w:t>点燃</w:t>
      </w:r>
      <w:r>
        <w:rPr>
          <w:rFonts w:ascii="Symbol" w:hAnsi="Symbol" w:eastAsia="Symbol" w:cs="Symbol"/>
          <w:color w:val="auto"/>
          <w:sz w:val="23"/>
          <w:szCs w:val="23"/>
        </w:rPr>
        <w:sym w:font="Symbol" w:char="F0BE"/>
      </w:r>
      <w:r>
        <w:rPr>
          <w:rFonts w:ascii="Symbol" w:hAnsi="Symbol" w:eastAsia="Symbol" w:cs="Symbol"/>
          <w:color w:val="auto"/>
          <w:sz w:val="23"/>
          <w:szCs w:val="23"/>
        </w:rPr>
        <w:sym w:font="Symbol" w:char="F0AE"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2Al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宋体" w:hAnsi="宋体" w:eastAsia="宋体" w:cs="宋体"/>
          <w:color w:val="auto"/>
          <w:sz w:val="21"/>
          <w:szCs w:val="21"/>
        </w:rPr>
        <w:t>，属于</w:t>
      </w:r>
    </w:p>
    <w:p>
      <w:pPr>
        <w:spacing w:after="0" w:line="214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化合反应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分解反应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置换反应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复分解反应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6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属于有机物的是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氯化钠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蔗糖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金刚石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碳酸钠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7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水果中酸性最强的是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菠萝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pH=4.1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木瓜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pH=5.5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草莓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pH=3.2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柠檬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pH=2.3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8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氧气在降温加压变成液态氧的过程中，发生变化的是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分子间的间隙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分子的质量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分子的构成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分子的体积</w:t>
      </w:r>
    </w:p>
    <w:p>
      <w:pPr>
        <w:spacing w:after="0" w:line="31" w:lineRule="exact"/>
        <w:rPr>
          <w:color w:val="auto"/>
          <w:sz w:val="24"/>
          <w:szCs w:val="24"/>
        </w:rPr>
      </w:pPr>
    </w:p>
    <w:p>
      <w:pPr>
        <w:numPr>
          <w:ilvl w:val="0"/>
          <w:numId w:val="9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化学用语书写错误的是</w:t>
      </w:r>
    </w:p>
    <w:p>
      <w:pPr>
        <w:spacing w:after="0" w:line="209" w:lineRule="exact"/>
        <w:ind w:left="168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．．</w:t>
      </w:r>
    </w:p>
    <w:p>
      <w:pPr>
        <w:spacing w:after="0" w:line="185" w:lineRule="exact"/>
        <w:rPr>
          <w:color w:val="auto"/>
          <w:sz w:val="24"/>
          <w:szCs w:val="24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汞元素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——Hg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B.  </w:t>
      </w:r>
      <w:r>
        <w:rPr>
          <w:rFonts w:ascii="宋体" w:hAnsi="宋体" w:eastAsia="宋体" w:cs="宋体"/>
          <w:color w:val="auto"/>
          <w:sz w:val="20"/>
          <w:szCs w:val="20"/>
        </w:rPr>
        <w:t>铵根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——NH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4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2 </w:t>
      </w:r>
      <w:r>
        <w:rPr>
          <w:rFonts w:ascii="宋体" w:hAnsi="宋体" w:eastAsia="宋体" w:cs="宋体"/>
          <w:color w:val="auto"/>
          <w:sz w:val="21"/>
          <w:szCs w:val="21"/>
        </w:rPr>
        <w:t>个氢原子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——2H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氦气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——He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10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物质在氧气中燃烧，产生明亮蓝紫色火焰的是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硫粉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木炭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铁丝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白磷</w:t>
      </w:r>
    </w:p>
    <w:p>
      <w:pPr>
        <w:sectPr>
          <w:headerReference r:id="rId3" w:type="default"/>
          <w:footerReference r:id="rId4" w:type="default"/>
          <w:pgSz w:w="11900" w:h="16838"/>
          <w:pgMar w:top="1402" w:right="1440" w:bottom="425" w:left="1133" w:header="0" w:footer="0" w:gutter="0"/>
          <w:cols w:equalWidth="0" w:num="1">
            <w:col w:w="9333"/>
          </w:cols>
        </w:sectPr>
      </w:pPr>
    </w:p>
    <w:p>
      <w:pPr>
        <w:spacing w:after="0" w:line="393" w:lineRule="exact"/>
        <w:rPr>
          <w:color w:val="auto"/>
          <w:sz w:val="24"/>
          <w:szCs w:val="24"/>
        </w:rPr>
      </w:pPr>
    </w:p>
    <w:p>
      <w:pPr>
        <w:numPr>
          <w:ilvl w:val="0"/>
          <w:numId w:val="11"/>
        </w:numPr>
        <w:tabs>
          <w:tab w:val="left" w:pos="4327"/>
        </w:tabs>
        <w:spacing w:after="0" w:line="229" w:lineRule="exact"/>
        <w:ind w:left="4327" w:hanging="264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 xml:space="preserve">1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/ </w:t>
      </w:r>
      <w:r>
        <w:rPr>
          <w:rFonts w:ascii="宋体" w:hAnsi="宋体" w:eastAsia="宋体" w:cs="宋体"/>
          <w:color w:val="auto"/>
          <w:sz w:val="18"/>
          <w:szCs w:val="18"/>
        </w:rPr>
        <w:t>共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7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/>
          <w:pgMar w:top="1402" w:right="1440" w:bottom="425" w:left="1133" w:header="0" w:footer="0" w:gutter="0"/>
          <w:cols w:equalWidth="0" w:num="1">
            <w:col w:w="9333"/>
          </w:cols>
        </w:sectPr>
      </w:pPr>
    </w:p>
    <w:tbl>
      <w:tblPr>
        <w:tblStyle w:val="4"/>
        <w:tblW w:w="6580" w:type="dxa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3000"/>
        <w:gridCol w:w="32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Times New Roman" w:hAnsi="Times New Roman" w:eastAsia="Times New Roman" w:cs="Times New Roman"/>
                <w:color w:val="auto"/>
                <w:w w:val="91"/>
                <w:sz w:val="21"/>
                <w:szCs w:val="21"/>
              </w:rPr>
              <w:t>39.</w:t>
            </w:r>
          </w:p>
        </w:tc>
        <w:tc>
          <w:tcPr>
            <w:tcW w:w="3000" w:type="dxa"/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物质的用途错误的是</w:t>
            </w: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 w:line="209" w:lineRule="exact"/>
              <w:ind w:left="1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．．</w:t>
            </w: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 w:line="25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A. 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干冰用于人工降雨</w:t>
            </w:r>
          </w:p>
        </w:tc>
        <w:tc>
          <w:tcPr>
            <w:tcW w:w="3280" w:type="dxa"/>
            <w:vAlign w:val="bottom"/>
          </w:tcPr>
          <w:p>
            <w:pPr>
              <w:spacing w:after="0" w:line="256" w:lineRule="exact"/>
              <w:ind w:left="9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 xml:space="preserve">B.  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自来水厂明矾作净水剂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 w:line="25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C. 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铜丝用于制作导线</w:t>
            </w:r>
          </w:p>
        </w:tc>
        <w:tc>
          <w:tcPr>
            <w:tcW w:w="3280" w:type="dxa"/>
            <w:vAlign w:val="bottom"/>
          </w:tcPr>
          <w:p>
            <w:pPr>
              <w:spacing w:after="0" w:line="256" w:lineRule="exact"/>
              <w:ind w:left="9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D. 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烧碱能改良酸性土壤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1"/>
                <w:sz w:val="21"/>
                <w:szCs w:val="21"/>
              </w:rPr>
              <w:t>40.</w:t>
            </w:r>
          </w:p>
        </w:tc>
        <w:tc>
          <w:tcPr>
            <w:tcW w:w="3000" w:type="dxa"/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实验操作正确的是</w:t>
            </w: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66675</wp:posOffset>
            </wp:positionV>
            <wp:extent cx="857885" cy="1172210"/>
            <wp:effectExtent l="0" t="0" r="1841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1848485</wp:posOffset>
            </wp:positionH>
            <wp:positionV relativeFrom="paragraph">
              <wp:posOffset>189865</wp:posOffset>
            </wp:positionV>
            <wp:extent cx="3939540" cy="923290"/>
            <wp:effectExtent l="0" t="0" r="3810" b="101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tabs>
          <w:tab w:val="left" w:pos="2887"/>
          <w:tab w:val="left" w:pos="5467"/>
          <w:tab w:val="left" w:pos="8027"/>
        </w:tabs>
        <w:spacing w:after="0" w:line="256" w:lineRule="exact"/>
        <w:ind w:left="76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</w:t>
      </w:r>
      <w:r>
        <w:rPr>
          <w:rFonts w:ascii="宋体" w:hAnsi="宋体" w:eastAsia="宋体" w:cs="宋体"/>
          <w:color w:val="auto"/>
          <w:sz w:val="21"/>
          <w:szCs w:val="21"/>
        </w:rPr>
        <w:t>过滤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hAnsi="宋体" w:eastAsia="宋体" w:cs="宋体"/>
          <w:color w:val="auto"/>
          <w:sz w:val="21"/>
          <w:szCs w:val="21"/>
        </w:rPr>
        <w:t>点燃酒精灯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加热液体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</w:t>
      </w:r>
      <w:r>
        <w:rPr>
          <w:rFonts w:ascii="宋体" w:hAnsi="宋体" w:eastAsia="宋体" w:cs="宋体"/>
          <w:color w:val="auto"/>
          <w:sz w:val="21"/>
          <w:szCs w:val="21"/>
        </w:rPr>
        <w:t>夹试管</w:t>
      </w:r>
    </w:p>
    <w:p>
      <w:pPr>
        <w:spacing w:after="0" w:line="197" w:lineRule="exact"/>
        <w:rPr>
          <w:color w:val="auto"/>
          <w:sz w:val="20"/>
          <w:szCs w:val="20"/>
        </w:rPr>
      </w:pPr>
    </w:p>
    <w:p>
      <w:pPr>
        <w:numPr>
          <w:ilvl w:val="0"/>
          <w:numId w:val="12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关于电解水的实验，说法正确的是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从现象上判断：与正极相连的一端产生氢气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从变化上分类：该变化属于物理变化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从宏观上分析：水是由氢气和氧气组成的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从微观上分析：水分子是由氢原子和氧原子构成的</w:t>
      </w:r>
    </w:p>
    <w:p>
      <w:pPr>
        <w:spacing w:after="0" w:line="227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0"/>
          <w:numId w:val="12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右图装置进行实验，下列现象能证明空气中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体积分数的是</w:t>
      </w:r>
    </w:p>
    <w:p>
      <w:pPr>
        <w:spacing w:after="0" w:line="197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红磷燃烧，产生白烟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瓶中液面先下降，后上升</w:t>
      </w:r>
    </w:p>
    <w:p>
      <w:pPr>
        <w:spacing w:after="0" w:line="227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瓶中液面最终上升至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 </w:t>
      </w:r>
      <w:r>
        <w:rPr>
          <w:rFonts w:ascii="宋体" w:hAnsi="宋体" w:eastAsia="宋体" w:cs="宋体"/>
          <w:color w:val="auto"/>
          <w:sz w:val="21"/>
          <w:szCs w:val="21"/>
        </w:rPr>
        <w:t>处</w:t>
      </w:r>
    </w:p>
    <w:p>
      <w:pPr>
        <w:spacing w:after="0" w:line="197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水槽中液面下降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0"/>
          <w:numId w:val="12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除去氯化钙溶液中少量的盐酸，最佳的试剂是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2319655</wp:posOffset>
            </wp:positionH>
            <wp:positionV relativeFrom="paragraph">
              <wp:posOffset>-1379855</wp:posOffset>
            </wp:positionV>
            <wp:extent cx="1408430" cy="1096010"/>
            <wp:effectExtent l="0" t="0" r="127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tabs>
          <w:tab w:val="left" w:pos="2287"/>
          <w:tab w:val="left" w:pos="4187"/>
          <w:tab w:val="left" w:pos="6067"/>
        </w:tabs>
        <w:spacing w:after="0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 Ca(OH)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 CaO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 CaCO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 Fe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numPr>
          <w:ilvl w:val="0"/>
          <w:numId w:val="13"/>
        </w:numPr>
        <w:tabs>
          <w:tab w:val="left" w:pos="307"/>
        </w:tabs>
        <w:spacing w:after="0" w:line="256" w:lineRule="exact"/>
        <w:ind w:left="30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ZnSO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饱和溶液的溶质质量分数随温度变化的曲线如右图所示。说法正确的是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667"/>
        </w:tabs>
        <w:spacing w:after="0" w:line="256" w:lineRule="exact"/>
        <w:ind w:left="667" w:hanging="24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M </w:t>
      </w:r>
      <w:r>
        <w:rPr>
          <w:rFonts w:ascii="宋体" w:hAnsi="宋体" w:eastAsia="宋体" w:cs="宋体"/>
          <w:color w:val="auto"/>
          <w:sz w:val="21"/>
          <w:szCs w:val="21"/>
        </w:rPr>
        <w:t>点对应的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ZnSO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溶液是不饱和溶液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667"/>
        </w:tabs>
        <w:spacing w:after="0" w:line="256" w:lineRule="exact"/>
        <w:ind w:left="667" w:hanging="24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N </w:t>
      </w:r>
      <w:r>
        <w:rPr>
          <w:rFonts w:ascii="宋体" w:hAnsi="宋体" w:eastAsia="宋体" w:cs="宋体"/>
          <w:color w:val="auto"/>
          <w:sz w:val="21"/>
          <w:szCs w:val="21"/>
        </w:rPr>
        <w:t>点对应的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ZnSO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溶液升温或降温均都可能析出晶体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667"/>
        </w:tabs>
        <w:spacing w:after="0" w:line="256" w:lineRule="exact"/>
        <w:ind w:left="667" w:hanging="24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ZnSO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饱和溶液的溶质质量分数随温度升高而增大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667"/>
        </w:tabs>
        <w:spacing w:after="0" w:line="256" w:lineRule="exact"/>
        <w:ind w:left="667" w:hanging="24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40</w:t>
      </w:r>
      <w:r>
        <w:rPr>
          <w:rFonts w:ascii="宋体" w:hAnsi="宋体" w:eastAsia="宋体" w:cs="宋体"/>
          <w:color w:val="auto"/>
          <w:sz w:val="21"/>
          <w:szCs w:val="21"/>
        </w:rPr>
        <w:t>℃时，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ZnSO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的溶解度为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41g/100g </w:t>
      </w:r>
      <w:r>
        <w:rPr>
          <w:rFonts w:ascii="宋体" w:hAnsi="宋体" w:eastAsia="宋体" w:cs="宋体"/>
          <w:color w:val="auto"/>
          <w:sz w:val="21"/>
          <w:szCs w:val="21"/>
        </w:rPr>
        <w:t>水</w:t>
      </w:r>
    </w:p>
    <w:p>
      <w:pPr>
        <w:spacing w:after="0" w:line="197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0"/>
          <w:numId w:val="13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总结化学知识时，以下归纳或判断正确的是</w:t>
      </w:r>
    </w:p>
    <w:p>
      <w:pPr>
        <w:spacing w:after="0" w:line="227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由同种分子构成的物质一定是纯净物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B.  </w:t>
      </w:r>
      <w:r>
        <w:rPr>
          <w:rFonts w:ascii="宋体" w:hAnsi="宋体" w:eastAsia="宋体" w:cs="宋体"/>
          <w:color w:val="auto"/>
          <w:sz w:val="21"/>
          <w:szCs w:val="21"/>
        </w:rPr>
        <w:t>有盐和水生成的反应一定是中和反应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3625850</wp:posOffset>
            </wp:positionH>
            <wp:positionV relativeFrom="paragraph">
              <wp:posOffset>-1645920</wp:posOffset>
            </wp:positionV>
            <wp:extent cx="1226820" cy="1155065"/>
            <wp:effectExtent l="0" t="0" r="1143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3" w:lineRule="exact"/>
        <w:rPr>
          <w:color w:val="auto"/>
          <w:sz w:val="20"/>
          <w:szCs w:val="20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hAnsi="宋体" w:eastAsia="宋体" w:cs="宋体"/>
          <w:color w:val="auto"/>
          <w:sz w:val="21"/>
          <w:szCs w:val="21"/>
        </w:rPr>
        <w:t>由同种元素组成的物质一定是单质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hAnsi="宋体" w:eastAsia="宋体" w:cs="宋体"/>
          <w:color w:val="auto"/>
          <w:sz w:val="21"/>
          <w:szCs w:val="21"/>
        </w:rPr>
        <w:t>碱的组成中一定含有金属元素</w:t>
      </w:r>
    </w:p>
    <w:p>
      <w:pPr>
        <w:sectPr>
          <w:pgSz w:w="11900" w:h="16838"/>
          <w:pgMar w:top="1333" w:right="1440" w:bottom="425" w:left="1133" w:header="0" w:footer="0" w:gutter="0"/>
          <w:cols w:equalWidth="0" w:num="1">
            <w:col w:w="9333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1" w:lineRule="exact"/>
        <w:rPr>
          <w:color w:val="auto"/>
          <w:sz w:val="20"/>
          <w:szCs w:val="20"/>
        </w:rPr>
      </w:pPr>
    </w:p>
    <w:p>
      <w:pPr>
        <w:numPr>
          <w:ilvl w:val="0"/>
          <w:numId w:val="14"/>
        </w:numPr>
        <w:tabs>
          <w:tab w:val="left" w:pos="4327"/>
        </w:tabs>
        <w:spacing w:after="0" w:line="229" w:lineRule="exact"/>
        <w:ind w:left="4327" w:hanging="264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 xml:space="preserve">2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/ </w:t>
      </w:r>
      <w:r>
        <w:rPr>
          <w:rFonts w:ascii="宋体" w:hAnsi="宋体" w:eastAsia="宋体" w:cs="宋体"/>
          <w:color w:val="auto"/>
          <w:sz w:val="18"/>
          <w:szCs w:val="18"/>
        </w:rPr>
        <w:t>共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7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/>
          <w:pgMar w:top="1333" w:right="1440" w:bottom="425" w:left="1133" w:header="0" w:footer="0" w:gutter="0"/>
          <w:cols w:equalWidth="0" w:num="1">
            <w:col w:w="9333"/>
          </w:cols>
        </w:sectPr>
      </w:pPr>
    </w:p>
    <w:p>
      <w:pPr>
        <w:numPr>
          <w:ilvl w:val="0"/>
          <w:numId w:val="15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bookmarkStart w:id="2" w:name="page3"/>
      <w:bookmarkEnd w:id="2"/>
      <w:r>
        <w:rPr>
          <w:rFonts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21"/>
          <w:szCs w:val="21"/>
        </w:rPr>
        <w:t>有关质量守恒定律的理解或应用正确的是</w:t>
      </w:r>
    </w:p>
    <w:p>
      <w:pPr>
        <w:spacing w:after="0" w:line="227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5"/>
        </w:numPr>
        <w:tabs>
          <w:tab w:val="left" w:pos="667"/>
        </w:tabs>
        <w:spacing w:after="0" w:line="256" w:lineRule="exact"/>
        <w:ind w:left="667" w:hanging="24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10g </w:t>
      </w:r>
      <w:r>
        <w:rPr>
          <w:rFonts w:ascii="宋体" w:hAnsi="宋体" w:eastAsia="宋体" w:cs="宋体"/>
          <w:color w:val="auto"/>
          <w:sz w:val="21"/>
          <w:szCs w:val="21"/>
        </w:rPr>
        <w:t>氢氧化钠溶液与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10g </w:t>
      </w:r>
      <w:r>
        <w:rPr>
          <w:rFonts w:ascii="宋体" w:hAnsi="宋体" w:eastAsia="宋体" w:cs="宋体"/>
          <w:color w:val="auto"/>
          <w:sz w:val="21"/>
          <w:szCs w:val="21"/>
        </w:rPr>
        <w:t>硫酸铜溶液混合，得到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20g </w:t>
      </w:r>
      <w:r>
        <w:rPr>
          <w:rFonts w:ascii="宋体" w:hAnsi="宋体" w:eastAsia="宋体" w:cs="宋体"/>
          <w:color w:val="auto"/>
          <w:sz w:val="21"/>
          <w:szCs w:val="21"/>
        </w:rPr>
        <w:t>溶液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5"/>
        </w:numPr>
        <w:tabs>
          <w:tab w:val="left" w:pos="667"/>
        </w:tabs>
        <w:spacing w:after="0" w:line="256" w:lineRule="exact"/>
        <w:ind w:left="667" w:hanging="24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1g </w:t>
      </w:r>
      <w:r>
        <w:rPr>
          <w:rFonts w:ascii="宋体" w:hAnsi="宋体" w:eastAsia="宋体" w:cs="宋体"/>
          <w:color w:val="auto"/>
          <w:sz w:val="21"/>
          <w:szCs w:val="21"/>
        </w:rPr>
        <w:t>碳酸钙粉末与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10g </w:t>
      </w:r>
      <w:r>
        <w:rPr>
          <w:rFonts w:ascii="宋体" w:hAnsi="宋体" w:eastAsia="宋体" w:cs="宋体"/>
          <w:color w:val="auto"/>
          <w:sz w:val="21"/>
          <w:szCs w:val="21"/>
        </w:rPr>
        <w:t>水混合，形成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11g </w:t>
      </w:r>
      <w:r>
        <w:rPr>
          <w:rFonts w:ascii="宋体" w:hAnsi="宋体" w:eastAsia="宋体" w:cs="宋体"/>
          <w:color w:val="auto"/>
          <w:sz w:val="21"/>
          <w:szCs w:val="21"/>
        </w:rPr>
        <w:t>溶液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5"/>
        </w:numPr>
        <w:tabs>
          <w:tab w:val="left" w:pos="667"/>
        </w:tabs>
        <w:spacing w:after="0" w:line="256" w:lineRule="exact"/>
        <w:ind w:left="667" w:hanging="24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5g </w:t>
      </w:r>
      <w:r>
        <w:rPr>
          <w:rFonts w:ascii="宋体" w:hAnsi="宋体" w:eastAsia="宋体" w:cs="宋体"/>
          <w:color w:val="auto"/>
          <w:sz w:val="21"/>
          <w:szCs w:val="21"/>
        </w:rPr>
        <w:t>硫和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5g </w:t>
      </w:r>
      <w:r>
        <w:rPr>
          <w:rFonts w:ascii="宋体" w:hAnsi="宋体" w:eastAsia="宋体" w:cs="宋体"/>
          <w:color w:val="auto"/>
          <w:sz w:val="21"/>
          <w:szCs w:val="21"/>
        </w:rPr>
        <w:t>氧气在点燃条件下完全反应，生成物质量为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10g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5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甲烷燃烧时，甲烷减少的质量等于生成的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O </w:t>
      </w:r>
      <w:r>
        <w:rPr>
          <w:rFonts w:ascii="宋体" w:hAnsi="宋体" w:eastAsia="宋体" w:cs="宋体"/>
          <w:color w:val="auto"/>
          <w:sz w:val="21"/>
          <w:szCs w:val="21"/>
        </w:rPr>
        <w:t>的质量总和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七、填空题（共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20 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分）</w:t>
      </w:r>
    </w:p>
    <w:p>
      <w:pPr>
        <w:spacing w:after="0" w:line="201" w:lineRule="exact"/>
        <w:rPr>
          <w:color w:val="auto"/>
          <w:sz w:val="20"/>
          <w:szCs w:val="20"/>
        </w:rPr>
      </w:pPr>
    </w:p>
    <w:p>
      <w:pPr>
        <w:numPr>
          <w:ilvl w:val="0"/>
          <w:numId w:val="16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联系已学的化学知识，回答下列问题。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①空气中能供给呼吸的气体是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</w:t>
      </w:r>
      <w:r>
        <w:rPr>
          <w:rFonts w:ascii="宋体" w:hAnsi="宋体" w:eastAsia="宋体" w:cs="宋体"/>
          <w:color w:val="auto"/>
          <w:sz w:val="21"/>
          <w:szCs w:val="21"/>
        </w:rPr>
        <w:t>；引起温室效应的主要物质是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②冰箱中放入活性炭除异味，利用了活性炭的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</w:t>
      </w:r>
      <w:r>
        <w:rPr>
          <w:rFonts w:ascii="宋体" w:hAnsi="宋体" w:eastAsia="宋体" w:cs="宋体"/>
          <w:color w:val="auto"/>
          <w:sz w:val="21"/>
          <w:szCs w:val="21"/>
        </w:rPr>
        <w:t>性。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③取氯化钠进行焰色反应，火焰呈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</w:t>
      </w:r>
      <w:r>
        <w:rPr>
          <w:rFonts w:ascii="宋体" w:hAnsi="宋体" w:eastAsia="宋体" w:cs="宋体"/>
          <w:color w:val="auto"/>
          <w:sz w:val="21"/>
          <w:szCs w:val="21"/>
        </w:rPr>
        <w:t>色；用硝酸银溶液检验汗水中的氯化钠，反应的化学方程式为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20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④醋酸（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COOH</w:t>
      </w:r>
      <w:r>
        <w:rPr>
          <w:rFonts w:ascii="宋体" w:hAnsi="宋体" w:eastAsia="宋体" w:cs="宋体"/>
          <w:color w:val="auto"/>
          <w:sz w:val="21"/>
          <w:szCs w:val="21"/>
        </w:rPr>
        <w:t>）广泛用于食品添加剂。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COOH </w:t>
      </w:r>
      <w:r>
        <w:rPr>
          <w:rFonts w:ascii="宋体" w:hAnsi="宋体" w:eastAsia="宋体" w:cs="宋体"/>
          <w:color w:val="auto"/>
          <w:sz w:val="21"/>
          <w:szCs w:val="21"/>
        </w:rPr>
        <w:t>的摩尔质量为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</w:t>
      </w:r>
      <w:r>
        <w:rPr>
          <w:rFonts w:ascii="宋体" w:hAnsi="宋体" w:eastAsia="宋体" w:cs="宋体"/>
          <w:color w:val="auto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1molCH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COOH </w:t>
      </w:r>
      <w:r>
        <w:rPr>
          <w:rFonts w:ascii="宋体" w:hAnsi="宋体" w:eastAsia="宋体" w:cs="宋体"/>
          <w:color w:val="auto"/>
          <w:sz w:val="21"/>
          <w:szCs w:val="21"/>
        </w:rPr>
        <w:t>中约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20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含有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</w:t>
      </w:r>
      <w:r>
        <w:rPr>
          <w:rFonts w:ascii="宋体" w:hAnsi="宋体" w:eastAsia="宋体" w:cs="宋体"/>
          <w:color w:val="auto"/>
          <w:sz w:val="21"/>
          <w:szCs w:val="21"/>
        </w:rPr>
        <w:t>个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H </w:t>
      </w:r>
      <w:r>
        <w:rPr>
          <w:rFonts w:ascii="宋体" w:hAnsi="宋体" w:eastAsia="宋体" w:cs="宋体"/>
          <w:color w:val="auto"/>
          <w:sz w:val="21"/>
          <w:szCs w:val="21"/>
        </w:rPr>
        <w:t>原子（用科学计数法表示）。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⑤金刚石和石墨都是由碳元素组成的不同单质，所以它们互为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</w:t>
      </w:r>
      <w:r>
        <w:rPr>
          <w:rFonts w:ascii="宋体" w:hAnsi="宋体" w:eastAsia="宋体" w:cs="宋体"/>
          <w:color w:val="auto"/>
          <w:sz w:val="21"/>
          <w:szCs w:val="21"/>
        </w:rPr>
        <w:t>；但由于它们碳原子的排列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20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方式不同，因此它们的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</w:t>
      </w:r>
      <w:r>
        <w:rPr>
          <w:rFonts w:ascii="宋体" w:hAnsi="宋体" w:eastAsia="宋体" w:cs="宋体"/>
          <w:color w:val="auto"/>
          <w:sz w:val="21"/>
          <w:szCs w:val="21"/>
        </w:rPr>
        <w:t>（填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物理性质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化学性质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）存在着较大差异。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⑥一氧化碳在氧气中燃烧，其反应的微观过程如下图所示。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133985</wp:posOffset>
            </wp:positionH>
            <wp:positionV relativeFrom="paragraph">
              <wp:posOffset>164465</wp:posOffset>
            </wp:positionV>
            <wp:extent cx="4091940" cy="824230"/>
            <wp:effectExtent l="0" t="0" r="3810" b="139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8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该变化的化学反应方程式为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；反应前后没有发生改变的微粒是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（填微粒名称）。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numPr>
          <w:ilvl w:val="0"/>
          <w:numId w:val="17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下表是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NaCl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KNO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在不同温度时的溶解度，根据数据回答。</w:t>
      </w:r>
    </w:p>
    <w:p>
      <w:pPr>
        <w:spacing w:after="0" w:line="95" w:lineRule="exact"/>
        <w:rPr>
          <w:color w:val="auto"/>
          <w:sz w:val="20"/>
          <w:szCs w:val="20"/>
        </w:rPr>
      </w:pPr>
    </w:p>
    <w:tbl>
      <w:tblPr>
        <w:tblStyle w:val="4"/>
        <w:tblW w:w="9372" w:type="dxa"/>
        <w:tblInd w:w="4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bottom"/>
          </w:tcPr>
          <w:p>
            <w:pPr>
              <w:spacing w:after="0" w:line="256" w:lineRule="exact"/>
              <w:ind w:left="8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温度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℃</w:t>
            </w:r>
          </w:p>
        </w:tc>
        <w:tc>
          <w:tcPr>
            <w:tcW w:w="85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4"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85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5"/>
                <w:sz w:val="21"/>
                <w:szCs w:val="21"/>
              </w:rPr>
              <w:t>30</w:t>
            </w:r>
          </w:p>
        </w:tc>
        <w:tc>
          <w:tcPr>
            <w:tcW w:w="85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5"/>
                <w:sz w:val="21"/>
                <w:szCs w:val="21"/>
              </w:rPr>
              <w:t>40</w:t>
            </w:r>
          </w:p>
        </w:tc>
        <w:tc>
          <w:tcPr>
            <w:tcW w:w="85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50</w:t>
            </w:r>
          </w:p>
        </w:tc>
        <w:tc>
          <w:tcPr>
            <w:tcW w:w="85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60</w:t>
            </w:r>
          </w:p>
        </w:tc>
        <w:tc>
          <w:tcPr>
            <w:tcW w:w="852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52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溶解度</w:t>
            </w:r>
          </w:p>
        </w:tc>
        <w:tc>
          <w:tcPr>
            <w:tcW w:w="852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5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>NaCl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>35.7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35.8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36.0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>36.3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>36.6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>37.0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37.3</w:t>
            </w:r>
          </w:p>
        </w:tc>
        <w:tc>
          <w:tcPr>
            <w:tcW w:w="852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852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g/100g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水）</w:t>
            </w:r>
          </w:p>
        </w:tc>
        <w:tc>
          <w:tcPr>
            <w:tcW w:w="852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5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>KNO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13"/>
                <w:szCs w:val="13"/>
              </w:rPr>
              <w:t>3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>13.3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20.9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31.6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>45.8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>63.9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>85.5</w:t>
            </w:r>
          </w:p>
        </w:tc>
        <w:tc>
          <w:tcPr>
            <w:tcW w:w="852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5"/>
                <w:sz w:val="21"/>
                <w:szCs w:val="21"/>
              </w:rPr>
              <w:t>110</w:t>
            </w:r>
          </w:p>
        </w:tc>
        <w:tc>
          <w:tcPr>
            <w:tcW w:w="852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2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9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①氯化钠的溶解度受温度变化的影响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</w:t>
      </w:r>
      <w:r>
        <w:rPr>
          <w:rFonts w:ascii="宋体" w:hAnsi="宋体" w:eastAsia="宋体" w:cs="宋体"/>
          <w:color w:val="auto"/>
          <w:sz w:val="21"/>
          <w:szCs w:val="21"/>
        </w:rPr>
        <w:t>（填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很大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很小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）。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50</w:t>
      </w:r>
      <w:r>
        <w:rPr>
          <w:rFonts w:ascii="宋体" w:hAnsi="宋体" w:eastAsia="宋体" w:cs="宋体"/>
          <w:color w:val="auto"/>
          <w:sz w:val="21"/>
          <w:szCs w:val="21"/>
        </w:rPr>
        <w:t>℃时，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KNO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的溶解度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</w:t>
      </w:r>
      <w:r>
        <w:rPr>
          <w:rFonts w:ascii="宋体" w:hAnsi="宋体" w:eastAsia="宋体" w:cs="宋体"/>
          <w:color w:val="auto"/>
          <w:sz w:val="21"/>
          <w:szCs w:val="21"/>
        </w:rPr>
        <w:t>（填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“&lt;”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“&gt;”</w:t>
      </w:r>
      <w:r>
        <w:rPr>
          <w:rFonts w:ascii="宋体" w:hAnsi="宋体" w:eastAsia="宋体" w:cs="宋体"/>
          <w:color w:val="auto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“=”NaCl </w:t>
      </w:r>
      <w:r>
        <w:rPr>
          <w:rFonts w:ascii="宋体" w:hAnsi="宋体" w:eastAsia="宋体" w:cs="宋体"/>
          <w:color w:val="auto"/>
          <w:sz w:val="21"/>
          <w:szCs w:val="21"/>
        </w:rPr>
        <w:t>的溶解度；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向烧杯中加入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100g </w:t>
      </w:r>
      <w:r>
        <w:rPr>
          <w:rFonts w:ascii="宋体" w:hAnsi="宋体" w:eastAsia="宋体" w:cs="宋体"/>
          <w:color w:val="auto"/>
          <w:sz w:val="20"/>
          <w:szCs w:val="20"/>
        </w:rPr>
        <w:t>水和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49.0gKNO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3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固体配成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50</w:t>
      </w:r>
      <w:r>
        <w:rPr>
          <w:rFonts w:ascii="宋体" w:hAnsi="宋体" w:eastAsia="宋体" w:cs="宋体"/>
          <w:color w:val="auto"/>
          <w:sz w:val="20"/>
          <w:szCs w:val="20"/>
        </w:rPr>
        <w:t>℃的溶液，再冷却到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20</w:t>
      </w:r>
      <w:r>
        <w:rPr>
          <w:rFonts w:ascii="宋体" w:hAnsi="宋体" w:eastAsia="宋体" w:cs="宋体"/>
          <w:color w:val="auto"/>
          <w:sz w:val="20"/>
          <w:szCs w:val="20"/>
        </w:rPr>
        <w:t>℃，烧杯中析出固体的质量为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_____g</w:t>
      </w:r>
      <w:r>
        <w:rPr>
          <w:rFonts w:ascii="宋体" w:hAnsi="宋体" w:eastAsia="宋体" w:cs="宋体"/>
          <w:color w:val="auto"/>
          <w:sz w:val="20"/>
          <w:szCs w:val="20"/>
        </w:rPr>
        <w:t>。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KNO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中混有少量的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NaCl</w:t>
      </w:r>
      <w:r>
        <w:rPr>
          <w:rFonts w:ascii="宋体" w:hAnsi="宋体" w:eastAsia="宋体" w:cs="宋体"/>
          <w:color w:val="auto"/>
          <w:sz w:val="21"/>
          <w:szCs w:val="21"/>
        </w:rPr>
        <w:t>，提纯的方法是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</w:t>
      </w:r>
      <w:r>
        <w:rPr>
          <w:rFonts w:ascii="宋体" w:hAnsi="宋体" w:eastAsia="宋体" w:cs="宋体"/>
          <w:color w:val="auto"/>
          <w:sz w:val="21"/>
          <w:szCs w:val="21"/>
        </w:rPr>
        <w:t>（填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降温结晶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蒸发结晶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）。</w:t>
      </w:r>
    </w:p>
    <w:p>
      <w:pPr>
        <w:sectPr>
          <w:pgSz w:w="11900" w:h="16838"/>
          <w:pgMar w:top="1383" w:right="926" w:bottom="425" w:left="1133" w:header="0" w:footer="0" w:gutter="0"/>
          <w:cols w:equalWidth="0" w:num="1">
            <w:col w:w="9847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5" w:lineRule="exact"/>
        <w:rPr>
          <w:color w:val="auto"/>
          <w:sz w:val="20"/>
          <w:szCs w:val="20"/>
        </w:rPr>
      </w:pPr>
    </w:p>
    <w:p>
      <w:pPr>
        <w:numPr>
          <w:ilvl w:val="0"/>
          <w:numId w:val="18"/>
        </w:numPr>
        <w:tabs>
          <w:tab w:val="left" w:pos="4327"/>
        </w:tabs>
        <w:spacing w:after="0" w:line="229" w:lineRule="exact"/>
        <w:ind w:left="4327" w:hanging="264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 xml:space="preserve">3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/ </w:t>
      </w:r>
      <w:r>
        <w:rPr>
          <w:rFonts w:ascii="宋体" w:hAnsi="宋体" w:eastAsia="宋体" w:cs="宋体"/>
          <w:color w:val="auto"/>
          <w:sz w:val="18"/>
          <w:szCs w:val="18"/>
        </w:rPr>
        <w:t>共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7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/>
          <w:pgMar w:top="1383" w:right="926" w:bottom="425" w:left="1133" w:header="0" w:footer="0" w:gutter="0"/>
          <w:cols w:equalWidth="0" w:num="1">
            <w:col w:w="9847"/>
          </w:cols>
        </w:sectPr>
      </w:pPr>
    </w:p>
    <w:p>
      <w:pPr>
        <w:spacing w:after="0" w:line="403" w:lineRule="exact"/>
        <w:ind w:left="7" w:right="200"/>
        <w:rPr>
          <w:color w:val="auto"/>
          <w:sz w:val="20"/>
          <w:szCs w:val="20"/>
        </w:rPr>
      </w:pPr>
      <w:bookmarkStart w:id="3" w:name="page4"/>
      <w:bookmarkEnd w:id="3"/>
      <w:r>
        <w:rPr>
          <w:rFonts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21"/>
          <w:szCs w:val="21"/>
        </w:rPr>
        <w:t>④要比较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NaCl </w:t>
      </w:r>
      <w:r>
        <w:rPr>
          <w:rFonts w:ascii="宋体" w:hAnsi="宋体" w:eastAsia="宋体" w:cs="宋体"/>
          <w:color w:val="auto"/>
          <w:sz w:val="21"/>
          <w:szCs w:val="21"/>
        </w:rPr>
        <w:t>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KNO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在水中的溶解性强弱，测定的数据可以是：相同温度下，等质量的溶质完全溶解达到饱和时所需水的质量；或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。⑤如图是有关硝酸钾溶液的实验操作及变化情况，说法正确的是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</w:t>
      </w:r>
      <w:r>
        <w:rPr>
          <w:rFonts w:ascii="宋体" w:hAnsi="宋体" w:eastAsia="宋体" w:cs="宋体"/>
          <w:color w:val="auto"/>
          <w:sz w:val="21"/>
          <w:szCs w:val="21"/>
        </w:rPr>
        <w:t>（填编号）。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267970</wp:posOffset>
            </wp:positionH>
            <wp:positionV relativeFrom="paragraph">
              <wp:posOffset>109855</wp:posOffset>
            </wp:positionV>
            <wp:extent cx="3300730" cy="888365"/>
            <wp:effectExtent l="0" t="0" r="1397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7" w:lineRule="exact"/>
        <w:rPr>
          <w:color w:val="auto"/>
          <w:sz w:val="20"/>
          <w:szCs w:val="20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hAnsi="宋体" w:eastAsia="宋体" w:cs="宋体"/>
          <w:color w:val="auto"/>
          <w:sz w:val="21"/>
          <w:szCs w:val="21"/>
        </w:rPr>
        <w:t>操作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I </w:t>
      </w:r>
      <w:r>
        <w:rPr>
          <w:rFonts w:ascii="宋体" w:hAnsi="宋体" w:eastAsia="宋体" w:cs="宋体"/>
          <w:color w:val="auto"/>
          <w:sz w:val="21"/>
          <w:szCs w:val="21"/>
        </w:rPr>
        <w:t>一定是降温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B. a </w:t>
      </w:r>
      <w:r>
        <w:rPr>
          <w:rFonts w:ascii="宋体" w:hAnsi="宋体" w:eastAsia="宋体" w:cs="宋体"/>
          <w:color w:val="auto"/>
          <w:sz w:val="20"/>
          <w:szCs w:val="20"/>
        </w:rPr>
        <w:t>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b </w:t>
      </w:r>
      <w:r>
        <w:rPr>
          <w:rFonts w:ascii="宋体" w:hAnsi="宋体" w:eastAsia="宋体" w:cs="宋体"/>
          <w:color w:val="auto"/>
          <w:sz w:val="20"/>
          <w:szCs w:val="20"/>
        </w:rPr>
        <w:t>的溶剂质量可能相等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 a </w:t>
      </w:r>
      <w:r>
        <w:rPr>
          <w:rFonts w:ascii="宋体" w:hAnsi="宋体" w:eastAsia="宋体" w:cs="宋体"/>
          <w:color w:val="auto"/>
          <w:sz w:val="21"/>
          <w:szCs w:val="21"/>
        </w:rPr>
        <w:t>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 </w:t>
      </w:r>
      <w:r>
        <w:rPr>
          <w:rFonts w:ascii="宋体" w:hAnsi="宋体" w:eastAsia="宋体" w:cs="宋体"/>
          <w:color w:val="auto"/>
          <w:sz w:val="21"/>
          <w:szCs w:val="21"/>
        </w:rPr>
        <w:t>的溶质质量一定相等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D. b </w:t>
      </w:r>
      <w:r>
        <w:rPr>
          <w:rFonts w:ascii="宋体" w:hAnsi="宋体" w:eastAsia="宋体" w:cs="宋体"/>
          <w:color w:val="auto"/>
          <w:sz w:val="20"/>
          <w:szCs w:val="20"/>
        </w:rPr>
        <w:t>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c </w:t>
      </w:r>
      <w:r>
        <w:rPr>
          <w:rFonts w:ascii="宋体" w:hAnsi="宋体" w:eastAsia="宋体" w:cs="宋体"/>
          <w:color w:val="auto"/>
          <w:sz w:val="20"/>
          <w:szCs w:val="20"/>
        </w:rPr>
        <w:t>的溶质质量分数一定相等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numPr>
          <w:ilvl w:val="0"/>
          <w:numId w:val="19"/>
        </w:numPr>
        <w:tabs>
          <w:tab w:val="left" w:pos="374"/>
        </w:tabs>
        <w:spacing w:after="0" w:line="339" w:lineRule="exact"/>
        <w:ind w:left="7" w:right="100" w:hanging="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某气体可能含有一氧化碳、二氧化碳、水蒸气中的一种或几种。某小组利用下图装置探究气体的成分。请用装置序号填空（装置不重复使用）。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84455</wp:posOffset>
            </wp:positionV>
            <wp:extent cx="5420995" cy="1187450"/>
            <wp:effectExtent l="0" t="0" r="8255" b="127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1" w:lineRule="exact"/>
        <w:rPr>
          <w:color w:val="auto"/>
          <w:sz w:val="20"/>
          <w:szCs w:val="20"/>
        </w:rPr>
      </w:pPr>
    </w:p>
    <w:p>
      <w:pPr>
        <w:spacing w:after="0" w:line="403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①若检验气体中存在水蒸气，可将气体通过装置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</w:t>
      </w:r>
      <w:r>
        <w:rPr>
          <w:rFonts w:ascii="宋体" w:hAnsi="宋体" w:eastAsia="宋体" w:cs="宋体"/>
          <w:color w:val="auto"/>
          <w:sz w:val="21"/>
          <w:szCs w:val="21"/>
        </w:rPr>
        <w:t>；该装置中反应的化学方程式为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。②将气体依次通过装置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，可一次性确定该气体的成分。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八、简答题（共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20 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分）</w:t>
      </w:r>
    </w:p>
    <w:p>
      <w:pPr>
        <w:spacing w:after="0" w:line="182" w:lineRule="exact"/>
        <w:rPr>
          <w:color w:val="auto"/>
          <w:sz w:val="20"/>
          <w:szCs w:val="20"/>
        </w:rPr>
      </w:pPr>
    </w:p>
    <w:p>
      <w:pPr>
        <w:numPr>
          <w:ilvl w:val="0"/>
          <w:numId w:val="20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用下列装置进行实验，按要求回答。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154305</wp:posOffset>
            </wp:positionV>
            <wp:extent cx="3361690" cy="1243330"/>
            <wp:effectExtent l="0" t="0" r="10160" b="139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①仪器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a </w:t>
      </w:r>
      <w:r>
        <w:rPr>
          <w:rFonts w:ascii="宋体" w:hAnsi="宋体" w:eastAsia="宋体" w:cs="宋体"/>
          <w:color w:val="auto"/>
          <w:sz w:val="21"/>
          <w:szCs w:val="21"/>
        </w:rPr>
        <w:t>的名称是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②实验室用过氧化氢溶液和二氧化锰制取氧气时，选择的发生装置是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____</w:t>
      </w:r>
      <w:r>
        <w:rPr>
          <w:rFonts w:ascii="宋体" w:hAnsi="宋体" w:eastAsia="宋体" w:cs="宋体"/>
          <w:color w:val="auto"/>
          <w:sz w:val="20"/>
          <w:szCs w:val="20"/>
        </w:rPr>
        <w:t>；化学方程式为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_______________</w:t>
      </w:r>
      <w:r>
        <w:rPr>
          <w:rFonts w:ascii="宋体" w:hAnsi="宋体" w:eastAsia="宋体" w:cs="宋体"/>
          <w:color w:val="auto"/>
          <w:sz w:val="20"/>
          <w:szCs w:val="20"/>
        </w:rPr>
        <w:t>。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③收集氧气和二氧化碳，都可以选择装置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</w:t>
      </w:r>
      <w:r>
        <w:rPr>
          <w:rFonts w:ascii="宋体" w:hAnsi="宋体" w:eastAsia="宋体" w:cs="宋体"/>
          <w:color w:val="auto"/>
          <w:sz w:val="21"/>
          <w:szCs w:val="21"/>
        </w:rPr>
        <w:t>，原因是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；装置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 </w:t>
      </w:r>
      <w:r>
        <w:rPr>
          <w:rFonts w:ascii="宋体" w:hAnsi="宋体" w:eastAsia="宋体" w:cs="宋体"/>
          <w:color w:val="auto"/>
          <w:sz w:val="21"/>
          <w:szCs w:val="21"/>
        </w:rPr>
        <w:t>中，与集气瓶配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套使用的玻璃片的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</w:t>
      </w:r>
      <w:r>
        <w:rPr>
          <w:rFonts w:ascii="宋体" w:hAnsi="宋体" w:eastAsia="宋体" w:cs="宋体"/>
          <w:color w:val="auto"/>
          <w:sz w:val="21"/>
          <w:szCs w:val="21"/>
        </w:rPr>
        <w:t>（填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光滑面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磨砂面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）盖住集气瓶；装置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 </w:t>
      </w:r>
      <w:r>
        <w:rPr>
          <w:rFonts w:ascii="宋体" w:hAnsi="宋体" w:eastAsia="宋体" w:cs="宋体"/>
          <w:color w:val="auto"/>
          <w:sz w:val="21"/>
          <w:szCs w:val="21"/>
        </w:rPr>
        <w:t>收集氧气，检验氧气集满的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方法是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④利用数据传感技术可以比较不同形状的碳酸钙与稀盐酸反应的速率。某同学倾斜锥形瓶，使试管内的稀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盐酸流入瓶中与碳酸钙发生反应，测得瓶内气压随时间的变化如下图所示。</w:t>
      </w:r>
    </w:p>
    <w:p>
      <w:pPr>
        <w:sectPr>
          <w:pgSz w:w="11900" w:h="16838"/>
          <w:pgMar w:top="1398" w:right="926" w:bottom="425" w:left="1133" w:header="0" w:footer="0" w:gutter="0"/>
          <w:cols w:equalWidth="0" w:num="1">
            <w:col w:w="9847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numPr>
          <w:ilvl w:val="0"/>
          <w:numId w:val="21"/>
        </w:numPr>
        <w:tabs>
          <w:tab w:val="left" w:pos="4327"/>
        </w:tabs>
        <w:spacing w:after="0" w:line="229" w:lineRule="exact"/>
        <w:ind w:left="4327" w:hanging="264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 xml:space="preserve">4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/ </w:t>
      </w:r>
      <w:r>
        <w:rPr>
          <w:rFonts w:ascii="宋体" w:hAnsi="宋体" w:eastAsia="宋体" w:cs="宋体"/>
          <w:color w:val="auto"/>
          <w:sz w:val="18"/>
          <w:szCs w:val="18"/>
        </w:rPr>
        <w:t>共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7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/>
          <w:pgMar w:top="1398" w:right="926" w:bottom="425" w:left="1133" w:header="0" w:footer="0" w:gutter="0"/>
          <w:cols w:equalWidth="0" w:num="1">
            <w:col w:w="9847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  <w:r>
        <w:rPr>
          <w:color w:val="auto"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1522730"/>
            <wp:effectExtent l="0" t="0" r="1397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I.  </w:t>
      </w:r>
      <w:r>
        <w:rPr>
          <w:rFonts w:ascii="宋体" w:hAnsi="宋体" w:eastAsia="宋体" w:cs="宋体"/>
          <w:color w:val="auto"/>
          <w:sz w:val="21"/>
          <w:szCs w:val="21"/>
        </w:rPr>
        <w:t>碳酸钙与稀盐酸反应的化学方程式为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numPr>
          <w:ilvl w:val="0"/>
          <w:numId w:val="22"/>
        </w:numPr>
        <w:tabs>
          <w:tab w:val="left" w:pos="307"/>
        </w:tabs>
        <w:spacing w:after="0" w:line="256" w:lineRule="exact"/>
        <w:ind w:left="30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根据变化图，有关说法正确的是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</w:t>
      </w:r>
      <w:r>
        <w:rPr>
          <w:rFonts w:ascii="宋体" w:hAnsi="宋体" w:eastAsia="宋体" w:cs="宋体"/>
          <w:color w:val="auto"/>
          <w:sz w:val="21"/>
          <w:szCs w:val="21"/>
        </w:rPr>
        <w:t>（填编号）。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2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对比分析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a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 </w:t>
      </w:r>
      <w:r>
        <w:rPr>
          <w:rFonts w:ascii="宋体" w:hAnsi="宋体" w:eastAsia="宋体" w:cs="宋体"/>
          <w:color w:val="auto"/>
          <w:sz w:val="21"/>
          <w:szCs w:val="21"/>
        </w:rPr>
        <w:t>点可知，曲线甲表示块状碳酸钙与稀盐酸反应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2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对比分析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 </w:t>
      </w:r>
      <w:r>
        <w:rPr>
          <w:rFonts w:ascii="宋体" w:hAnsi="宋体" w:eastAsia="宋体" w:cs="宋体"/>
          <w:color w:val="auto"/>
          <w:sz w:val="21"/>
          <w:szCs w:val="21"/>
        </w:rPr>
        <w:t>点可知，相同的气压时，碳酸钙粉末与稀盐酸反应速率更快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numPr>
          <w:ilvl w:val="1"/>
          <w:numId w:val="22"/>
        </w:numPr>
        <w:tabs>
          <w:tab w:val="left" w:pos="727"/>
        </w:tabs>
        <w:spacing w:after="0" w:line="256" w:lineRule="exact"/>
        <w:ind w:left="727" w:hanging="3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最终曲线甲、乙的气压相等，说明最终产生的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质量相等</w:t>
      </w:r>
    </w:p>
    <w:p>
      <w:pPr>
        <w:spacing w:after="0" w:line="197" w:lineRule="exact"/>
        <w:rPr>
          <w:color w:val="auto"/>
          <w:sz w:val="20"/>
          <w:szCs w:val="20"/>
        </w:rPr>
      </w:pPr>
    </w:p>
    <w:p>
      <w:pPr>
        <w:numPr>
          <w:ilvl w:val="0"/>
          <w:numId w:val="23"/>
        </w:numPr>
        <w:tabs>
          <w:tab w:val="left" w:pos="367"/>
        </w:tabs>
        <w:spacing w:after="0" w:line="256" w:lineRule="exact"/>
        <w:ind w:left="367" w:hanging="36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金属及其制品是现代生活中不可缺少的材料和工具。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①某同学在实验室用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6.5g </w:t>
      </w:r>
      <w:r>
        <w:rPr>
          <w:rFonts w:ascii="宋体" w:hAnsi="宋体" w:eastAsia="宋体" w:cs="宋体"/>
          <w:color w:val="auto"/>
          <w:sz w:val="21"/>
          <w:szCs w:val="21"/>
        </w:rPr>
        <w:t>粗锌（假设杂质不参与反应）和稀盐酸制取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numPr>
          <w:ilvl w:val="0"/>
          <w:numId w:val="24"/>
        </w:numPr>
        <w:tabs>
          <w:tab w:val="left" w:pos="227"/>
        </w:tabs>
        <w:spacing w:after="0" w:line="256" w:lineRule="exact"/>
        <w:ind w:left="227" w:hanging="22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配制稀盐酸需要市售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37%</w:t>
      </w:r>
      <w:r>
        <w:rPr>
          <w:rFonts w:ascii="宋体" w:hAnsi="宋体" w:eastAsia="宋体" w:cs="宋体"/>
          <w:color w:val="auto"/>
          <w:sz w:val="21"/>
          <w:szCs w:val="21"/>
        </w:rPr>
        <w:t>的浓盐酸稀释。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“37%”</w:t>
      </w:r>
      <w:r>
        <w:rPr>
          <w:rFonts w:ascii="宋体" w:hAnsi="宋体" w:eastAsia="宋体" w:cs="宋体"/>
          <w:color w:val="auto"/>
          <w:sz w:val="21"/>
          <w:szCs w:val="21"/>
        </w:rPr>
        <w:t>的含义是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</w:t>
      </w:r>
      <w:r>
        <w:rPr>
          <w:rFonts w:ascii="宋体" w:hAnsi="宋体" w:eastAsia="宋体" w:cs="宋体"/>
          <w:color w:val="auto"/>
          <w:sz w:val="21"/>
          <w:szCs w:val="21"/>
        </w:rPr>
        <w:t>；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spacing w:after="0" w:line="256" w:lineRule="exact"/>
        <w:ind w:left="20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配制中需要用到的仪器除烧杯、胶头滴管、试剂瓶外，还需要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numPr>
          <w:ilvl w:val="0"/>
          <w:numId w:val="25"/>
        </w:numPr>
        <w:tabs>
          <w:tab w:val="left" w:pos="252"/>
        </w:tabs>
        <w:spacing w:after="0" w:line="370" w:lineRule="exact"/>
        <w:ind w:left="7" w:hanging="7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6.5g </w:t>
      </w:r>
      <w:r>
        <w:rPr>
          <w:rFonts w:ascii="宋体" w:hAnsi="宋体" w:eastAsia="宋体" w:cs="宋体"/>
          <w:color w:val="auto"/>
          <w:sz w:val="20"/>
          <w:szCs w:val="20"/>
        </w:rPr>
        <w:t>粗锌完全反应共产生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H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0.08mol</w:t>
      </w:r>
      <w:r>
        <w:rPr>
          <w:rFonts w:ascii="宋体" w:hAnsi="宋体" w:eastAsia="宋体" w:cs="宋体"/>
          <w:color w:val="auto"/>
          <w:sz w:val="20"/>
          <w:szCs w:val="20"/>
        </w:rPr>
        <w:t>，该粗锌中锌的质量分数为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_____________</w:t>
      </w:r>
      <w:r>
        <w:rPr>
          <w:rFonts w:ascii="宋体" w:hAnsi="宋体" w:eastAsia="宋体" w:cs="宋体"/>
          <w:color w:val="auto"/>
          <w:sz w:val="20"/>
          <w:szCs w:val="20"/>
        </w:rPr>
        <w:t>（根据化学方程式计算）②在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“</w:t>
      </w:r>
      <w:r>
        <w:rPr>
          <w:rFonts w:ascii="宋体" w:hAnsi="宋体" w:eastAsia="宋体" w:cs="宋体"/>
          <w:color w:val="auto"/>
          <w:sz w:val="20"/>
          <w:szCs w:val="20"/>
        </w:rPr>
        <w:t>探究金属的性质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”</w:t>
      </w:r>
      <w:r>
        <w:rPr>
          <w:rFonts w:ascii="宋体" w:hAnsi="宋体" w:eastAsia="宋体" w:cs="宋体"/>
          <w:color w:val="auto"/>
          <w:sz w:val="20"/>
          <w:szCs w:val="20"/>
        </w:rPr>
        <w:t>实验时，将锌粉和铁粉的混合物加入到盛有一定量硝酸银溶液的烧杯中，充分反应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355" w:lineRule="exact"/>
        <w:ind w:left="7" w:right="7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后过滤，得到滤渣和滤液。若将所得滤渣放入稀盐酸中，有气泡产生，则滤液中可能含有的溶质是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</w:t>
      </w:r>
      <w:r>
        <w:rPr>
          <w:rFonts w:ascii="宋体" w:hAnsi="宋体" w:eastAsia="宋体" w:cs="宋体"/>
          <w:color w:val="auto"/>
          <w:sz w:val="21"/>
          <w:szCs w:val="21"/>
        </w:rPr>
        <w:t>，滤渣中一定含有的金属是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numPr>
          <w:ilvl w:val="0"/>
          <w:numId w:val="26"/>
        </w:numPr>
        <w:tabs>
          <w:tab w:val="left" w:pos="374"/>
        </w:tabs>
        <w:spacing w:after="0" w:line="354" w:lineRule="exact"/>
        <w:ind w:left="7" w:right="100" w:hanging="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某白色固体可能含有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BaCl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（溶液显中性）、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NaOH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中的一种或几种，某小组同学为确定该白色固体的成分，进行如下探究。</w:t>
      </w:r>
    </w:p>
    <w:p>
      <w:pPr>
        <w:spacing w:after="0" w:line="230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spacing w:after="0" w:line="240" w:lineRule="exact"/>
        <w:ind w:left="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①初步探究：实验设计如下图所示。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117475</wp:posOffset>
            </wp:positionV>
            <wp:extent cx="3622675" cy="1513205"/>
            <wp:effectExtent l="0" t="0" r="15875" b="107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4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【初步结论】原白色固体中一定有的物质是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________________________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numPr>
          <w:ilvl w:val="0"/>
          <w:numId w:val="27"/>
        </w:numPr>
        <w:tabs>
          <w:tab w:val="left" w:pos="1507"/>
        </w:tabs>
        <w:spacing w:after="0" w:line="256" w:lineRule="exact"/>
        <w:ind w:left="1507" w:hanging="24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溶液中的溶质一定有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___________</w:t>
      </w:r>
      <w:r>
        <w:rPr>
          <w:rFonts w:ascii="宋体" w:hAnsi="宋体" w:eastAsia="宋体" w:cs="宋体"/>
          <w:color w:val="auto"/>
          <w:sz w:val="21"/>
          <w:szCs w:val="21"/>
        </w:rPr>
        <w:t>，一定没有氯化钡。</w:t>
      </w:r>
    </w:p>
    <w:p>
      <w:pPr>
        <w:spacing w:after="0" w:line="212" w:lineRule="exact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spacing w:after="0" w:line="354" w:lineRule="exact"/>
        <w:ind w:left="7" w:right="140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【交流讨论】甲同学认为：无色溶液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M </w:t>
      </w:r>
      <w:r>
        <w:rPr>
          <w:rFonts w:ascii="宋体" w:hAnsi="宋体" w:eastAsia="宋体" w:cs="宋体"/>
          <w:color w:val="auto"/>
          <w:sz w:val="21"/>
          <w:szCs w:val="21"/>
        </w:rPr>
        <w:t>变红色，说明溶液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M </w:t>
      </w:r>
      <w:r>
        <w:rPr>
          <w:rFonts w:ascii="宋体" w:hAnsi="宋体" w:eastAsia="宋体" w:cs="宋体"/>
          <w:color w:val="auto"/>
          <w:sz w:val="21"/>
          <w:szCs w:val="21"/>
        </w:rPr>
        <w:t>中含有碱性物质，但不能说明原白色固体中是否含有氢氧化钠，需要进一步确定。</w:t>
      </w:r>
    </w:p>
    <w:p>
      <w:pPr>
        <w:sectPr>
          <w:pgSz w:w="11900" w:h="16838"/>
          <w:pgMar w:top="1440" w:right="1026" w:bottom="425" w:left="1133" w:header="0" w:footer="0" w:gutter="0"/>
          <w:cols w:equalWidth="0" w:num="1">
            <w:col w:w="9747"/>
          </w:cols>
        </w:sectPr>
      </w:pPr>
    </w:p>
    <w:p>
      <w:pPr>
        <w:spacing w:after="0" w:line="98" w:lineRule="exact"/>
        <w:rPr>
          <w:color w:val="auto"/>
          <w:sz w:val="20"/>
          <w:szCs w:val="20"/>
        </w:rPr>
      </w:pPr>
    </w:p>
    <w:p>
      <w:pPr>
        <w:numPr>
          <w:ilvl w:val="0"/>
          <w:numId w:val="28"/>
        </w:numPr>
        <w:tabs>
          <w:tab w:val="left" w:pos="4327"/>
        </w:tabs>
        <w:spacing w:after="0" w:line="229" w:lineRule="exact"/>
        <w:ind w:left="4327" w:hanging="264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 xml:space="preserve">5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/ </w:t>
      </w:r>
      <w:r>
        <w:rPr>
          <w:rFonts w:ascii="宋体" w:hAnsi="宋体" w:eastAsia="宋体" w:cs="宋体"/>
          <w:color w:val="auto"/>
          <w:sz w:val="18"/>
          <w:szCs w:val="18"/>
        </w:rPr>
        <w:t>共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7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/>
          <w:pgMar w:top="1440" w:right="1026" w:bottom="425" w:left="1133" w:header="0" w:footer="0" w:gutter="0"/>
          <w:cols w:equalWidth="0" w:num="1">
            <w:col w:w="9747"/>
          </w:cols>
        </w:sectPr>
      </w:pPr>
    </w:p>
    <w:p>
      <w:pPr>
        <w:spacing w:after="0" w:line="256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rFonts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21"/>
          <w:szCs w:val="21"/>
        </w:rPr>
        <w:t>②继续探究：无色溶液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M </w:t>
      </w:r>
      <w:r>
        <w:rPr>
          <w:rFonts w:ascii="宋体" w:hAnsi="宋体" w:eastAsia="宋体" w:cs="宋体"/>
          <w:color w:val="auto"/>
          <w:sz w:val="21"/>
          <w:szCs w:val="21"/>
        </w:rPr>
        <w:t>中是否含有氢氧化钠？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【实验探究】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Style w:val="4"/>
        <w:tblW w:w="9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3580"/>
        <w:gridCol w:w="360"/>
        <w:gridCol w:w="1620"/>
        <w:gridCol w:w="282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实验步骤</w:t>
            </w:r>
          </w:p>
        </w:tc>
        <w:tc>
          <w:tcPr>
            <w:tcW w:w="3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7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实验现象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实验目的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A.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取溶液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M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于试管中，加入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7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白色沉淀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4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________________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__________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，振荡，静置。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B.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取实验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A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所得的上层清液于试管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清液变红色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证明溶液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M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中有氢氧化钠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中，加入酚酞试剂。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060" w:type="dxa"/>
            <w:gridSpan w:val="3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通过实验，小组同学完成了本次探究活动。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398" w:right="1440" w:bottom="425" w:left="1140" w:header="0" w:footer="0" w:gutter="0"/>
          <w:cols w:equalWidth="0" w:num="1">
            <w:col w:w="93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</w:p>
    <w:p>
      <w:pPr>
        <w:numPr>
          <w:ilvl w:val="0"/>
          <w:numId w:val="29"/>
        </w:numPr>
        <w:tabs>
          <w:tab w:val="left" w:pos="4320"/>
        </w:tabs>
        <w:spacing w:after="0" w:line="229" w:lineRule="exact"/>
        <w:ind w:left="4320" w:hanging="264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 xml:space="preserve">6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/ </w:t>
      </w:r>
      <w:r>
        <w:rPr>
          <w:rFonts w:ascii="宋体" w:hAnsi="宋体" w:eastAsia="宋体" w:cs="宋体"/>
          <w:color w:val="auto"/>
          <w:sz w:val="18"/>
          <w:szCs w:val="18"/>
        </w:rPr>
        <w:t>共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7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/>
          <w:pgMar w:top="1398" w:right="1440" w:bottom="425" w:left="1140" w:header="0" w:footer="0" w:gutter="0"/>
          <w:cols w:equalWidth="0" w:num="1">
            <w:col w:w="9326"/>
          </w:cols>
        </w:sectPr>
      </w:pPr>
    </w:p>
    <w:p>
      <w:pPr>
        <w:spacing w:after="0" w:line="274" w:lineRule="exact"/>
        <w:jc w:val="center"/>
        <w:rPr>
          <w:color w:val="auto"/>
          <w:sz w:val="20"/>
          <w:szCs w:val="20"/>
        </w:rPr>
      </w:pPr>
      <w:bookmarkStart w:id="6" w:name="page7"/>
      <w:bookmarkEnd w:id="6"/>
      <w:r>
        <w:rPr>
          <w:rFonts w:ascii="宋体" w:hAnsi="宋体" w:eastAsia="宋体" w:cs="宋体"/>
          <w:b/>
          <w:bCs/>
          <w:color w:val="auto"/>
          <w:sz w:val="24"/>
          <w:szCs w:val="24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参考答案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六、单项选择题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Style w:val="4"/>
        <w:tblW w:w="98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480"/>
        <w:gridCol w:w="520"/>
        <w:gridCol w:w="360"/>
        <w:gridCol w:w="620"/>
        <w:gridCol w:w="980"/>
        <w:gridCol w:w="980"/>
        <w:gridCol w:w="360"/>
        <w:gridCol w:w="640"/>
        <w:gridCol w:w="980"/>
        <w:gridCol w:w="980"/>
        <w:gridCol w:w="980"/>
        <w:gridCol w:w="1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4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29</w:t>
            </w: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31</w:t>
            </w:r>
          </w:p>
        </w:tc>
        <w:tc>
          <w:tcPr>
            <w:tcW w:w="3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32</w:t>
            </w:r>
          </w:p>
        </w:tc>
        <w:tc>
          <w:tcPr>
            <w:tcW w:w="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33</w:t>
            </w: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34</w:t>
            </w: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35</w:t>
            </w: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37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38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39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40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42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43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44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45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80" w:type="dxa"/>
            <w:gridSpan w:val="2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七、填空题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80" w:type="dxa"/>
            <w:gridSpan w:val="2"/>
            <w:vAlign w:val="bottom"/>
          </w:tcPr>
          <w:p>
            <w:pPr>
              <w:spacing w:after="0" w:line="25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47.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color w:val="auto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880" w:type="dxa"/>
            <w:gridSpan w:val="2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②吸附</w:t>
            </w:r>
          </w:p>
        </w:tc>
        <w:tc>
          <w:tcPr>
            <w:tcW w:w="2940" w:type="dxa"/>
            <w:gridSpan w:val="4"/>
            <w:vAlign w:val="bottom"/>
          </w:tcPr>
          <w:p>
            <w:pPr>
              <w:spacing w:after="0" w:line="25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③黄；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NaCl+AgNO</w:t>
            </w:r>
            <w:r>
              <w:rPr>
                <w:rFonts w:ascii="Times New Roman" w:hAnsi="Times New Roman" w:eastAsia="Times New Roman" w:cs="Times New Roman"/>
                <w:color w:val="auto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→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AgCl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↓</w:t>
            </w:r>
          </w:p>
        </w:tc>
        <w:tc>
          <w:tcPr>
            <w:tcW w:w="2600" w:type="dxa"/>
            <w:gridSpan w:val="3"/>
            <w:vAlign w:val="bottom"/>
          </w:tcPr>
          <w:p>
            <w:pPr>
              <w:spacing w:after="0" w:line="31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④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60g/mol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2.408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vertAlign w:val="superscript"/>
              </w:rPr>
              <w:t>24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118" w:lineRule="exact"/>
        <w:rPr>
          <w:color w:val="auto"/>
          <w:sz w:val="20"/>
          <w:szCs w:val="20"/>
        </w:rPr>
      </w:pPr>
    </w:p>
    <w:p>
      <w:pPr>
        <w:tabs>
          <w:tab w:val="left" w:pos="2620"/>
        </w:tabs>
        <w:spacing w:after="0" w:line="308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⑤同素异形体；物理性质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17"/>
          <w:szCs w:val="17"/>
        </w:rPr>
        <w:t>⑥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2CO+O</w:t>
      </w:r>
      <w:r>
        <w:rPr>
          <w:rFonts w:ascii="Times New Roman" w:hAnsi="Times New Roman" w:eastAsia="Times New Roman" w:cs="Times New Roman"/>
          <w:color w:val="auto"/>
          <w:sz w:val="11"/>
          <w:szCs w:val="11"/>
        </w:rPr>
        <w:t>2</w:t>
      </w:r>
      <w:r>
        <w:rPr>
          <w:rFonts w:ascii="宋体" w:hAnsi="宋体" w:eastAsia="宋体" w:cs="宋体"/>
          <w:color w:val="auto"/>
          <w:sz w:val="17"/>
          <w:szCs w:val="17"/>
        </w:rPr>
        <w:t xml:space="preserve"> </w:t>
      </w:r>
      <w:r>
        <w:rPr>
          <w:rFonts w:ascii="Symbol" w:hAnsi="Symbol" w:eastAsia="Symbol" w:cs="Symbol"/>
          <w:color w:val="auto"/>
          <w:sz w:val="19"/>
          <w:szCs w:val="19"/>
        </w:rPr>
        <w:sym w:font="Symbol" w:char="F0BE"/>
      </w:r>
      <w:r>
        <w:rPr>
          <w:rFonts w:ascii="Symbol" w:hAnsi="Symbol" w:eastAsia="Symbol" w:cs="Symbol"/>
          <w:color w:val="auto"/>
          <w:sz w:val="19"/>
          <w:szCs w:val="19"/>
        </w:rPr>
        <w:sym w:font="Symbol" w:char="F0BE"/>
      </w:r>
      <w:r>
        <w:rPr>
          <w:rFonts w:ascii="Symbol" w:hAnsi="Symbol" w:eastAsia="Symbol" w:cs="Symbol"/>
          <w:color w:val="auto"/>
          <w:sz w:val="19"/>
          <w:szCs w:val="19"/>
        </w:rPr>
        <w:sym w:font="Symbol" w:char="F0BE"/>
      </w:r>
      <w:r>
        <w:rPr>
          <w:rFonts w:ascii="Symbol" w:hAnsi="Symbol" w:eastAsia="Symbol" w:cs="Symbol"/>
          <w:color w:val="auto"/>
          <w:sz w:val="19"/>
          <w:szCs w:val="19"/>
        </w:rPr>
        <w:sym w:font="Symbol" w:char="F0AE"/>
      </w:r>
      <w:r>
        <w:rPr>
          <w:rFonts w:ascii="宋体" w:hAnsi="宋体" w:eastAsia="宋体" w:cs="宋体"/>
          <w:color w:val="auto"/>
          <w:sz w:val="22"/>
          <w:szCs w:val="22"/>
          <w:vertAlign w:val="superscript"/>
        </w:rPr>
        <w:t>点燃</w:t>
      </w:r>
      <w:r>
        <w:rPr>
          <w:rFonts w:ascii="宋体" w:hAnsi="宋体" w:eastAsia="宋体" w:cs="宋体"/>
          <w:color w:val="auto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2CO</w:t>
      </w:r>
      <w:r>
        <w:rPr>
          <w:rFonts w:ascii="Times New Roman" w:hAnsi="Times New Roman" w:eastAsia="Times New Roman" w:cs="Times New Roman"/>
          <w:color w:val="auto"/>
          <w:sz w:val="11"/>
          <w:szCs w:val="11"/>
        </w:rPr>
        <w:t>2</w:t>
      </w:r>
      <w:r>
        <w:rPr>
          <w:rFonts w:ascii="宋体" w:hAnsi="宋体" w:eastAsia="宋体" w:cs="宋体"/>
          <w:color w:val="auto"/>
          <w:sz w:val="17"/>
          <w:szCs w:val="17"/>
        </w:rPr>
        <w:t>；碳原子、氧原子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tabs>
          <w:tab w:val="left" w:pos="1200"/>
          <w:tab w:val="left" w:pos="2320"/>
        </w:tabs>
        <w:spacing w:after="0" w:line="275" w:lineRule="exact"/>
        <w:ind w:left="1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48.</w:t>
      </w:r>
      <w:r>
        <w:rPr>
          <w:rFonts w:ascii="宋体" w:hAnsi="宋体" w:eastAsia="宋体" w:cs="宋体"/>
          <w:color w:val="auto"/>
          <w:sz w:val="21"/>
          <w:szCs w:val="21"/>
        </w:rPr>
        <w:t>①很小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&gt;</w:t>
      </w:r>
      <w:r>
        <w:rPr>
          <w:rFonts w:ascii="宋体" w:hAnsi="宋体" w:eastAsia="宋体" w:cs="宋体"/>
          <w:color w:val="auto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17.4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③降温结晶</w:t>
      </w:r>
    </w:p>
    <w:p>
      <w:pPr>
        <w:spacing w:after="0" w:line="167" w:lineRule="exact"/>
        <w:rPr>
          <w:color w:val="auto"/>
          <w:sz w:val="20"/>
          <w:szCs w:val="20"/>
        </w:rPr>
      </w:pPr>
    </w:p>
    <w:p>
      <w:pPr>
        <w:tabs>
          <w:tab w:val="left" w:pos="6500"/>
        </w:tabs>
        <w:spacing w:after="0" w:line="290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④相同温度下，等质量的溶剂完全溶解达到饱和时所需溶质的质量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⑤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BD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tabs>
          <w:tab w:val="left" w:pos="3620"/>
        </w:tabs>
        <w:spacing w:after="0" w:line="256" w:lineRule="exact"/>
        <w:ind w:left="1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49.</w:t>
      </w:r>
      <w:r>
        <w:rPr>
          <w:rFonts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</w:t>
      </w:r>
      <w:r>
        <w:rPr>
          <w:rFonts w:ascii="宋体" w:hAnsi="宋体" w:eastAsia="宋体" w:cs="宋体"/>
          <w:color w:val="auto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CuSO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+5H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O</w:t>
      </w:r>
      <w:r>
        <w:rPr>
          <w:rFonts w:ascii="宋体" w:hAnsi="宋体" w:eastAsia="宋体" w:cs="宋体"/>
          <w:color w:val="auto"/>
          <w:sz w:val="21"/>
          <w:szCs w:val="21"/>
        </w:rPr>
        <w:t>→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CuSO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∙5H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O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②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CABDE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八、简答题</w:t>
      </w:r>
    </w:p>
    <w:p>
      <w:pPr>
        <w:spacing w:after="0" w:line="288" w:lineRule="exact"/>
        <w:rPr>
          <w:color w:val="auto"/>
          <w:sz w:val="20"/>
          <w:szCs w:val="20"/>
        </w:rPr>
      </w:pPr>
    </w:p>
    <w:p>
      <w:pPr>
        <w:tabs>
          <w:tab w:val="left" w:pos="1620"/>
        </w:tabs>
        <w:spacing w:after="0" w:line="268" w:lineRule="exact"/>
        <w:ind w:left="1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50.</w:t>
      </w:r>
      <w:r>
        <w:rPr>
          <w:rFonts w:ascii="宋体" w:hAnsi="宋体" w:eastAsia="宋体" w:cs="宋体"/>
          <w:color w:val="auto"/>
          <w:sz w:val="21"/>
          <w:szCs w:val="21"/>
        </w:rPr>
        <w:t>①长颈漏斗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17"/>
          <w:szCs w:val="17"/>
        </w:rPr>
        <w:t>②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A</w:t>
      </w:r>
      <w:r>
        <w:rPr>
          <w:rFonts w:ascii="宋体" w:hAnsi="宋体" w:eastAsia="宋体" w:cs="宋体"/>
          <w:color w:val="auto"/>
          <w:sz w:val="17"/>
          <w:szCs w:val="17"/>
        </w:rPr>
        <w:t>；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2H</w:t>
      </w:r>
      <w:r>
        <w:rPr>
          <w:rFonts w:ascii="Times New Roman" w:hAnsi="Times New Roman" w:eastAsia="Times New Roman" w:cs="Times New Roman"/>
          <w:color w:val="auto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color w:val="auto"/>
          <w:sz w:val="11"/>
          <w:szCs w:val="11"/>
        </w:rPr>
        <w:t>2</w:t>
      </w:r>
      <w:r>
        <w:rPr>
          <w:rFonts w:ascii="宋体" w:hAnsi="宋体" w:eastAsia="宋体" w:cs="宋体"/>
          <w:color w:val="auto"/>
          <w:sz w:val="17"/>
          <w:szCs w:val="17"/>
        </w:rPr>
        <w:t xml:space="preserve"> </w:t>
      </w:r>
      <w:r>
        <w:rPr>
          <w:rFonts w:ascii="Symbol" w:hAnsi="Symbol" w:eastAsia="Symbol" w:cs="Symbol"/>
          <w:color w:val="auto"/>
          <w:sz w:val="19"/>
          <w:szCs w:val="19"/>
        </w:rPr>
        <w:sym w:font="Symbol" w:char="F0BE"/>
      </w:r>
      <w:r>
        <w:rPr>
          <w:rFonts w:ascii="Symbol" w:hAnsi="Symbol" w:eastAsia="Symbol" w:cs="Symbol"/>
          <w:color w:val="auto"/>
          <w:sz w:val="19"/>
          <w:szCs w:val="19"/>
        </w:rPr>
        <w:sym w:font="Symbol" w:char="F0BE"/>
      </w:r>
      <w:r>
        <w:rPr>
          <w:rFonts w:ascii="Times New Roman" w:hAnsi="Times New Roman" w:eastAsia="Times New Roman" w:cs="Times New Roman"/>
          <w:color w:val="auto"/>
          <w:sz w:val="22"/>
          <w:szCs w:val="22"/>
          <w:vertAlign w:val="superscript"/>
        </w:rPr>
        <w:t>MnO</w:t>
      </w:r>
      <w:r>
        <w:rPr>
          <w:rFonts w:ascii="Symbol" w:hAnsi="Symbol" w:eastAsia="Symbol" w:cs="Symbol"/>
          <w:color w:val="auto"/>
          <w:sz w:val="19"/>
          <w:szCs w:val="19"/>
        </w:rPr>
        <w:sym w:font="Symbol" w:char="F0BE"/>
      </w:r>
      <w:r>
        <w:rPr>
          <w:rFonts w:ascii="Symbol" w:hAnsi="Symbol" w:eastAsia="Symbol" w:cs="Symbol"/>
          <w:color w:val="auto"/>
          <w:sz w:val="19"/>
          <w:szCs w:val="19"/>
        </w:rPr>
        <w:sym w:font="Symbol" w:char="F0AE"/>
      </w:r>
      <w:r>
        <w:rPr>
          <w:rFonts w:ascii="Times New Roman" w:hAnsi="Times New Roman" w:eastAsia="Times New Roman" w:cs="Times New Roman"/>
          <w:color w:val="auto"/>
          <w:sz w:val="9"/>
          <w:szCs w:val="9"/>
        </w:rPr>
        <w:t>2</w:t>
      </w:r>
      <w:r>
        <w:rPr>
          <w:rFonts w:ascii="宋体" w:hAnsi="宋体" w:eastAsia="宋体" w:cs="宋体"/>
          <w:color w:val="auto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2H</w:t>
      </w:r>
      <w:r>
        <w:rPr>
          <w:rFonts w:ascii="Times New Roman" w:hAnsi="Times New Roman" w:eastAsia="Times New Roman" w:cs="Times New Roman"/>
          <w:color w:val="auto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O+O</w:t>
      </w:r>
      <w:r>
        <w:rPr>
          <w:rFonts w:ascii="Times New Roman" w:hAnsi="Times New Roman" w:eastAsia="Times New Roman" w:cs="Times New Roman"/>
          <w:color w:val="auto"/>
          <w:sz w:val="11"/>
          <w:szCs w:val="11"/>
        </w:rPr>
        <w:t>2</w:t>
      </w:r>
      <w:r>
        <w:rPr>
          <w:rFonts w:ascii="宋体" w:hAnsi="宋体" w:eastAsia="宋体" w:cs="宋体"/>
          <w:color w:val="auto"/>
          <w:sz w:val="17"/>
          <w:szCs w:val="17"/>
        </w:rPr>
        <w:t>↑</w:t>
      </w:r>
    </w:p>
    <w:p>
      <w:pPr>
        <w:spacing w:after="0" w:line="29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③两种气体的密度都比空气大；磨砂面；将燃着的木条置于集气瓶口，木条燃烧更旺，则已集满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tabs>
          <w:tab w:val="left" w:pos="3740"/>
        </w:tabs>
        <w:spacing w:after="0" w:line="256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I. CaCO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+2HCl</w:t>
      </w:r>
      <w:r>
        <w:rPr>
          <w:rFonts w:ascii="宋体" w:hAnsi="宋体" w:eastAsia="宋体" w:cs="宋体"/>
          <w:color w:val="auto"/>
          <w:sz w:val="21"/>
          <w:szCs w:val="21"/>
        </w:rPr>
        <w:t>→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CaCl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+H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O+CO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↑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II. BC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940"/>
          <w:tab w:val="left" w:pos="5880"/>
        </w:tabs>
        <w:spacing w:after="0" w:line="256" w:lineRule="exact"/>
        <w:ind w:left="1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51.</w:t>
      </w:r>
      <w:r>
        <w:rPr>
          <w:rFonts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I.</w:t>
      </w:r>
      <w:r>
        <w:rPr>
          <w:rFonts w:ascii="宋体" w:hAnsi="宋体" w:eastAsia="宋体" w:cs="宋体"/>
          <w:color w:val="auto"/>
          <w:sz w:val="21"/>
          <w:szCs w:val="21"/>
        </w:rPr>
        <w:t>每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100g </w:t>
      </w:r>
      <w:r>
        <w:rPr>
          <w:rFonts w:ascii="宋体" w:hAnsi="宋体" w:eastAsia="宋体" w:cs="宋体"/>
          <w:color w:val="auto"/>
          <w:sz w:val="21"/>
          <w:szCs w:val="21"/>
        </w:rPr>
        <w:t>浓盐酸中含溶质的质量为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37g</w:t>
      </w:r>
      <w:r>
        <w:rPr>
          <w:rFonts w:ascii="宋体" w:hAnsi="宋体" w:eastAsia="宋体" w:cs="宋体"/>
          <w:color w:val="auto"/>
          <w:sz w:val="21"/>
          <w:szCs w:val="21"/>
        </w:rPr>
        <w:t>；量筒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II. 80%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②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FeSO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4</w:t>
      </w:r>
      <w:r>
        <w:rPr>
          <w:rFonts w:ascii="宋体" w:hAnsi="宋体" w:eastAsia="宋体" w:cs="宋体"/>
          <w:color w:val="auto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Ag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920"/>
        </w:tabs>
        <w:spacing w:after="0" w:line="256" w:lineRule="exact"/>
        <w:ind w:left="1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52.</w:t>
      </w:r>
      <w:r>
        <w:rPr>
          <w:rFonts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BaCl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color w:val="auto"/>
          <w:sz w:val="13"/>
          <w:szCs w:val="13"/>
        </w:rPr>
        <w:t>3</w:t>
      </w:r>
      <w:r>
        <w:rPr>
          <w:rFonts w:ascii="宋体" w:hAnsi="宋体" w:eastAsia="宋体" w:cs="宋体"/>
          <w:color w:val="auto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NaCl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 xml:space="preserve">②足量 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BaCl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2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 溶液；除去 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3</w:t>
      </w:r>
      <w:r>
        <w:rPr>
          <w:rFonts w:ascii="宋体" w:hAnsi="宋体" w:eastAsia="宋体" w:cs="宋体"/>
          <w:color w:val="auto"/>
          <w:sz w:val="20"/>
          <w:szCs w:val="20"/>
        </w:rPr>
        <w:t>，排除干扰</w:t>
      </w:r>
    </w:p>
    <w:p>
      <w:pPr>
        <w:sectPr>
          <w:pgSz w:w="11900" w:h="16838"/>
          <w:pgMar w:top="1381" w:right="1026" w:bottom="425" w:left="1020" w:header="0" w:footer="0" w:gutter="0"/>
          <w:cols w:equalWidth="0" w:num="1">
            <w:col w:w="98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numPr>
          <w:ilvl w:val="0"/>
          <w:numId w:val="30"/>
        </w:numPr>
        <w:tabs>
          <w:tab w:val="left" w:pos="4440"/>
        </w:tabs>
        <w:spacing w:after="0" w:line="229" w:lineRule="exact"/>
        <w:ind w:left="4440" w:hanging="264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 xml:space="preserve">7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/ </w:t>
      </w:r>
      <w:r>
        <w:rPr>
          <w:rFonts w:ascii="宋体" w:hAnsi="宋体" w:eastAsia="宋体" w:cs="宋体"/>
          <w:color w:val="auto"/>
          <w:sz w:val="18"/>
          <w:szCs w:val="18"/>
        </w:rPr>
        <w:t>共</w:t>
      </w:r>
      <w:r>
        <w:rPr>
          <w:rFonts w:ascii="Calibri" w:hAnsi="Calibri" w:eastAsia="Calibri" w:cs="Calibri"/>
          <w:color w:val="auto"/>
          <w:sz w:val="18"/>
          <w:szCs w:val="18"/>
        </w:rPr>
        <w:t xml:space="preserve"> 7 </w:t>
      </w:r>
      <w:r>
        <w:rPr>
          <w:rFonts w:ascii="宋体" w:hAnsi="宋体" w:eastAsia="宋体" w:cs="宋体"/>
          <w:color w:val="auto"/>
          <w:sz w:val="18"/>
          <w:szCs w:val="18"/>
        </w:rPr>
        <w:t>页</w:t>
      </w:r>
    </w:p>
    <w:sectPr>
      <w:type w:val="continuous"/>
      <w:pgSz w:w="11900" w:h="16838"/>
      <w:pgMar w:top="1381" w:right="1026" w:bottom="425" w:left="1020" w:header="0" w:footer="0" w:gutter="0"/>
      <w:cols w:equalWidth="0" w:num="1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7" w:name="_GoBack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8"/>
    <w:multiLevelType w:val="multilevel"/>
    <w:tmpl w:val="00000078"/>
    <w:lvl w:ilvl="0" w:tentative="0">
      <w:start w:val="1"/>
      <w:numFmt w:val="bullet"/>
      <w:lvlText w:val="第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2DC"/>
    <w:multiLevelType w:val="multilevel"/>
    <w:tmpl w:val="000002DC"/>
    <w:lvl w:ilvl="0" w:tentative="0">
      <w:start w:val="1"/>
      <w:numFmt w:val="bullet"/>
      <w:lvlText w:val="第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0000030A"/>
    <w:multiLevelType w:val="multilevel"/>
    <w:tmpl w:val="0000030A"/>
    <w:lvl w:ilvl="0" w:tentative="0">
      <w:start w:val="9"/>
      <w:numFmt w:val="upperLetter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000004D6"/>
    <w:multiLevelType w:val="multilevel"/>
    <w:tmpl w:val="000004D6"/>
    <w:lvl w:ilvl="0" w:tentative="0">
      <w:start w:val="38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000008A5"/>
    <w:multiLevelType w:val="multilevel"/>
    <w:tmpl w:val="000008A5"/>
    <w:lvl w:ilvl="0" w:tentative="0">
      <w:start w:val="1"/>
      <w:numFmt w:val="bullet"/>
      <w:lvlText w:val="第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5">
    <w:nsid w:val="00000BDB"/>
    <w:multiLevelType w:val="multilevel"/>
    <w:tmpl w:val="00000BDB"/>
    <w:lvl w:ilvl="0" w:tentative="0">
      <w:start w:val="52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0000119D"/>
    <w:multiLevelType w:val="multilevel"/>
    <w:tmpl w:val="0000119D"/>
    <w:lvl w:ilvl="0" w:tentative="0">
      <w:start w:val="37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7">
    <w:nsid w:val="0000192B"/>
    <w:multiLevelType w:val="multilevel"/>
    <w:tmpl w:val="0000192B"/>
    <w:lvl w:ilvl="0" w:tentative="0">
      <w:start w:val="27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8">
    <w:nsid w:val="00001AD4"/>
    <w:multiLevelType w:val="multilevel"/>
    <w:tmpl w:val="00001AD4"/>
    <w:lvl w:ilvl="0" w:tentative="0">
      <w:start w:val="1"/>
      <w:numFmt w:val="bullet"/>
      <w:lvlText w:val="第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9">
    <w:nsid w:val="00001E1F"/>
    <w:multiLevelType w:val="multilevel"/>
    <w:tmpl w:val="00001E1F"/>
    <w:lvl w:ilvl="0" w:tentative="0">
      <w:start w:val="41"/>
      <w:numFmt w:val="decimal"/>
      <w:lvlText w:val="%1."/>
      <w:lvlJc w:val="left"/>
    </w:lvl>
    <w:lvl w:ilvl="1" w:tentative="0">
      <w:start w:val="1"/>
      <w:numFmt w:val="upperLetter"/>
      <w:lvlText w:val="%2.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0">
    <w:nsid w:val="0000260D"/>
    <w:multiLevelType w:val="multilevel"/>
    <w:tmpl w:val="0000260D"/>
    <w:lvl w:ilvl="0" w:tentative="0">
      <w:start w:val="35"/>
      <w:numFmt w:val="upperLetter"/>
      <w:lvlText w:val="%1."/>
      <w:lvlJc w:val="left"/>
    </w:lvl>
    <w:lvl w:ilvl="1" w:tentative="0">
      <w:start w:val="1"/>
      <w:numFmt w:val="upperLetter"/>
      <w:lvlText w:val="%2.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1">
    <w:nsid w:val="000026A6"/>
    <w:multiLevelType w:val="multilevel"/>
    <w:tmpl w:val="000026A6"/>
    <w:lvl w:ilvl="0" w:tentative="0">
      <w:start w:val="31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2">
    <w:nsid w:val="0000301C"/>
    <w:multiLevelType w:val="multilevel"/>
    <w:tmpl w:val="0000301C"/>
    <w:lvl w:ilvl="0" w:tentative="0">
      <w:start w:val="35"/>
      <w:numFmt w:val="upperLetter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3">
    <w:nsid w:val="0000323B"/>
    <w:multiLevelType w:val="multilevel"/>
    <w:tmpl w:val="0000323B"/>
    <w:lvl w:ilvl="0" w:tentative="0">
      <w:start w:val="50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4">
    <w:nsid w:val="00003B25"/>
    <w:multiLevelType w:val="multilevel"/>
    <w:tmpl w:val="00003B25"/>
    <w:lvl w:ilvl="0" w:tentative="0">
      <w:start w:val="1"/>
      <w:numFmt w:val="bullet"/>
      <w:lvlText w:val="第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5">
    <w:nsid w:val="0000428B"/>
    <w:multiLevelType w:val="multilevel"/>
    <w:tmpl w:val="0000428B"/>
    <w:lvl w:ilvl="0" w:tentative="0">
      <w:start w:val="29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6">
    <w:nsid w:val="00004E45"/>
    <w:multiLevelType w:val="multilevel"/>
    <w:tmpl w:val="00004E45"/>
    <w:lvl w:ilvl="0" w:tentative="0">
      <w:start w:val="49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7">
    <w:nsid w:val="000056AE"/>
    <w:multiLevelType w:val="multilevel"/>
    <w:tmpl w:val="000056AE"/>
    <w:lvl w:ilvl="0" w:tentative="0">
      <w:start w:val="13"/>
      <w:numFmt w:val="upperLetter"/>
      <w:lvlText w:val="%1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8">
    <w:nsid w:val="00005D03"/>
    <w:multiLevelType w:val="multilevel"/>
    <w:tmpl w:val="00005D03"/>
    <w:lvl w:ilvl="0" w:tentative="0">
      <w:start w:val="34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9">
    <w:nsid w:val="000063CB"/>
    <w:multiLevelType w:val="multilevel"/>
    <w:tmpl w:val="000063CB"/>
    <w:lvl w:ilvl="0" w:tentative="0">
      <w:start w:val="46"/>
      <w:numFmt w:val="decimal"/>
      <w:lvlText w:val="%1."/>
      <w:lvlJc w:val="left"/>
    </w:lvl>
    <w:lvl w:ilvl="1" w:tentative="0">
      <w:start w:val="1"/>
      <w:numFmt w:val="upperLetter"/>
      <w:lvlText w:val="%2.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0">
    <w:nsid w:val="000066BB"/>
    <w:multiLevelType w:val="multilevel"/>
    <w:tmpl w:val="000066BB"/>
    <w:lvl w:ilvl="0" w:tentative="0">
      <w:start w:val="28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1">
    <w:nsid w:val="00006B89"/>
    <w:multiLevelType w:val="multilevel"/>
    <w:tmpl w:val="00006B89"/>
    <w:lvl w:ilvl="0" w:tentative="0">
      <w:start w:val="51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2">
    <w:nsid w:val="00006BFC"/>
    <w:multiLevelType w:val="multilevel"/>
    <w:tmpl w:val="00006BFC"/>
    <w:lvl w:ilvl="0" w:tentative="0">
      <w:start w:val="47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3">
    <w:nsid w:val="00006E5D"/>
    <w:multiLevelType w:val="multilevel"/>
    <w:tmpl w:val="00006E5D"/>
    <w:lvl w:ilvl="0" w:tentative="0">
      <w:start w:val="44"/>
      <w:numFmt w:val="decimal"/>
      <w:lvlText w:val="%1."/>
      <w:lvlJc w:val="left"/>
    </w:lvl>
    <w:lvl w:ilvl="1" w:tentative="0">
      <w:start w:val="1"/>
      <w:numFmt w:val="upperLetter"/>
      <w:lvlText w:val="%2.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4">
    <w:nsid w:val="0000701F"/>
    <w:multiLevelType w:val="multilevel"/>
    <w:tmpl w:val="0000701F"/>
    <w:lvl w:ilvl="0" w:tentative="0">
      <w:start w:val="32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5">
    <w:nsid w:val="0000759A"/>
    <w:multiLevelType w:val="multilevel"/>
    <w:tmpl w:val="0000759A"/>
    <w:lvl w:ilvl="0" w:tentative="0">
      <w:start w:val="1"/>
      <w:numFmt w:val="bullet"/>
      <w:lvlText w:val="第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6">
    <w:nsid w:val="0000767D"/>
    <w:multiLevelType w:val="multilevel"/>
    <w:tmpl w:val="0000767D"/>
    <w:lvl w:ilvl="0" w:tentative="0">
      <w:start w:val="36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7">
    <w:nsid w:val="00007A5A"/>
    <w:multiLevelType w:val="multilevel"/>
    <w:tmpl w:val="00007A5A"/>
    <w:lvl w:ilvl="0" w:tentative="0">
      <w:start w:val="35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8">
    <w:nsid w:val="00007F96"/>
    <w:multiLevelType w:val="multilevel"/>
    <w:tmpl w:val="00007F96"/>
    <w:lvl w:ilvl="0" w:tentative="0">
      <w:start w:val="48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9">
    <w:nsid w:val="00007FF5"/>
    <w:multiLevelType w:val="multilevel"/>
    <w:tmpl w:val="00007FF5"/>
    <w:lvl w:ilvl="0" w:tentative="0">
      <w:start w:val="1"/>
      <w:numFmt w:val="bullet"/>
      <w:lvlText w:val="第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11"/>
  </w:num>
  <w:num w:numId="5">
    <w:abstractNumId w:val="24"/>
  </w:num>
  <w:num w:numId="6">
    <w:abstractNumId w:val="18"/>
  </w:num>
  <w:num w:numId="7">
    <w:abstractNumId w:val="27"/>
  </w:num>
  <w:num w:numId="8">
    <w:abstractNumId w:val="26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23"/>
  </w:num>
  <w:num w:numId="14">
    <w:abstractNumId w:val="8"/>
  </w:num>
  <w:num w:numId="15">
    <w:abstractNumId w:val="19"/>
  </w:num>
  <w:num w:numId="16">
    <w:abstractNumId w:val="22"/>
  </w:num>
  <w:num w:numId="17">
    <w:abstractNumId w:val="28"/>
  </w:num>
  <w:num w:numId="18">
    <w:abstractNumId w:val="29"/>
  </w:num>
  <w:num w:numId="19">
    <w:abstractNumId w:val="16"/>
  </w:num>
  <w:num w:numId="20">
    <w:abstractNumId w:val="13"/>
  </w:num>
  <w:num w:numId="21">
    <w:abstractNumId w:val="4"/>
  </w:num>
  <w:num w:numId="22">
    <w:abstractNumId w:val="10"/>
  </w:num>
  <w:num w:numId="23">
    <w:abstractNumId w:val="21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  <w:num w:numId="28">
    <w:abstractNumId w:val="1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1F2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2019-04-24T16:49:00Z</dcterms:created>
  <dcterms:modified xsi:type="dcterms:W3CDTF">2019-07-10T03:41:51Z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