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3F" w:rsidRPr="009A5AEE" w:rsidRDefault="0038033F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38033F" w:rsidRPr="00253070" w:rsidRDefault="0038033F" w:rsidP="001A30A3">
      <w:pPr>
        <w:pStyle w:val="Heading11"/>
        <w:jc w:val="center"/>
        <w:rPr>
          <w:rFonts w:ascii="宋体" w:cs="Times New Roman"/>
          <w:sz w:val="32"/>
          <w:szCs w:val="32"/>
        </w:rPr>
      </w:pPr>
      <w:bookmarkStart w:id="0" w:name="_GoBack"/>
      <w:bookmarkEnd w:id="0"/>
      <w:r w:rsidRPr="00253070">
        <w:rPr>
          <w:rFonts w:ascii="宋体" w:hAnsi="宋体" w:cs="宋体" w:hint="eastAsia"/>
          <w:sz w:val="32"/>
          <w:szCs w:val="32"/>
        </w:rPr>
        <w:t>第八章　气　体</w:t>
      </w:r>
    </w:p>
    <w:p w:rsidR="0038033F" w:rsidRPr="00253070" w:rsidRDefault="0038033F" w:rsidP="001A30A3">
      <w:pPr>
        <w:pStyle w:val="PlainText1"/>
        <w:snapToGrid w:val="0"/>
        <w:jc w:val="center"/>
        <w:rPr>
          <w:rFonts w:hAnsi="宋体"/>
          <w:b/>
          <w:bCs/>
          <w:sz w:val="32"/>
          <w:szCs w:val="32"/>
        </w:rPr>
      </w:pPr>
      <w:r w:rsidRPr="00253070">
        <w:rPr>
          <w:rFonts w:hAnsi="宋体"/>
          <w:b/>
          <w:bCs/>
          <w:sz w:val="32"/>
          <w:szCs w:val="32"/>
        </w:rPr>
        <w:t>(</w:t>
      </w:r>
      <w:r w:rsidRPr="00253070">
        <w:rPr>
          <w:rFonts w:hAnsi="宋体" w:hint="eastAsia"/>
          <w:b/>
          <w:bCs/>
          <w:sz w:val="32"/>
          <w:szCs w:val="32"/>
        </w:rPr>
        <w:t>时间：</w:t>
      </w:r>
      <w:r w:rsidRPr="00253070">
        <w:rPr>
          <w:rFonts w:hAnsi="宋体"/>
          <w:b/>
          <w:bCs/>
          <w:sz w:val="32"/>
          <w:szCs w:val="32"/>
        </w:rPr>
        <w:t>90</w:t>
      </w:r>
      <w:r w:rsidRPr="00253070">
        <w:rPr>
          <w:rFonts w:hAnsi="宋体" w:hint="eastAsia"/>
          <w:b/>
          <w:bCs/>
          <w:sz w:val="32"/>
          <w:szCs w:val="32"/>
        </w:rPr>
        <w:t>分钟　满分：</w:t>
      </w:r>
      <w:r w:rsidRPr="00253070">
        <w:rPr>
          <w:rFonts w:hAnsi="宋体"/>
          <w:b/>
          <w:bCs/>
          <w:sz w:val="32"/>
          <w:szCs w:val="32"/>
        </w:rPr>
        <w:t>100</w:t>
      </w:r>
      <w:r w:rsidRPr="00253070">
        <w:rPr>
          <w:rFonts w:hAnsi="宋体" w:hint="eastAsia"/>
          <w:b/>
          <w:bCs/>
          <w:sz w:val="32"/>
          <w:szCs w:val="32"/>
        </w:rPr>
        <w:t>分</w:t>
      </w:r>
      <w:r w:rsidRPr="00253070">
        <w:rPr>
          <w:rFonts w:hAnsi="宋体"/>
          <w:b/>
          <w:bCs/>
          <w:sz w:val="32"/>
          <w:szCs w:val="32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一、选择题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</w:rPr>
        <w:t>小题，每小题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分，共</w:t>
      </w:r>
      <w:r w:rsidRPr="00253070">
        <w:rPr>
          <w:rFonts w:ascii="Times New Roman" w:hAnsi="Times New Roman" w:cs="Times New Roman"/>
        </w:rPr>
        <w:t>40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．封闭在体积一定的容器内的理想气体，当温度升高时，下列说法正确的是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．气体分子的密度增加</w:t>
      </w:r>
      <w:r w:rsidRPr="00253070">
        <w:rPr>
          <w:rFonts w:ascii="Times New Roman" w:hAnsi="Times New Roman" w:cs="Times New Roman"/>
        </w:rPr>
        <w:t xml:space="preserve">            B</w:t>
      </w:r>
      <w:r w:rsidRPr="00253070">
        <w:rPr>
          <w:rFonts w:ascii="Times New Roman" w:hAnsi="Times New Roman" w:hint="eastAsia"/>
        </w:rPr>
        <w:t>．气体分子的平均动能增加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．气体分子的平均速率增加</w:t>
      </w:r>
      <w:r w:rsidRPr="00253070">
        <w:rPr>
          <w:rFonts w:ascii="Times New Roman" w:hAnsi="Times New Roman" w:cs="Times New Roman"/>
        </w:rPr>
        <w:t xml:space="preserve">        D</w:t>
      </w:r>
      <w:r w:rsidRPr="00253070">
        <w:rPr>
          <w:rFonts w:ascii="Times New Roman" w:hAnsi="Times New Roman" w:hint="eastAsia"/>
        </w:rPr>
        <w:t>．气体分子的势能增加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．一定质量的理想气体被等温压缩时，压强增大，从微观来分析是因为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．气体分子每次碰撞器壁的平均冲量加大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．器壁单位面积上在单位时间内受到分子碰撞次数增多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．气体分子数增加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．气体分子数密度增大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3</w:t>
      </w:r>
      <w:r w:rsidRPr="00253070">
        <w:rPr>
          <w:rFonts w:ascii="Times New Roman" w:hAnsi="Times New Roman" w:hint="eastAsia"/>
        </w:rPr>
        <w:t>．下述说法正确的是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．气体分子的平均动能越大，每个气体分子的温度就越高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．气体的压强是由气体的重力引起的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．封闭容器内气体对各个方向的压强大小相等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．对一定质量的气体，温度改变，体积、压强均不变是不可能的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4.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25" type="#_x0000_t75" style="width:61.5pt;height:61.5pt">
            <v:imagedata r:id="rId8" r:href="rId9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1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1</w:t>
      </w:r>
      <w:r w:rsidRPr="00253070">
        <w:rPr>
          <w:rFonts w:ascii="Times New Roman" w:hAnsi="Times New Roman" w:hint="eastAsia"/>
        </w:rPr>
        <w:t>所示，在热气球下方开口处燃烧液化气，使热气球内部气体温度升高，热气球开始离地，徐徐升空．分析这一过程，下列表述正确的是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hAnsi="宋体" w:hint="eastAsia"/>
        </w:rPr>
        <w:t>①</w:t>
      </w:r>
      <w:r w:rsidRPr="00253070">
        <w:rPr>
          <w:rFonts w:ascii="Times New Roman" w:hAnsi="Times New Roman" w:hint="eastAsia"/>
        </w:rPr>
        <w:t xml:space="preserve">气球内的气体密度变小，所受重力也变小　</w:t>
      </w:r>
      <w:r w:rsidRPr="00253070">
        <w:rPr>
          <w:rFonts w:hAnsi="宋体" w:hint="eastAsia"/>
        </w:rPr>
        <w:t>②</w:t>
      </w:r>
      <w:r w:rsidRPr="00253070">
        <w:rPr>
          <w:rFonts w:ascii="Times New Roman" w:hAnsi="Times New Roman" w:hint="eastAsia"/>
        </w:rPr>
        <w:t xml:space="preserve">气球内的气体密度不变，所受重力也不变　</w:t>
      </w:r>
      <w:r w:rsidRPr="00253070">
        <w:rPr>
          <w:rFonts w:hAnsi="宋体" w:hint="eastAsia"/>
        </w:rPr>
        <w:t>③</w:t>
      </w:r>
      <w:r w:rsidRPr="00253070">
        <w:rPr>
          <w:rFonts w:ascii="Times New Roman" w:hAnsi="Times New Roman" w:hint="eastAsia"/>
        </w:rPr>
        <w:t xml:space="preserve">气球所受浮力变大　</w:t>
      </w:r>
      <w:r w:rsidRPr="00253070">
        <w:rPr>
          <w:rFonts w:hAnsi="宋体" w:hint="eastAsia"/>
        </w:rPr>
        <w:t>④</w:t>
      </w:r>
      <w:r w:rsidRPr="00253070">
        <w:rPr>
          <w:rFonts w:ascii="Times New Roman" w:hAnsi="Times New Roman" w:hint="eastAsia"/>
        </w:rPr>
        <w:t>气球所受浮力不变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hAnsi="宋体" w:hint="eastAsia"/>
        </w:rPr>
        <w:t>①③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hAnsi="宋体" w:hint="eastAsia"/>
        </w:rPr>
        <w:t>①④</w:t>
      </w:r>
      <w:r w:rsidRPr="00253070">
        <w:rPr>
          <w:rFonts w:ascii="Times New Roman" w:hAnsi="Times New Roman" w:cs="Times New Roman"/>
        </w:rPr>
        <w:t xml:space="preserve">        C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hAnsi="宋体" w:hint="eastAsia"/>
        </w:rPr>
        <w:t>②③</w:t>
      </w:r>
      <w:r w:rsidRPr="00253070">
        <w:rPr>
          <w:rFonts w:ascii="Times New Roman" w:hAnsi="Times New Roman" w:cs="Times New Roman"/>
        </w:rPr>
        <w:t xml:space="preserve">        D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hAnsi="宋体" w:hint="eastAsia"/>
        </w:rPr>
        <w:t>②④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5.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26" type="#_x0000_t75" style="width:75pt;height:70.5pt">
            <v:imagedata r:id="rId10" r:href="rId11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2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所示是一定质量的某种气体的等压线，等压线上的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两个状态比较，下列说法正确的是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．在相同时间内撞在单位面积上的分子数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状态较多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．在相同时间内撞在单位面积上的分子数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状态较多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．在相同时间内撞在相同面积上的分子数两状态一样多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．单位体积的分子数两状态一样多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6</w:t>
      </w:r>
      <w:r w:rsidRPr="00253070">
        <w:rPr>
          <w:rFonts w:ascii="Times New Roman" w:hAnsi="Times New Roman" w:hint="eastAsia"/>
        </w:rPr>
        <w:t>．一定质量的理想气体，经历一膨胀过程，这个过程可以用图</w:t>
      </w:r>
      <w:r w:rsidRPr="00253070">
        <w:rPr>
          <w:rFonts w:ascii="Times New Roman" w:hAnsi="Times New Roman" w:cs="Times New Roman"/>
        </w:rPr>
        <w:t>3</w:t>
      </w:r>
      <w:r w:rsidRPr="00253070">
        <w:rPr>
          <w:rFonts w:ascii="Times New Roman" w:hAnsi="Times New Roman" w:hint="eastAsia"/>
        </w:rPr>
        <w:t>上的直线</w:t>
      </w:r>
      <w:r w:rsidRPr="00253070">
        <w:rPr>
          <w:rFonts w:ascii="Times New Roman" w:hAnsi="Times New Roman" w:cs="Times New Roman"/>
          <w:i/>
          <w:iCs/>
        </w:rPr>
        <w:t>ABC</w:t>
      </w:r>
      <w:r w:rsidRPr="00253070">
        <w:rPr>
          <w:rFonts w:ascii="Times New Roman" w:hAnsi="Times New Roman" w:hint="eastAsia"/>
        </w:rPr>
        <w:t>来表示，在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三个状态上，气体的温度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C</w:t>
      </w:r>
      <w:r w:rsidRPr="00253070">
        <w:rPr>
          <w:rFonts w:ascii="Times New Roman" w:hAnsi="Times New Roman" w:hint="eastAsia"/>
        </w:rPr>
        <w:t>相比较，大小关系为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27" type="#_x0000_t75" style="width:99pt;height:75pt">
            <v:imagedata r:id="rId12" r:href="rId13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3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C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cs="Times New Roman"/>
        </w:rPr>
        <w:t>&gt;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cs="Times New Roman"/>
        </w:rPr>
        <w:t>&gt;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C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cs="Times New Roman"/>
        </w:rPr>
        <w:t>&gt;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C</w:t>
      </w:r>
      <w:r w:rsidRPr="00253070">
        <w:rPr>
          <w:rFonts w:ascii="Times New Roman" w:hAnsi="Times New Roman" w:cs="Times New Roman"/>
        </w:rPr>
        <w:t xml:space="preserve">         D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B</w:t>
      </w:r>
      <w:r w:rsidRPr="00253070">
        <w:rPr>
          <w:rFonts w:ascii="Times New Roman" w:hAnsi="Times New Roman" w:cs="Times New Roman"/>
        </w:rPr>
        <w:t>&lt;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C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7</w:t>
      </w:r>
      <w:r w:rsidRPr="00253070">
        <w:rPr>
          <w:rFonts w:ascii="Times New Roman" w:hAnsi="Times New Roman" w:hint="eastAsia"/>
        </w:rPr>
        <w:t>．对一定质量的理想气体，从状态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开始按下列顺序变化，先等压降温，再等温膨胀，最后等容升温回到状态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，图中曲线为双曲线，能正确表示这一过程的是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28" type="#_x0000_t75" style="width:376.5pt;height:80.25pt">
            <v:imagedata r:id="rId14" r:href="rId15"/>
          </v:shape>
        </w:pic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8.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29" type="#_x0000_t75" style="width:90.75pt;height:30pt">
            <v:imagedata r:id="rId16" r:href="rId17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4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所示，左边的体积是右边的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倍，两边充以同种气体，温度分别为</w:t>
      </w:r>
      <w:r w:rsidRPr="00253070">
        <w:rPr>
          <w:rFonts w:ascii="Times New Roman" w:hAnsi="Times New Roman" w:cs="Times New Roman"/>
        </w:rPr>
        <w:t>20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和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，此时连接两容器的细玻璃管的水银柱保持静止，如果容器两边的气体温度各升高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，忽略水银柱及容器的膨胀，则水银柱将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．向左移动</w:t>
      </w:r>
      <w:r w:rsidRPr="00253070">
        <w:rPr>
          <w:rFonts w:ascii="Times New Roman" w:hAnsi="Times New Roman" w:cs="Times New Roman"/>
        </w:rPr>
        <w:t xml:space="preserve">        B</w:t>
      </w:r>
      <w:r w:rsidRPr="00253070">
        <w:rPr>
          <w:rFonts w:ascii="Times New Roman" w:hAnsi="Times New Roman" w:hint="eastAsia"/>
        </w:rPr>
        <w:t>．向右移动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．静止不动</w:t>
      </w:r>
      <w:r w:rsidRPr="00253070">
        <w:rPr>
          <w:rFonts w:ascii="Times New Roman" w:hAnsi="Times New Roman" w:cs="Times New Roman"/>
        </w:rPr>
        <w:t xml:space="preserve">        D</w:t>
      </w:r>
      <w:r w:rsidRPr="00253070">
        <w:rPr>
          <w:rFonts w:ascii="Times New Roman" w:hAnsi="Times New Roman" w:hint="eastAsia"/>
        </w:rPr>
        <w:t>．条件不足，无法判断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9</w:t>
      </w:r>
      <w:r w:rsidRPr="00253070">
        <w:rPr>
          <w:rFonts w:ascii="Times New Roman" w:hAnsi="Times New Roman" w:hint="eastAsia"/>
        </w:rPr>
        <w:t>．如图</w:t>
      </w:r>
      <w:r w:rsidRPr="00253070">
        <w:rPr>
          <w:rFonts w:ascii="Times New Roman" w:hAnsi="Times New Roman" w:cs="Times New Roman"/>
        </w:rPr>
        <w:t>5</w:t>
      </w:r>
      <w:r w:rsidRPr="00253070">
        <w:rPr>
          <w:rFonts w:ascii="Times New Roman" w:hAnsi="Times New Roman" w:hint="eastAsia"/>
        </w:rPr>
        <w:t>所示是医院给病人输液的部分装置示意图．在输液过程中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30" type="#_x0000_t75" style="width:99pt;height:69.75pt">
            <v:imagedata r:id="rId18" r:href="rId19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5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瓶中的药液先用完</w:t>
      </w:r>
      <w:r w:rsidRPr="00253070">
        <w:rPr>
          <w:rFonts w:ascii="Times New Roman" w:hAnsi="Times New Roman" w:cs="Times New Roman"/>
        </w:rPr>
        <w:t xml:space="preserve">        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瓶中的药液先用完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．随着液面下降，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瓶内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处气体压强逐渐增大</w:t>
      </w:r>
      <w:r w:rsidRPr="00253070">
        <w:rPr>
          <w:rFonts w:ascii="Times New Roman" w:hAnsi="Times New Roman" w:cs="Times New Roman"/>
        </w:rPr>
        <w:t xml:space="preserve">  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．随着液面下降，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瓶内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处气体压强保持不变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10.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31" type="#_x0000_t75" style="width:43.5pt;height:88.5pt">
            <v:imagedata r:id="rId20" r:href="rId21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6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6</w:t>
      </w:r>
      <w:r w:rsidRPr="00253070">
        <w:rPr>
          <w:rFonts w:ascii="Times New Roman" w:hAnsi="Times New Roman" w:hint="eastAsia"/>
        </w:rPr>
        <w:t>所示，一定质量的空气被水银封闭在静置于竖直平面的</w:t>
      </w:r>
      <w:r w:rsidRPr="00253070">
        <w:rPr>
          <w:rFonts w:ascii="Times New Roman" w:hAnsi="Times New Roman" w:cs="Times New Roman"/>
        </w:rPr>
        <w:t>U</w:t>
      </w:r>
      <w:r w:rsidRPr="00253070">
        <w:rPr>
          <w:rFonts w:ascii="Times New Roman" w:hAnsi="Times New Roman" w:hint="eastAsia"/>
        </w:rPr>
        <w:t>形玻璃管内，右管上端开口且足够长，右管内水银面比左管内水银面高</w:t>
      </w:r>
      <w:r w:rsidRPr="00253070">
        <w:rPr>
          <w:rFonts w:ascii="Times New Roman" w:hAnsi="Times New Roman" w:cs="Times New Roman"/>
          <w:i/>
          <w:iCs/>
        </w:rPr>
        <w:t>h</w:t>
      </w:r>
      <w:r w:rsidRPr="00253070">
        <w:rPr>
          <w:rFonts w:ascii="Times New Roman" w:hAnsi="Times New Roman" w:hint="eastAsia"/>
        </w:rPr>
        <w:t>，能使</w:t>
      </w:r>
      <w:r w:rsidRPr="00253070">
        <w:rPr>
          <w:rFonts w:ascii="Times New Roman" w:hAnsi="Times New Roman" w:cs="Times New Roman"/>
          <w:i/>
          <w:iCs/>
        </w:rPr>
        <w:t>h</w:t>
      </w:r>
      <w:r w:rsidRPr="00253070">
        <w:rPr>
          <w:rFonts w:ascii="Times New Roman" w:hAnsi="Times New Roman" w:hint="eastAsia"/>
        </w:rPr>
        <w:t>变大的原因是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 xml:space="preserve">　　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A</w:t>
      </w:r>
      <w:r w:rsidRPr="00253070">
        <w:rPr>
          <w:rFonts w:ascii="Times New Roman" w:hAnsi="Times New Roman" w:hint="eastAsia"/>
        </w:rPr>
        <w:t>．环境温度升高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B</w:t>
      </w:r>
      <w:r w:rsidRPr="00253070">
        <w:rPr>
          <w:rFonts w:ascii="Times New Roman" w:hAnsi="Times New Roman" w:hint="eastAsia"/>
        </w:rPr>
        <w:t>．大气压强升高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C</w:t>
      </w:r>
      <w:r w:rsidRPr="00253070">
        <w:rPr>
          <w:rFonts w:ascii="Times New Roman" w:hAnsi="Times New Roman" w:hint="eastAsia"/>
        </w:rPr>
        <w:t>．沿管壁向右管内加水银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D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U</w:t>
      </w:r>
      <w:r w:rsidRPr="00253070">
        <w:rPr>
          <w:rFonts w:ascii="Times New Roman" w:hAnsi="Times New Roman" w:hint="eastAsia"/>
        </w:rPr>
        <w:t>形玻璃管自由下落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 w:rsidR="0038033F">
        <w:trPr>
          <w:jc w:val="center"/>
        </w:trPr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530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3070">
              <w:rPr>
                <w:rFonts w:ascii="Times New Roman" w:hAnsi="Times New Roman" w:cs="Times New Roman"/>
              </w:rPr>
              <w:t>10</w:t>
            </w:r>
          </w:p>
        </w:tc>
      </w:tr>
      <w:tr w:rsidR="0038033F">
        <w:trPr>
          <w:jc w:val="center"/>
        </w:trPr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53070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38033F" w:rsidRPr="00253070" w:rsidRDefault="0038033F" w:rsidP="00807361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二、填空题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2</w:t>
      </w:r>
      <w:r w:rsidRPr="00253070">
        <w:rPr>
          <w:rFonts w:ascii="Times New Roman" w:hAnsi="Times New Roman" w:hint="eastAsia"/>
        </w:rPr>
        <w:t>小题，共</w:t>
      </w:r>
      <w:r w:rsidRPr="00253070">
        <w:rPr>
          <w:rFonts w:ascii="Times New Roman" w:hAnsi="Times New Roman" w:cs="Times New Roman"/>
        </w:rPr>
        <w:t>16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11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(7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7</w:t>
      </w:r>
      <w:r w:rsidRPr="00253070">
        <w:rPr>
          <w:rFonts w:ascii="Times New Roman" w:hAnsi="Times New Roman" w:hint="eastAsia"/>
        </w:rPr>
        <w:t>所示，两段水银柱将</w:t>
      </w:r>
      <w:r w:rsidRPr="00253070">
        <w:rPr>
          <w:rFonts w:ascii="Times New Roman" w:hAnsi="Times New Roman" w:cs="Times New Roman"/>
        </w:rPr>
        <w:t>U</w:t>
      </w:r>
      <w:r w:rsidRPr="00253070">
        <w:rPr>
          <w:rFonts w:ascii="Times New Roman" w:hAnsi="Times New Roman" w:hint="eastAsia"/>
        </w:rPr>
        <w:t>形管内的空气分成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两部分，若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气柱长</w:t>
      </w:r>
      <w:r w:rsidRPr="00253070">
        <w:rPr>
          <w:rFonts w:ascii="Times New Roman" w:hAnsi="Times New Roman" w:cs="Times New Roman"/>
          <w:i/>
          <w:iCs/>
        </w:rPr>
        <w:t>L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19 cm</w:t>
      </w:r>
      <w:r w:rsidRPr="00253070">
        <w:rPr>
          <w:rFonts w:ascii="Times New Roman" w:hAnsi="Times New Roman" w:hint="eastAsia"/>
        </w:rPr>
        <w:t>，封闭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气体的水银柱上端面跟右管水银柱液面相平，外界大气压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vertAlign w:val="subscript"/>
        </w:rPr>
        <w:t>0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76 cmHg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1.0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5</w:t>
      </w:r>
      <w:r w:rsidRPr="00253070">
        <w:rPr>
          <w:rFonts w:ascii="Times New Roman" w:hAnsi="Times New Roman" w:cs="Times New Roman"/>
        </w:rPr>
        <w:t xml:space="preserve"> Pa</w:t>
      </w:r>
      <w:r w:rsidRPr="00253070">
        <w:rPr>
          <w:rFonts w:ascii="Times New Roman" w:hAnsi="Times New Roman" w:hint="eastAsia"/>
        </w:rPr>
        <w:t>，则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部分气体的压强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______________Pa.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32" type="#_x0000_t75" style="width:57pt;height:73.5pt">
            <v:imagedata r:id="rId22" r:href="rId23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7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12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(9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对于一定质量的理想气体，以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三个状态参量中的两个为坐标轴建立直角坐标系，在坐标系上描点能直观地表示这两个参量的数值．如图</w:t>
      </w:r>
      <w:r w:rsidRPr="00253070">
        <w:rPr>
          <w:rFonts w:ascii="Times New Roman" w:hAnsi="Times New Roman" w:cs="Times New Roman"/>
        </w:rPr>
        <w:t>8</w:t>
      </w:r>
      <w:r w:rsidRPr="00253070">
        <w:rPr>
          <w:rFonts w:ascii="Times New Roman" w:hAnsi="Times New Roman" w:hint="eastAsia"/>
        </w:rPr>
        <w:t>所示，每个坐标系中的两个点都表示相同质量的某种理想气体的两个状态．根据坐标系中不同点的位置来比较第三个参量的大小．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33" type="#_x0000_t75" style="width:172.5pt;height:65.25pt">
            <v:imagedata r:id="rId24" r:href="rId25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8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(1)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图象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图甲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中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两个状态，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状态体积小．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图象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图乙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中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D</w:t>
      </w:r>
      <w:r w:rsidRPr="00253070">
        <w:rPr>
          <w:rFonts w:ascii="Times New Roman" w:hAnsi="Times New Roman" w:hint="eastAsia"/>
        </w:rPr>
        <w:t>两个状态，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状态压强小．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(3)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hint="eastAsia"/>
        </w:rPr>
        <w:t>－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hint="eastAsia"/>
        </w:rPr>
        <w:t>图象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图丙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中</w:t>
      </w:r>
      <w:r w:rsidRPr="00253070">
        <w:rPr>
          <w:rFonts w:ascii="Times New Roman" w:hAnsi="Times New Roman" w:cs="Times New Roman"/>
          <w:i/>
          <w:iCs/>
        </w:rPr>
        <w:t>E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F</w:t>
      </w:r>
      <w:r w:rsidRPr="00253070">
        <w:rPr>
          <w:rFonts w:ascii="Times New Roman" w:hAnsi="Times New Roman" w:hint="eastAsia"/>
        </w:rPr>
        <w:t>两个状态，</w:t>
      </w:r>
      <w:r w:rsidRPr="00253070">
        <w:rPr>
          <w:rFonts w:ascii="Times New Roman" w:hAnsi="Times New Roman" w:cs="Times New Roman"/>
        </w:rPr>
        <w:t>________</w:t>
      </w:r>
      <w:r w:rsidRPr="00253070">
        <w:rPr>
          <w:rFonts w:ascii="Times New Roman" w:hAnsi="Times New Roman" w:hint="eastAsia"/>
        </w:rPr>
        <w:t>状态温度低．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三、计算题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本题共</w:t>
      </w:r>
      <w:r w:rsidRPr="00253070">
        <w:rPr>
          <w:rFonts w:ascii="Times New Roman" w:hAnsi="Times New Roman" w:cs="Times New Roman"/>
        </w:rPr>
        <w:t>4</w:t>
      </w:r>
      <w:r w:rsidRPr="00253070">
        <w:rPr>
          <w:rFonts w:ascii="Times New Roman" w:hAnsi="Times New Roman" w:hint="eastAsia"/>
        </w:rPr>
        <w:t>小题，共</w:t>
      </w:r>
      <w:r w:rsidRPr="00253070">
        <w:rPr>
          <w:rFonts w:ascii="Times New Roman" w:hAnsi="Times New Roman" w:cs="Times New Roman"/>
        </w:rPr>
        <w:t>44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13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(10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一气象探测气球，在充有压强为</w:t>
      </w:r>
      <w:r w:rsidRPr="00253070">
        <w:rPr>
          <w:rFonts w:ascii="Times New Roman" w:hAnsi="Times New Roman" w:cs="Times New Roman"/>
        </w:rPr>
        <w:t>1.00 atm(</w:t>
      </w:r>
      <w:r w:rsidRPr="00253070">
        <w:rPr>
          <w:rFonts w:ascii="Times New Roman" w:hAnsi="Times New Roman" w:hint="eastAsia"/>
        </w:rPr>
        <w:t>即</w:t>
      </w:r>
      <w:r w:rsidRPr="00253070">
        <w:rPr>
          <w:rFonts w:ascii="Times New Roman" w:hAnsi="Times New Roman" w:cs="Times New Roman"/>
        </w:rPr>
        <w:t>76.0 cmHg)</w:t>
      </w:r>
      <w:r w:rsidRPr="00253070">
        <w:rPr>
          <w:rFonts w:ascii="Times New Roman" w:hAnsi="Times New Roman" w:hint="eastAsia"/>
        </w:rPr>
        <w:t>、温度为</w:t>
      </w:r>
      <w:r w:rsidRPr="00253070">
        <w:rPr>
          <w:rFonts w:ascii="Times New Roman" w:hAnsi="Times New Roman" w:cs="Times New Roman"/>
        </w:rPr>
        <w:t>27.0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的氦气时，体积为</w:t>
      </w:r>
      <w:r w:rsidRPr="00253070">
        <w:rPr>
          <w:rFonts w:ascii="Times New Roman" w:hAnsi="Times New Roman" w:cs="Times New Roman"/>
        </w:rPr>
        <w:t>3.50 m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>.</w:t>
      </w:r>
      <w:r w:rsidRPr="00253070">
        <w:rPr>
          <w:rFonts w:ascii="Times New Roman" w:hAnsi="Times New Roman" w:hint="eastAsia"/>
        </w:rPr>
        <w:t>在上升至海拔</w:t>
      </w:r>
      <w:r w:rsidRPr="00253070">
        <w:rPr>
          <w:rFonts w:ascii="Times New Roman" w:hAnsi="Times New Roman" w:cs="Times New Roman"/>
        </w:rPr>
        <w:t>6.50 km</w:t>
      </w:r>
      <w:r w:rsidRPr="00253070">
        <w:rPr>
          <w:rFonts w:ascii="Times New Roman" w:hAnsi="Times New Roman" w:hint="eastAsia"/>
        </w:rPr>
        <w:t>高空的过程中，气球内的氦气压强逐渐减小到此高度处的大气压</w:t>
      </w:r>
      <w:r w:rsidRPr="00253070">
        <w:rPr>
          <w:rFonts w:ascii="Times New Roman" w:hAnsi="Times New Roman" w:cs="Times New Roman"/>
        </w:rPr>
        <w:t>36.0 cmHg</w:t>
      </w:r>
      <w:r w:rsidRPr="00253070">
        <w:rPr>
          <w:rFonts w:ascii="Times New Roman" w:hAnsi="Times New Roman" w:hint="eastAsia"/>
        </w:rPr>
        <w:t>，气球内部因启动一持续加热过程而维持其温度不变．此后停止加热，保持高度不变．已知在这一海拔高度气温为－</w:t>
      </w:r>
      <w:r w:rsidRPr="00253070">
        <w:rPr>
          <w:rFonts w:ascii="Times New Roman" w:hAnsi="Times New Roman" w:cs="Times New Roman"/>
        </w:rPr>
        <w:t>48.0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cs="Times New Roman"/>
        </w:rPr>
        <w:t>.</w:t>
      </w:r>
      <w:r w:rsidRPr="00253070">
        <w:rPr>
          <w:rFonts w:ascii="Times New Roman" w:hAnsi="Times New Roman" w:hint="eastAsia"/>
        </w:rPr>
        <w:t>求：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(1)</w:t>
      </w:r>
      <w:r w:rsidRPr="00253070">
        <w:rPr>
          <w:rFonts w:ascii="Times New Roman" w:hAnsi="Times New Roman" w:hint="eastAsia"/>
        </w:rPr>
        <w:t>氦气在停止加热前的体积；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hint="eastAsia"/>
        </w:rPr>
        <w:t>氦气在停止加热较长一段时间后的体积．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14</w:t>
      </w:r>
      <w:r w:rsidRPr="00253070">
        <w:rPr>
          <w:rFonts w:ascii="Times New Roman" w:hAnsi="Times New Roman" w:hint="eastAsia"/>
        </w:rPr>
        <w:t>．</w:t>
      </w:r>
      <w:r w:rsidRPr="00253070">
        <w:rPr>
          <w:rFonts w:ascii="Times New Roman" w:hAnsi="Times New Roman" w:cs="Times New Roman"/>
        </w:rPr>
        <w:t>(12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汽车行驶时轮胎的胎压太高容易造成爆胎事故，太低又会造成耗油量上升．已知某型号轮胎能在－</w:t>
      </w:r>
      <w:r w:rsidRPr="00253070">
        <w:rPr>
          <w:rFonts w:ascii="Times New Roman" w:hAnsi="Times New Roman" w:cs="Times New Roman"/>
        </w:rPr>
        <w:t>40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～</w:t>
      </w:r>
      <w:r w:rsidRPr="00253070">
        <w:rPr>
          <w:rFonts w:ascii="Times New Roman" w:hAnsi="Times New Roman" w:cs="Times New Roman"/>
        </w:rPr>
        <w:t>90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正常工作，为使轮胎在此温度范围内工作时的最高胎压不超过</w:t>
      </w:r>
      <w:r w:rsidRPr="00253070">
        <w:rPr>
          <w:rFonts w:ascii="Times New Roman" w:hAnsi="Times New Roman" w:cs="Times New Roman"/>
        </w:rPr>
        <w:t>3.5 atm</w:t>
      </w:r>
      <w:r w:rsidRPr="00253070">
        <w:rPr>
          <w:rFonts w:ascii="Times New Roman" w:hAnsi="Times New Roman" w:hint="eastAsia"/>
        </w:rPr>
        <w:t>，最低胎压不低于</w:t>
      </w:r>
      <w:r w:rsidRPr="00253070">
        <w:rPr>
          <w:rFonts w:ascii="Times New Roman" w:hAnsi="Times New Roman" w:cs="Times New Roman"/>
        </w:rPr>
        <w:t>1.6 atm</w:t>
      </w:r>
      <w:r w:rsidRPr="00253070">
        <w:rPr>
          <w:rFonts w:ascii="Times New Roman" w:hAnsi="Times New Roman" w:hint="eastAsia"/>
        </w:rPr>
        <w:t>，那么，在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＝</w:t>
      </w:r>
      <w:r w:rsidRPr="00253070">
        <w:rPr>
          <w:rFonts w:ascii="Times New Roman" w:hAnsi="Times New Roman" w:cs="Times New Roman"/>
        </w:rPr>
        <w:t>20</w:t>
      </w:r>
      <w:r w:rsidRPr="00253070">
        <w:rPr>
          <w:rFonts w:hAnsi="宋体" w:hint="eastAsia"/>
        </w:rPr>
        <w:t>℃</w:t>
      </w:r>
      <w:r w:rsidRPr="00253070">
        <w:rPr>
          <w:rFonts w:ascii="Times New Roman" w:hAnsi="Times New Roman" w:hint="eastAsia"/>
        </w:rPr>
        <w:t>时给该轮胎充气，充气后的胎压在什么范围内比较合适</w:t>
      </w:r>
      <w:r w:rsidRPr="00253070">
        <w:rPr>
          <w:rFonts w:ascii="Times New Roman" w:hAnsi="Times New Roman" w:cs="Times New Roman"/>
        </w:rPr>
        <w:t>(</w:t>
      </w:r>
      <w:r w:rsidRPr="00253070">
        <w:rPr>
          <w:rFonts w:ascii="Times New Roman" w:hAnsi="Times New Roman" w:hint="eastAsia"/>
        </w:rPr>
        <w:t>设轮胎的体积不变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15.(10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一活塞将一定质量的理想气体封闭在汽缸内，初始时气体体积为</w:t>
      </w:r>
      <w:r w:rsidRPr="00253070">
        <w:rPr>
          <w:rFonts w:ascii="Times New Roman" w:hAnsi="Times New Roman" w:cs="Times New Roman"/>
        </w:rPr>
        <w:t>3.0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hint="eastAsia"/>
          <w:vertAlign w:val="superscript"/>
        </w:rPr>
        <w:t>－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 xml:space="preserve"> m</w:t>
      </w:r>
      <w:r w:rsidRPr="00253070">
        <w:rPr>
          <w:rFonts w:ascii="Times New Roman" w:hAnsi="Times New Roman" w:cs="Times New Roman"/>
          <w:vertAlign w:val="superscript"/>
        </w:rPr>
        <w:t>3</w:t>
      </w:r>
      <w:r w:rsidRPr="00253070">
        <w:rPr>
          <w:rFonts w:ascii="Times New Roman" w:hAnsi="Times New Roman" w:cs="Times New Roman"/>
        </w:rPr>
        <w:t>.</w:t>
      </w:r>
      <w:r w:rsidRPr="00253070">
        <w:rPr>
          <w:rFonts w:ascii="Times New Roman" w:hAnsi="Times New Roman" w:hint="eastAsia"/>
        </w:rPr>
        <w:t>用</w:t>
      </w:r>
      <w:r w:rsidRPr="00253070">
        <w:rPr>
          <w:rFonts w:ascii="Times New Roman" w:hAnsi="Times New Roman" w:cs="Times New Roman"/>
        </w:rPr>
        <w:t>DIS</w:t>
      </w:r>
      <w:r w:rsidRPr="00253070">
        <w:rPr>
          <w:rFonts w:ascii="Times New Roman" w:hAnsi="Times New Roman" w:hint="eastAsia"/>
        </w:rPr>
        <w:t>实验系统测得此时气体的温度和压强分别为</w:t>
      </w:r>
      <w:r w:rsidRPr="00253070">
        <w:rPr>
          <w:rFonts w:ascii="Times New Roman" w:hAnsi="Times New Roman" w:cs="Times New Roman"/>
        </w:rPr>
        <w:t>300 K</w:t>
      </w:r>
      <w:r w:rsidRPr="00253070">
        <w:rPr>
          <w:rFonts w:ascii="Times New Roman" w:hAnsi="Times New Roman" w:hint="eastAsia"/>
        </w:rPr>
        <w:t>和</w:t>
      </w:r>
      <w:r w:rsidRPr="00253070">
        <w:rPr>
          <w:rFonts w:ascii="Times New Roman" w:hAnsi="Times New Roman" w:cs="Times New Roman"/>
        </w:rPr>
        <w:t>1.0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5</w:t>
      </w:r>
      <w:r w:rsidRPr="00253070">
        <w:rPr>
          <w:rFonts w:ascii="Times New Roman" w:hAnsi="Times New Roman" w:cs="Times New Roman"/>
        </w:rPr>
        <w:t xml:space="preserve"> Pa.</w:t>
      </w:r>
      <w:r w:rsidRPr="00253070">
        <w:rPr>
          <w:rFonts w:ascii="Times New Roman" w:hAnsi="Times New Roman" w:hint="eastAsia"/>
        </w:rPr>
        <w:t>推动活塞压缩气体，测得气体的温度和压强分别为</w:t>
      </w:r>
      <w:r w:rsidRPr="00253070">
        <w:rPr>
          <w:rFonts w:ascii="Times New Roman" w:hAnsi="Times New Roman" w:cs="Times New Roman"/>
        </w:rPr>
        <w:t>320 K</w:t>
      </w:r>
      <w:r w:rsidRPr="00253070">
        <w:rPr>
          <w:rFonts w:ascii="Times New Roman" w:hAnsi="Times New Roman" w:hint="eastAsia"/>
        </w:rPr>
        <w:t>和</w:t>
      </w:r>
      <w:r w:rsidRPr="00253070">
        <w:rPr>
          <w:rFonts w:ascii="Times New Roman" w:hAnsi="Times New Roman" w:cs="Times New Roman"/>
        </w:rPr>
        <w:t>1.0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5</w:t>
      </w:r>
      <w:r w:rsidRPr="00253070">
        <w:rPr>
          <w:rFonts w:ascii="Times New Roman" w:hAnsi="Times New Roman" w:cs="Times New Roman"/>
        </w:rPr>
        <w:t xml:space="preserve"> Pa.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(1)</w:t>
      </w:r>
      <w:r w:rsidRPr="00253070">
        <w:rPr>
          <w:rFonts w:ascii="Times New Roman" w:hAnsi="Times New Roman" w:hint="eastAsia"/>
        </w:rPr>
        <w:t>求此时气体的体积．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hint="eastAsia"/>
        </w:rPr>
        <w:t>再保持温度不变，缓慢改变作用在活塞上的力，使气体压强变为</w:t>
      </w:r>
      <w:r w:rsidRPr="00253070">
        <w:rPr>
          <w:rFonts w:ascii="Times New Roman" w:hAnsi="Times New Roman" w:cs="Times New Roman"/>
        </w:rPr>
        <w:t>8.0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4</w:t>
      </w:r>
      <w:r w:rsidRPr="00253070">
        <w:rPr>
          <w:rFonts w:ascii="Times New Roman" w:hAnsi="Times New Roman" w:cs="Times New Roman"/>
        </w:rPr>
        <w:t xml:space="preserve"> Pa</w:t>
      </w:r>
      <w:r w:rsidRPr="00253070">
        <w:rPr>
          <w:rFonts w:ascii="Times New Roman" w:hAnsi="Times New Roman" w:hint="eastAsia"/>
        </w:rPr>
        <w:t>，求此时气体的体积．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16.</w: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34" type="#_x0000_t75" style="width:198.75pt;height:80.25pt">
            <v:imagedata r:id="rId26" r:href="rId27"/>
          </v:shape>
        </w:pict>
      </w:r>
    </w:p>
    <w:p w:rsidR="0038033F" w:rsidRPr="00253070" w:rsidRDefault="0038033F" w:rsidP="00534D2F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253070">
        <w:rPr>
          <w:rFonts w:ascii="Times New Roman" w:hAnsi="Times New Roman" w:hint="eastAsia"/>
        </w:rPr>
        <w:t>图</w:t>
      </w:r>
      <w:r w:rsidRPr="00253070">
        <w:rPr>
          <w:rFonts w:ascii="Times New Roman" w:hAnsi="Times New Roman" w:cs="Times New Roman"/>
        </w:rPr>
        <w:t>9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(12</w:t>
      </w:r>
      <w:r w:rsidRPr="00253070">
        <w:rPr>
          <w:rFonts w:ascii="Times New Roman" w:hAnsi="Times New Roman" w:hint="eastAsia"/>
        </w:rPr>
        <w:t>分</w:t>
      </w:r>
      <w:r w:rsidRPr="00253070">
        <w:rPr>
          <w:rFonts w:ascii="Times New Roman" w:hAnsi="Times New Roman" w:cs="Times New Roman"/>
        </w:rPr>
        <w:t>)</w:t>
      </w:r>
      <w:r w:rsidRPr="00253070">
        <w:rPr>
          <w:rFonts w:ascii="Times New Roman" w:hAnsi="Times New Roman" w:hint="eastAsia"/>
        </w:rPr>
        <w:t>如图</w:t>
      </w:r>
      <w:r w:rsidRPr="00253070">
        <w:rPr>
          <w:rFonts w:ascii="Times New Roman" w:hAnsi="Times New Roman" w:cs="Times New Roman"/>
        </w:rPr>
        <w:t>9</w:t>
      </w:r>
      <w:r w:rsidRPr="00253070">
        <w:rPr>
          <w:rFonts w:ascii="Times New Roman" w:hAnsi="Times New Roman" w:hint="eastAsia"/>
        </w:rPr>
        <w:t>甲是一定质量的气体由状态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经过状态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变为状态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的</w:t>
      </w:r>
      <w:r w:rsidRPr="00253070">
        <w:rPr>
          <w:rFonts w:ascii="Times New Roman" w:hAnsi="Times New Roman" w:cs="Times New Roman"/>
          <w:i/>
          <w:iCs/>
        </w:rPr>
        <w:t>V</w:t>
      </w:r>
      <w:r w:rsidRPr="00253070">
        <w:rPr>
          <w:rFonts w:ascii="Times New Roman" w:hAnsi="Times New Roman" w:cs="Times New Roman"/>
        </w:rPr>
        <w:t>—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图象．已知气体在状态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时的压强是</w:t>
      </w:r>
      <w:r w:rsidRPr="00253070">
        <w:rPr>
          <w:rFonts w:ascii="Times New Roman" w:hAnsi="Times New Roman" w:cs="Times New Roman"/>
        </w:rPr>
        <w:t>1.5</w:t>
      </w:r>
      <w:r w:rsidRPr="00253070">
        <w:rPr>
          <w:rFonts w:hAnsi="宋体" w:hint="eastAsia"/>
        </w:rPr>
        <w:t>×</w:t>
      </w:r>
      <w:r w:rsidRPr="00253070">
        <w:rPr>
          <w:rFonts w:ascii="Times New Roman" w:hAnsi="Times New Roman" w:cs="Times New Roman"/>
        </w:rPr>
        <w:t>10</w:t>
      </w:r>
      <w:r w:rsidRPr="00253070">
        <w:rPr>
          <w:rFonts w:ascii="Times New Roman" w:hAnsi="Times New Roman" w:cs="Times New Roman"/>
          <w:vertAlign w:val="superscript"/>
        </w:rPr>
        <w:t>5</w:t>
      </w:r>
      <w:r w:rsidRPr="00253070">
        <w:rPr>
          <w:rFonts w:ascii="Times New Roman" w:hAnsi="Times New Roman" w:cs="Times New Roman"/>
        </w:rPr>
        <w:t xml:space="preserve"> Pa.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(1)</w:t>
      </w:r>
      <w:r w:rsidRPr="00253070">
        <w:rPr>
          <w:rFonts w:ascii="Times New Roman" w:hAnsi="Times New Roman" w:hint="eastAsia"/>
        </w:rPr>
        <w:t>说出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hAnsi="宋体" w:hint="eastAsia"/>
        </w:rPr>
        <w:t>→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过程中压强变化的情形，并根据图象提供的信息，计算图中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cs="Times New Roman"/>
          <w:i/>
          <w:iCs/>
          <w:vertAlign w:val="subscript"/>
        </w:rPr>
        <w:t>A</w:t>
      </w:r>
      <w:r w:rsidRPr="00253070">
        <w:rPr>
          <w:rFonts w:ascii="Times New Roman" w:hAnsi="Times New Roman" w:hint="eastAsia"/>
        </w:rPr>
        <w:t>的温度值．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253070">
        <w:rPr>
          <w:rFonts w:ascii="Times New Roman" w:hAnsi="Times New Roman" w:cs="Times New Roman"/>
        </w:rPr>
        <w:t>(2)</w:t>
      </w:r>
      <w:r w:rsidRPr="00253070">
        <w:rPr>
          <w:rFonts w:ascii="Times New Roman" w:hAnsi="Times New Roman" w:hint="eastAsia"/>
        </w:rPr>
        <w:t>请在图乙坐标系中，作出由状态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经过状态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变为状态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hint="eastAsia"/>
        </w:rPr>
        <w:t>的</w:t>
      </w:r>
      <w:r w:rsidRPr="00253070">
        <w:rPr>
          <w:rFonts w:ascii="Times New Roman" w:hAnsi="Times New Roman" w:cs="Times New Roman"/>
          <w:i/>
          <w:iCs/>
        </w:rPr>
        <w:t>p</w:t>
      </w:r>
      <w:r w:rsidRPr="00253070">
        <w:rPr>
          <w:rFonts w:ascii="Times New Roman" w:hAnsi="Times New Roman" w:cs="Times New Roman"/>
        </w:rPr>
        <w:t>—</w:t>
      </w:r>
      <w:r w:rsidRPr="00253070">
        <w:rPr>
          <w:rFonts w:ascii="Times New Roman" w:hAnsi="Times New Roman" w:cs="Times New Roman"/>
          <w:i/>
          <w:iCs/>
        </w:rPr>
        <w:t>T</w:t>
      </w:r>
      <w:r w:rsidRPr="00253070">
        <w:rPr>
          <w:rFonts w:ascii="Times New Roman" w:hAnsi="Times New Roman" w:hint="eastAsia"/>
        </w:rPr>
        <w:t>图象，并在图线相应位置上标出字母</w:t>
      </w:r>
      <w:r w:rsidRPr="00253070">
        <w:rPr>
          <w:rFonts w:ascii="Times New Roman" w:hAnsi="Times New Roman" w:cs="Times New Roman"/>
          <w:i/>
          <w:iCs/>
        </w:rPr>
        <w:t>A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B</w:t>
      </w:r>
      <w:r w:rsidRPr="00253070">
        <w:rPr>
          <w:rFonts w:ascii="Times New Roman" w:hAnsi="Times New Roman" w:hint="eastAsia"/>
        </w:rPr>
        <w:t>、</w:t>
      </w:r>
      <w:r w:rsidRPr="00253070">
        <w:rPr>
          <w:rFonts w:ascii="Times New Roman" w:hAnsi="Times New Roman" w:cs="Times New Roman"/>
          <w:i/>
          <w:iCs/>
        </w:rPr>
        <w:t>C</w:t>
      </w:r>
      <w:r w:rsidRPr="00253070">
        <w:rPr>
          <w:rFonts w:ascii="Times New Roman" w:hAnsi="Times New Roman" w:cs="Times New Roman"/>
        </w:rPr>
        <w:t>.</w:t>
      </w:r>
      <w:r w:rsidRPr="00253070">
        <w:rPr>
          <w:rFonts w:ascii="Times New Roman" w:hAnsi="Times New Roman" w:hint="eastAsia"/>
        </w:rPr>
        <w:t>如果需要计算才能确定有关坐标值，请写出计算过程．</w:t>
      </w: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253070" w:rsidRDefault="0038033F" w:rsidP="001A30A3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38033F" w:rsidRPr="00332E5C" w:rsidRDefault="0038033F" w:rsidP="004D16AD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332E5C">
        <w:rPr>
          <w:rFonts w:hAnsi="宋体" w:hint="eastAsia"/>
          <w:b/>
          <w:bCs/>
          <w:sz w:val="32"/>
          <w:szCs w:val="32"/>
        </w:rPr>
        <w:t>第八章　气　体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理想气体做等容变化时，由查理定律得，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，当温度升高时，其压强增大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故当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增大时，分子的平均动能增大，分子的平均速率增大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而分子的密度和分子势能都不变，故只有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理想气体被等温压缩，因温度不变，所以分子的平均动能不变，该气体分子的平均速率不变；而气体被压缩时，气体的体积变小，分子数密度增大，所以单位时间、单位器壁上碰撞的分子数增多，故选项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正确，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错误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CD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p,ρT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p,CT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，故热气球内部气体温度升高，其内空气密度减小，整体重力减小；又因浮力</w:t>
      </w:r>
      <w:r w:rsidRPr="003B6D72">
        <w:rPr>
          <w:rFonts w:ascii="Times New Roman" w:eastAsia="楷体_GB2312" w:hAnsi="Times New Roman" w:cs="Times New Roman"/>
          <w:i/>
          <w:iCs/>
        </w:rPr>
        <w:t>F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空气</w:t>
      </w:r>
      <w:r w:rsidRPr="003B6D72">
        <w:rPr>
          <w:rFonts w:ascii="Times New Roman" w:eastAsia="楷体_GB2312" w:hAnsi="Times New Roman" w:cs="Times New Roman"/>
          <w:i/>
          <w:iCs/>
        </w:rPr>
        <w:t>gV</w:t>
      </w:r>
      <w:r w:rsidRPr="003B6D72">
        <w:rPr>
          <w:rFonts w:ascii="Times New Roman" w:eastAsia="楷体_GB2312" w:hAnsi="Times New Roman" w:cs="楷体_GB2312" w:hint="eastAsia"/>
        </w:rPr>
        <w:t>，故浮力不变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hAnsi="Times New Roman" w:cs="Times New Roman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状态比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状态体积大，故单位体积的分子数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比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少，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错；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状态比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状态温度高，其分子平均动能较大，而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、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压强相等，故相同时间内撞到单位面积上的分子数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状态较多，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对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由图中各状态的压强和体积的值可知：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&lt;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，由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可知，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&lt;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另外从图中也可知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处在同一等温线上，而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处在离原点更远的一条等温线上，所以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根据气体状态变化的图象特点分析，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图中，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过程非等容升温；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图中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为等容降温，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楷体_GB2312" w:hint="eastAsia"/>
        </w:rPr>
        <w:t>为等温压缩，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为等压升温；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图中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为等压升温，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楷体_GB2312" w:hint="eastAsia"/>
        </w:rPr>
        <w:t>为等容降温，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为等温压缩，只有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图中，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ascii="IPAPANNEW" w:eastAsia="楷体_GB2312" w:hAnsi="IPAPANNEW" w:cs="楷体_GB2312" w:hint="eastAsia"/>
        </w:rPr>
        <w:t>为等压降温，</w:t>
      </w:r>
      <w:r w:rsidRPr="003B6D72">
        <w:rPr>
          <w:rFonts w:ascii="IPAPANNEW" w:eastAsia="楷体_GB2312" w:hAnsi="IPAPANNEW" w:cs="IPAPANNEW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楷体_GB2312" w:hint="eastAsia"/>
        </w:rPr>
        <w:t>为等温膨胀，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hAnsi="宋体" w:hint="eastAsia"/>
        </w:rPr>
        <w:t>→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为等容升温过程，所以选择</w:t>
      </w:r>
      <w:r w:rsidRPr="003B6D72">
        <w:rPr>
          <w:rFonts w:ascii="IPAPANNEW" w:eastAsia="楷体_GB2312" w:hAnsi="IPAPANNEW" w:cs="IPAPANNEW"/>
        </w:rPr>
        <w:t>A.]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假设水银柱不动，则此问题变为等容变化，设气体原压强为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、温度为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，变化后的压强为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，温度为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，则由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p,T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Δ</w:instrText>
      </w:r>
      <w:r w:rsidRPr="003B6D72">
        <w:rPr>
          <w:rFonts w:ascii="Times New Roman" w:eastAsia="楷体_GB2312" w:hAnsi="Times New Roman" w:cs="Times New Roman"/>
          <w:i/>
          <w:iCs/>
        </w:rPr>
        <w:instrText>p,</w:instrText>
      </w:r>
      <w:r w:rsidRPr="003B6D72">
        <w:rPr>
          <w:rFonts w:ascii="Times New Roman" w:eastAsia="楷体_GB2312" w:hAnsi="Times New Roman" w:cs="Times New Roman"/>
        </w:rPr>
        <w:instrText>Δ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Δ</w:instrText>
      </w:r>
      <w:r w:rsidRPr="003B6D72">
        <w:rPr>
          <w:rFonts w:ascii="Times New Roman" w:eastAsia="楷体_GB2312" w:hAnsi="Times New Roman" w:cs="Times New Roman"/>
          <w:i/>
          <w:iCs/>
        </w:rPr>
        <w:instrText>T,T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，由于开始时右边部分的气体温度低，变化中升高的温度相同，故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右</w:t>
      </w:r>
      <w:r w:rsidRPr="003B6D72">
        <w:rPr>
          <w:rFonts w:ascii="Times New Roman" w:eastAsia="楷体_GB2312" w:hAnsi="Times New Roman" w:cs="Times New Roman"/>
        </w:rPr>
        <w:t>&gt;Δ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左</w:t>
      </w:r>
      <w:r w:rsidRPr="003B6D72">
        <w:rPr>
          <w:rFonts w:ascii="Times New Roman" w:eastAsia="楷体_GB2312" w:hAnsi="Times New Roman" w:cs="楷体_GB2312" w:hint="eastAsia"/>
        </w:rPr>
        <w:t>，所以水银柱向左移动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根据连通器原理，两瓶液面等高处压强相等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楷体_GB2312" w:hint="eastAsia"/>
        </w:rPr>
        <w:t>随着液体的减少，瓶内上方的气体压强减小，大气将通入瓶内，因大气首先是进入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瓶，所以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瓶液体先输完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  <w:i/>
          <w:iCs/>
        </w:rPr>
        <w:t>A</w:t>
      </w:r>
      <w:r w:rsidRPr="003B6D72">
        <w:rPr>
          <w:rFonts w:ascii="IPAPANNEW" w:eastAsia="楷体_GB2312" w:hAnsi="IPAPANNEW" w:cs="楷体_GB2312" w:hint="eastAsia"/>
        </w:rPr>
        <w:t>瓶上方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楷体_GB2312" w:hint="eastAsia"/>
        </w:rPr>
        <w:t>处的压强为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IPAPANNEW" w:eastAsia="楷体_GB2312" w:hAnsi="IPAPANNEW" w:cs="楷体_GB2312" w:hint="eastAsia"/>
          <w:vertAlign w:val="subscript"/>
        </w:rPr>
        <w:t>液</w:t>
      </w:r>
      <w:r w:rsidRPr="003B6D72">
        <w:rPr>
          <w:rFonts w:ascii="IPAPANNEW" w:eastAsia="楷体_GB2312" w:hAnsi="IPAPANNEW" w:cs="IPAPANNEW"/>
          <w:i/>
          <w:iCs/>
        </w:rPr>
        <w:t>gh</w:t>
      </w:r>
      <w:r w:rsidRPr="003B6D72">
        <w:rPr>
          <w:rFonts w:ascii="IPAPANNEW" w:eastAsia="楷体_GB2312" w:hAnsi="IPAPANNEW" w:cs="楷体_GB2312" w:hint="eastAsia"/>
        </w:rPr>
        <w:t>，随着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楷体_GB2312" w:hint="eastAsia"/>
        </w:rPr>
        <w:t>的减小，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楷体_GB2312" w:hint="eastAsia"/>
        </w:rPr>
        <w:t>处压强增大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eastAsia="楷体_GB2312" w:hAnsi="IPAPANNEW" w:cs="IPAPANNEW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ACD</w:t>
      </w:r>
      <w:r>
        <w:rPr>
          <w:rFonts w:ascii="Times New Roman" w:hAnsi="Times New Roman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环境温度升高，密封气体要膨胀，体积变大，则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楷体_GB2312" w:hint="eastAsia"/>
        </w:rPr>
        <w:t>变大；大气压强升高，密封气体体积减小，则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楷体_GB2312" w:hint="eastAsia"/>
        </w:rPr>
        <w:t>变小；沿管壁向右管内加水银，密封气体体积减小，压强变大，由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IPAPANNEW"/>
          <w:vertAlign w:val="subscript"/>
        </w:rPr>
        <w:t>0</w:t>
      </w:r>
      <w:r w:rsidRPr="003B6D72">
        <w:rPr>
          <w:rFonts w:ascii="IPAPANNEW" w:eastAsia="楷体_GB2312" w:hAnsi="IPAPANNEW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IPAPANNEW" w:eastAsia="楷体_GB2312" w:hAnsi="IPAPANNEW" w:cs="IPAPANNEW"/>
          <w:i/>
          <w:iCs/>
        </w:rPr>
        <w:t>gh</w:t>
      </w:r>
      <w:r w:rsidRPr="003B6D72">
        <w:rPr>
          <w:rFonts w:ascii="IPAPANNEW" w:eastAsia="楷体_GB2312" w:hAnsi="IPAPANNEW" w:cs="楷体_GB2312" w:hint="eastAsia"/>
        </w:rPr>
        <w:t>可知，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楷体_GB2312" w:hint="eastAsia"/>
        </w:rPr>
        <w:t>变大；玻璃管自由下落，水银完全失重，密封气体的压强等于外界大气压，故体积增大，高度差</w:t>
      </w:r>
      <w:r w:rsidRPr="003B6D72">
        <w:rPr>
          <w:rFonts w:ascii="IPAPANNEW" w:eastAsia="楷体_GB2312" w:hAnsi="IPAPANNEW" w:cs="IPAPANNEW"/>
          <w:i/>
          <w:iCs/>
        </w:rPr>
        <w:t>h</w:t>
      </w:r>
      <w:r w:rsidRPr="003B6D72">
        <w:rPr>
          <w:rFonts w:ascii="IPAPANNEW" w:eastAsia="楷体_GB2312" w:hAnsi="IPAPANNEW" w:cs="楷体_GB2312" w:hint="eastAsia"/>
        </w:rPr>
        <w:t>变大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1.25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5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</w:p>
    <w:p w:rsidR="0038033F" w:rsidRDefault="0038033F" w:rsidP="004D16AD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E97312">
        <w:rPr>
          <w:rFonts w:ascii="Times New Roman" w:eastAsia="楷体_GB2312" w:hAnsi="Times New Roman" w:cs="Times New Roman"/>
        </w:rPr>
        <w:pict>
          <v:shape id="_x0000_i1035" type="#_x0000_t75" style="width:63.75pt;height:76.5pt">
            <v:imagedata r:id="rId28" r:href="rId29"/>
          </v:shape>
        </w:pic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如右图：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L</w:t>
      </w:r>
      <w:r w:rsidRPr="003B6D72">
        <w:rPr>
          <w:rFonts w:ascii="Times New Roman" w:eastAsia="楷体_GB2312" w:hAnsi="Times New Roman" w:cs="楷体_GB2312" w:hint="eastAsia"/>
        </w:rPr>
        <w:t>，而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L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L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19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76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1.25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Pa.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注意压强的求解：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气体内部压强处处相等；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同种均匀连续的液体中，同一液面上压强相等</w:t>
      </w:r>
      <w:r>
        <w:rPr>
          <w:rFonts w:ascii="Times New Roman" w:eastAsia="楷体_GB2312" w:hAnsi="Times New Roman" w:cs="楷体_GB2312" w:hint="eastAsia"/>
        </w:rPr>
        <w:t>．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  <w:i/>
          <w:iCs/>
        </w:rPr>
        <w:t>F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甲图画出的倾斜直线为等容线，斜率越小，体积越大，所以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乙图画出的倾斜直线为等压线，斜率越小，压强越大，所以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D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丙图画出的双曲线为等温线，离原点越远，温度越高，所以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E</w:t>
      </w:r>
      <w:r w:rsidRPr="003B6D72">
        <w:rPr>
          <w:rFonts w:ascii="Times New Roman" w:eastAsia="楷体_GB2312" w:hAnsi="Times New Roman" w:cs="Times New Roman"/>
        </w:rPr>
        <w:t>&gt;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F</w:t>
      </w:r>
      <w:r w:rsidRPr="003B6D72">
        <w:rPr>
          <w:rFonts w:ascii="Times New Roman" w:eastAsia="楷体_GB2312" w:hAnsi="Times New Roman" w:cs="Times New Roman"/>
        </w:rPr>
        <w:t>.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7.39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m</w:t>
      </w:r>
      <w:r w:rsidRPr="003B6D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5.54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m</w:t>
      </w:r>
      <w:r w:rsidRPr="003B6D72">
        <w:rPr>
          <w:rFonts w:ascii="Times New Roman" w:hAnsi="Times New Roman" w:cs="Times New Roman"/>
          <w:vertAlign w:val="superscript"/>
        </w:rPr>
        <w:t>3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在气球上升至海拔</w:t>
      </w:r>
      <w:r w:rsidRPr="003B6D72">
        <w:rPr>
          <w:rFonts w:ascii="Times New Roman" w:eastAsia="楷体_GB2312" w:hAnsi="Times New Roman" w:cs="Times New Roman"/>
        </w:rPr>
        <w:t>6.50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km</w:t>
      </w:r>
      <w:r w:rsidRPr="003B6D72">
        <w:rPr>
          <w:rFonts w:ascii="Times New Roman" w:eastAsia="楷体_GB2312" w:hAnsi="Times New Roman" w:cs="楷体_GB2312" w:hint="eastAsia"/>
        </w:rPr>
        <w:t>高空的过程中，气球内氦气经历一等温过程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根据玻意耳定律有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①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式中，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76.0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3.50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36.0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是在此等温过程末氦气的体积</w:t>
      </w:r>
      <w:r>
        <w:rPr>
          <w:rFonts w:ascii="Times New Roman" w:eastAsia="楷体_GB2312" w:hAnsi="Times New Roman" w:cs="楷体_GB2312" w:hint="eastAsia"/>
        </w:rPr>
        <w:t>．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eastAsia="楷体_GB2312" w:hAnsi="宋体" w:cs="楷体_GB2312" w:hint="eastAsia"/>
        </w:rPr>
        <w:t>①</w:t>
      </w:r>
      <w:r w:rsidRPr="003B6D72">
        <w:rPr>
          <w:rFonts w:ascii="Times New Roman" w:eastAsia="楷体_GB2312" w:hAnsi="Times New Roman" w:cs="楷体_GB2312" w:hint="eastAsia"/>
        </w:rPr>
        <w:t>式得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7.39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eastAsia="楷体_GB2312" w:hAnsi="宋体" w:cs="楷体_GB2312" w:hint="eastAsia"/>
        </w:rPr>
        <w:t>②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在停止加热较长一段时间后，氦气的温度逐渐从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下降到与外界气体温度相同，即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225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这是一等压过程，根据盖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楷体_GB2312" w:hint="eastAsia"/>
        </w:rPr>
        <w:t>吕萨克定律有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eastAsia="楷体_GB2312" w:hAnsi="宋体" w:cs="楷体_GB2312" w:hint="eastAsia"/>
        </w:rPr>
        <w:t>③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式中，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是在此等压过程末氦气的体积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由</w:t>
      </w:r>
      <w:r w:rsidRPr="003B6D72">
        <w:rPr>
          <w:rFonts w:eastAsia="楷体_GB2312" w:hAnsi="宋体" w:cs="楷体_GB2312" w:hint="eastAsia"/>
        </w:rPr>
        <w:t>③</w:t>
      </w:r>
      <w:r w:rsidRPr="003B6D72">
        <w:rPr>
          <w:rFonts w:ascii="Times New Roman" w:eastAsia="楷体_GB2312" w:hAnsi="Times New Roman" w:cs="楷体_GB2312" w:hint="eastAsia"/>
        </w:rPr>
        <w:t>式得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5.54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2.01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atm</w:t>
      </w:r>
      <w:r>
        <w:rPr>
          <w:rFonts w:ascii="Times New Roman" w:hAnsi="Times New Roman" w:hint="eastAsia"/>
        </w:rPr>
        <w:t>～</w:t>
      </w:r>
      <w:r w:rsidRPr="003B6D72">
        <w:rPr>
          <w:rFonts w:ascii="Times New Roman" w:hAnsi="Times New Roman" w:cs="Times New Roman"/>
        </w:rPr>
        <w:t>2.83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atm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对于胎内气体，体积不变，根据查理定律，知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分别为－</w:t>
      </w:r>
      <w:r w:rsidRPr="003B6D72">
        <w:rPr>
          <w:rFonts w:ascii="Times New Roman" w:eastAsia="楷体_GB2312" w:hAnsi="Times New Roman" w:cs="Times New Roman"/>
        </w:rPr>
        <w:t>40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1.6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</w:rPr>
        <w:t>20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时轮胎的压强为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293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233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1.6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eastAsia="楷体_GB2312" w:hAnsi="宋体" w:cs="楷体_GB2312" w:hint="eastAsia"/>
        </w:rPr>
        <w:t>≈</w:t>
      </w:r>
      <w:r w:rsidRPr="003B6D72">
        <w:rPr>
          <w:rFonts w:ascii="Times New Roman" w:eastAsia="楷体_GB2312" w:hAnsi="Times New Roman" w:cs="Times New Roman"/>
        </w:rPr>
        <w:t>2.01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分别为</w:t>
      </w:r>
      <w:r w:rsidRPr="003B6D72">
        <w:rPr>
          <w:rFonts w:ascii="Times New Roman" w:eastAsia="楷体_GB2312" w:hAnsi="Times New Roman" w:cs="Times New Roman"/>
        </w:rPr>
        <w:t>90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3.5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根据查理定律得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</w:rPr>
        <w:t>20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时轮胎的压强为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293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363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3.5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  <w:r w:rsidRPr="003B6D72">
        <w:rPr>
          <w:rFonts w:eastAsia="楷体_GB2312" w:hAnsi="宋体" w:cs="楷体_GB2312" w:hint="eastAsia"/>
        </w:rPr>
        <w:t>≈</w:t>
      </w:r>
      <w:r w:rsidRPr="003B6D72">
        <w:rPr>
          <w:rFonts w:ascii="Times New Roman" w:eastAsia="楷体_GB2312" w:hAnsi="Times New Roman" w:cs="Times New Roman"/>
        </w:rPr>
        <w:t>2.83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故胎压范围为</w:t>
      </w:r>
      <w:r w:rsidRPr="003B6D72">
        <w:rPr>
          <w:rFonts w:ascii="Times New Roman" w:eastAsia="楷体_GB2312" w:hAnsi="Times New Roman" w:cs="Times New Roman"/>
        </w:rPr>
        <w:t>2.01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atm&lt;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</w:rPr>
        <w:t>&lt;2.83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atm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15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3.2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m</w:t>
      </w:r>
      <w:r w:rsidRPr="003B6D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4.0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hint="eastAsia"/>
          <w:vertAlign w:val="superscript"/>
        </w:rPr>
        <w:t>－</w:t>
      </w:r>
      <w:r w:rsidRPr="003B6D7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m</w:t>
      </w:r>
      <w:r w:rsidRPr="003B6D72">
        <w:rPr>
          <w:rFonts w:ascii="Times New Roman" w:hAnsi="Times New Roman" w:cs="Times New Roman"/>
          <w:vertAlign w:val="superscript"/>
        </w:rPr>
        <w:t>3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以汽缸内封闭气体为研究对象，初始状态：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末状态：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320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 </w:t>
      </w: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3.2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</w:p>
    <w:p w:rsidR="0038033F" w:rsidRPr="005D03D0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由玻意耳定律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3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楷体_GB2312" w:hint="eastAsia"/>
          <w:vertAlign w:val="superscript"/>
        </w:rPr>
        <w:t>－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m</w:t>
      </w:r>
      <w:r w:rsidRPr="003B6D72">
        <w:rPr>
          <w:rFonts w:ascii="Times New Roman" w:eastAsia="楷体_GB2312" w:hAnsi="Times New Roman" w:cs="Times New Roman"/>
          <w:vertAlign w:val="superscript"/>
        </w:rPr>
        <w:t>3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16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hint="eastAsia"/>
        </w:rPr>
        <w:t>见解析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由图甲所示可以看出，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ascii="Times New Roman" w:eastAsia="楷体_GB2312" w:hAnsi="Times New Roman" w:cs="楷体_GB2312" w:hint="eastAsia"/>
        </w:rPr>
        <w:t>与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的连线的延长线过原点</w:t>
      </w:r>
      <w:r w:rsidRPr="003B6D72">
        <w:rPr>
          <w:rFonts w:ascii="Times New Roman" w:eastAsia="楷体_GB2312" w:hAnsi="Times New Roman" w:cs="Times New Roman"/>
          <w:i/>
          <w:iCs/>
        </w:rPr>
        <w:t>O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ascii="Times New Roman" w:eastAsia="楷体_GB2312" w:hAnsi="Times New Roman" w:cs="楷体_GB2312" w:hint="eastAsia"/>
        </w:rPr>
        <w:t>是一个等压变化过程，即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Times New Roman"/>
        </w:rPr>
        <w:t>.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根据盖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楷体_GB2312" w:hint="eastAsia"/>
        </w:rPr>
        <w:t>吕萨克定律可得：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A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A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0.4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0.6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300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由图甲可知，由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是等容变化，根据查理定律得：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C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C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·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400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B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1.5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2.0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</w:p>
    <w:p w:rsidR="0038033F" w:rsidRDefault="0038033F" w:rsidP="004D16AD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则可画出由状态</w:t>
      </w:r>
      <w:r w:rsidRPr="003B6D72">
        <w:rPr>
          <w:rFonts w:ascii="Times New Roman" w:eastAsia="楷体_GB2312" w:hAnsi="Times New Roman" w:cs="Times New Roman"/>
          <w:i/>
          <w:iCs/>
        </w:rPr>
        <w:t>A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B</w:t>
      </w:r>
      <w:r w:rsidRPr="003B6D72">
        <w:rPr>
          <w:rFonts w:hAnsi="宋体" w:hint="eastAsia"/>
        </w:rPr>
        <w:t>→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的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楷体_GB2312" w:hint="eastAsia"/>
        </w:rPr>
        <w:t>图象如下图所示</w:t>
      </w:r>
      <w:r>
        <w:rPr>
          <w:rFonts w:ascii="Times New Roman" w:eastAsia="楷体_GB2312" w:hAnsi="Times New Roman" w:cs="楷体_GB2312" w:hint="eastAsia"/>
        </w:rPr>
        <w:t>．</w:t>
      </w:r>
    </w:p>
    <w:p w:rsidR="0038033F" w:rsidRDefault="0038033F" w:rsidP="004D16AD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E97312">
        <w:rPr>
          <w:rFonts w:ascii="Times New Roman" w:hAnsi="Times New Roman" w:cs="Times New Roman"/>
        </w:rPr>
        <w:pict>
          <v:shape id="_x0000_i1036" type="#_x0000_t75" style="width:91.5pt;height:60.75pt">
            <v:imagedata r:id="rId30" r:href="rId31"/>
          </v:shape>
        </w:pict>
      </w:r>
    </w:p>
    <w:sectPr w:rsidR="0038033F" w:rsidSect="00F9562D">
      <w:footerReference w:type="default" r:id="rId32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3F" w:rsidRDefault="0038033F" w:rsidP="003256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033F" w:rsidRDefault="0038033F" w:rsidP="003256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F" w:rsidRDefault="0038033F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38033F" w:rsidRPr="006A7E62" w:rsidRDefault="0038033F" w:rsidP="00D54894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3F" w:rsidRDefault="0038033F" w:rsidP="003256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033F" w:rsidRDefault="0038033F" w:rsidP="003256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30E66B38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AAB2ED84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8E18CBBC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85B04C56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71A2D1A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B4D83AE6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F3C21EB0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7464C42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DEB0A732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BD84FC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AF2EEC4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7E7A7A9C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40AEB9C8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D2663BC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926807D8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47EEE26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A006218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CAB411B2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21AE7FFA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11C6306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36C17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8B2E21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1A6A8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494122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482D22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F42FE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BA11F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4B8490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6610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EA6FD7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9EAD2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9A529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2B8B80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0A5D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D4AB6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312B2D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5118676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086B3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50827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B0817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30BF5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684643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6AEA6B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066B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E44683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07C2FA8A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06AF5B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2D2981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3583C1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C94A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1CE7DD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FCECE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6EA61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0C8439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9D4E67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94006B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02CA18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4C2A51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CCE4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7EACA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5ACBAC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60F33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0A4DAC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204433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8043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1E862B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DC06C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04236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5F0E62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C1A6D4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FAC62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1C197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0650686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DC2A58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75A4FF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4F2C2A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86CA7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D80F68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1566A6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1CE24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CC2B37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1F2AE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B8B98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46E6B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FF0200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56C19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4284F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48A672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AE68A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A86CFB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DAC0AE1C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66B4D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4F6726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2258B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0EFA1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B00AD5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51CCF1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8607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4DE00A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83A27E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F83B9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6D4032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4C015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C21E9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F461A4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6AC569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2E2D5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910189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382409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3866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A20E72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7E403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CCC7A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8F6987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C8060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C8EA1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FB28AB6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ED2EA15A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0D2BAE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F1245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6A8F5D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DEF04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622F73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92AB19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436C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A48931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6B5648F2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BD60C0D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D6CEA0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E7491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3AD9D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85A6E6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86D8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1E657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308ACF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9BA6A68E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12469B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1E27B0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6E03E0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7E853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7B2FC2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13ADAF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61696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53CC1F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12EE8D8E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84E14E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25A87C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14461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80F46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34844B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89069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D0B44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450027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5F90A0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2E09BD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092C2B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19CB8B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7C9BD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61C528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ECEA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4457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EA6B7F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19A055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A264F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3E305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CC8FB4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9686B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538CBF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6827CB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DE21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A7E7D1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4AECA9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28498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BF0F44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3E9E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A861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FB054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4C97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AA789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EFA223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25D47DB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4FA894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94CA33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7D603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BEEAA0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A0034C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3FEA11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01AA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2826DE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6F1"/>
    <w:rsid w:val="001A30A3"/>
    <w:rsid w:val="00253070"/>
    <w:rsid w:val="002A2B8C"/>
    <w:rsid w:val="003256F1"/>
    <w:rsid w:val="00332E5C"/>
    <w:rsid w:val="0038033F"/>
    <w:rsid w:val="003B6D72"/>
    <w:rsid w:val="003B76A9"/>
    <w:rsid w:val="004B0411"/>
    <w:rsid w:val="004D16AD"/>
    <w:rsid w:val="00503020"/>
    <w:rsid w:val="00534D2F"/>
    <w:rsid w:val="005D03D0"/>
    <w:rsid w:val="005E1EB1"/>
    <w:rsid w:val="00654CF1"/>
    <w:rsid w:val="006A0099"/>
    <w:rsid w:val="006A7E62"/>
    <w:rsid w:val="007704FE"/>
    <w:rsid w:val="00807361"/>
    <w:rsid w:val="00813ACD"/>
    <w:rsid w:val="00842E29"/>
    <w:rsid w:val="00876ABE"/>
    <w:rsid w:val="009A5AEE"/>
    <w:rsid w:val="00A42DF7"/>
    <w:rsid w:val="00C96314"/>
    <w:rsid w:val="00D54894"/>
    <w:rsid w:val="00D75881"/>
    <w:rsid w:val="00E532AB"/>
    <w:rsid w:val="00E97312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F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31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7312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E97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731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97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731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973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312"/>
    <w:rPr>
      <w:sz w:val="18"/>
      <w:szCs w:val="18"/>
    </w:rPr>
  </w:style>
  <w:style w:type="character" w:styleId="Hyperlink">
    <w:name w:val="Hyperlink"/>
    <w:basedOn w:val="DefaultParagraphFont"/>
    <w:uiPriority w:val="99"/>
    <w:rsid w:val="00E97312"/>
    <w:rPr>
      <w:color w:val="0000FF"/>
      <w:u w:val="single"/>
    </w:rPr>
  </w:style>
  <w:style w:type="table" w:styleId="TableGrid">
    <w:name w:val="Table Grid"/>
    <w:basedOn w:val="TableNormal"/>
    <w:uiPriority w:val="99"/>
    <w:rsid w:val="00E9731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E97312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E97312"/>
    <w:rPr>
      <w:b/>
      <w:bCs/>
    </w:rPr>
  </w:style>
  <w:style w:type="character" w:styleId="PageNumber">
    <w:name w:val="page number"/>
    <w:basedOn w:val="DefaultParagraphFont"/>
    <w:uiPriority w:val="99"/>
    <w:rsid w:val="00E97312"/>
  </w:style>
  <w:style w:type="paragraph" w:customStyle="1" w:styleId="MTDisplayEquation">
    <w:name w:val="MTDisplayEquation"/>
    <w:basedOn w:val="Normal"/>
    <w:next w:val="Normal"/>
    <w:uiPriority w:val="99"/>
    <w:rsid w:val="00E97312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E97312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E97312"/>
    <w:rPr>
      <w:sz w:val="24"/>
      <w:szCs w:val="24"/>
    </w:rPr>
  </w:style>
  <w:style w:type="paragraph" w:styleId="NormalWeb">
    <w:name w:val="Normal (Web)"/>
    <w:basedOn w:val="Normal"/>
    <w:uiPriority w:val="99"/>
    <w:rsid w:val="00E97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ing11">
    <w:name w:val="Heading 11"/>
    <w:basedOn w:val="Normal1"/>
    <w:next w:val="Normal1"/>
    <w:uiPriority w:val="99"/>
    <w:rsid w:val="00E97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Normal1">
    <w:name w:val="Normal1"/>
    <w:uiPriority w:val="99"/>
    <w:rsid w:val="003256F1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E97312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WI715UZ3/S94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WI715UZ3/S99.TIF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WI715UZ3/S97.TIF" TargetMode="External"/><Relationship Id="rId25" Type="http://schemas.openxmlformats.org/officeDocument/2006/relationships/image" Target="../AppData/Local/Microsoft/Windows/Temporary%20Internet%20Files/Content.IE5/WI715UZ3/A2.TI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AppData/Local/Microsoft/Windows/Temporary%20Internet%20Files/Content.IE5/WI715UZ3/A1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WI715UZ3/S93.TIF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WI715UZ3/S96a.TIF" TargetMode="External"/><Relationship Id="rId23" Type="http://schemas.openxmlformats.org/officeDocument/2006/relationships/image" Target="../AppData/Local/Microsoft/Windows/Temporary%20Internet%20Files/Content.IE5/WI715UZ3/S100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WI715UZ3/S98.TIF" TargetMode="External"/><Relationship Id="rId31" Type="http://schemas.openxmlformats.org/officeDocument/2006/relationships/image" Target="../AppData/Local/Microsoft/Windows/Temporary%20Internet%20Files/Content.IE5/WI715UZ3/A4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WI715UZ3/S92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AppData/Local/Microsoft/Windows/Temporary%20Internet%20Files/Content.IE5/WI715UZ3/A3.TIF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1044</Words>
  <Characters>5951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2015-02-08T01:56:00Z</dcterms:created>
  <dcterms:modified xsi:type="dcterms:W3CDTF">2015-02-09T01:47:00Z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