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hint="eastAsia"/>
          <w:b/>
          <w:sz w:val="28"/>
        </w:rPr>
      </w:pPr>
      <w:r>
        <w:rPr>
          <w:rFonts w:hint="eastAsia"/>
          <w:b/>
          <w:sz w:val="28"/>
        </w:rPr>
        <w:t>第31届全国中学生物理竞赛预赛试卷</w:t>
      </w:r>
    </w:p>
    <w:p>
      <w:pPr>
        <w:rPr>
          <w:rFonts w:hint="eastAsia"/>
          <w:b/>
        </w:rPr>
      </w:pPr>
      <w:r>
        <w:rPr>
          <w:rFonts w:hint="eastAsia"/>
          <w:b/>
        </w:rPr>
        <w:t>本卷共16题，满分200分，</w:t>
      </w:r>
    </w:p>
    <w:p>
      <w:pPr>
        <w:rPr>
          <w:rFonts w:hint="eastAsia"/>
          <w:b/>
        </w:rPr>
      </w:pPr>
      <w:r>
        <w:rPr>
          <w:rFonts w:hint="eastAsia"/>
          <w:b/>
        </w:rPr>
        <w:t>．一、选择题．本题共5小题，每小题6分．在每小题给出的4 个项中，有的小题只有一项符合题意，有的小题有多项符合题意．把符合题意的选项前面的英文字母写在每小题后面的方括号内．全部选对的得6分，选对但不全的得3分，有选错或不答的得0分．</w:t>
      </w:r>
    </w:p>
    <w:p>
      <w:pPr>
        <w:rPr>
          <w:rFonts w:hint="eastAsia"/>
        </w:rPr>
      </w:pPr>
      <w:r>
        <w:rPr>
          <w:rFonts w:hint="eastAsia"/>
        </w:rPr>
        <w:t>1．（6分）一线膨胀系数为α的正立方体物块，当膨胀量较小时，其体膨胀系数等于</w:t>
      </w:r>
    </w:p>
    <w:p>
      <w:pPr>
        <w:ind w:firstLine="105" w:firstLineChars="50"/>
        <w:rPr>
          <w:rFonts w:hint="eastAsia"/>
        </w:rPr>
      </w:pPr>
      <w:r>
        <w:rPr>
          <w:rFonts w:hint="eastAsia"/>
        </w:rPr>
        <w:t>A．α     B．α</w:t>
      </w:r>
      <w:r>
        <w:rPr>
          <w:rFonts w:hint="eastAsia"/>
          <w:vertAlign w:val="superscript"/>
        </w:rPr>
        <w:t>1/3</w:t>
      </w:r>
      <w:r>
        <w:rPr>
          <w:rFonts w:hint="eastAsia"/>
        </w:rPr>
        <w:t xml:space="preserve">      C．α</w:t>
      </w:r>
      <w:r>
        <w:rPr>
          <w:rFonts w:hint="eastAsia"/>
          <w:vertAlign w:val="superscript"/>
        </w:rPr>
        <w:t>3</w:t>
      </w:r>
      <w:r>
        <w:rPr>
          <w:rFonts w:hint="eastAsia"/>
        </w:rPr>
        <w:t xml:space="preserve">        D．3α</w:t>
      </w:r>
    </w:p>
    <w:p>
      <w:pPr>
        <w:pStyle w:val="4"/>
        <w:rPr>
          <w:rFonts w:hint="eastAsia"/>
        </w:rPr>
      </w:pPr>
    </w:p>
    <w:p>
      <w:pPr>
        <w:pStyle w:val="4"/>
        <w:rPr>
          <w:rFonts w:hint="eastAsia"/>
        </w:rPr>
      </w:pPr>
      <w:r>
        <w:rPr>
          <w:rFonts w:ascii="Calibri" w:hAnsi="Calibri" w:eastAsia="宋体"/>
          <w:kern w:val="2"/>
          <w:sz w:val="21"/>
          <w:szCs w:val="22"/>
          <w:lang w:val="en-US" w:eastAsia="zh-CN" w:bidi="ar-SA"/>
        </w:rPr>
        <w:pict>
          <v:shape id="图片 1" o:spid="_x0000_s1026" type="#_x0000_t75" style="position:absolute;left:0;margin-left:277.4pt;margin-top:83.05pt;height:84.6pt;width:178.35pt;mso-wrap-distance-bottom:0pt;mso-wrap-distance-left:9pt;mso-wrap-distance-right:9pt;mso-wrap-distance-top:0pt;rotation:11796480f;z-index:251668480;" o:ole="f" fillcolor="#FFFFFF" filled="f" o:preferrelative="t" stroked="f" coordorigin="0,0" coordsize="21600,21600">
            <v:fill on="f" color2="#FFFFFF" focus="0%"/>
            <v:imagedata gain="65536f" blacklevel="0f" gamma="0" o:title="" r:id="rId5"/>
            <o:lock v:ext="edit" position="f" selection="f" grouping="f" rotation="f" cropping="f" text="f" aspectratio="t"/>
            <w10:wrap type="square"/>
          </v:shape>
        </w:pict>
      </w:r>
      <w:r>
        <w:rPr>
          <w:rFonts w:hint="eastAsia"/>
        </w:rPr>
        <w:t>2．（6分）按如下原理制作一杆可直接测量液体密度的秤，称为密度秤，其外形和普通的杆秤差不多，装秤钩的地方吊着一体积为1 cm3的较重的合金块，杆上有表示液体密度数值的刻度，当秤砣放在Q点处时秤杆恰好平衡，如图所示．当合金块完全浸没在待测密度的液体中时，移动秤砣的悬挂点，直至秤杆恰好重新平衡，便可直接在杆秤上读出液体的密度，下列说法中错误的是</w:t>
      </w:r>
    </w:p>
    <w:p>
      <w:pPr>
        <w:rPr>
          <w:rFonts w:hint="eastAsia"/>
        </w:rPr>
      </w:pPr>
      <w:r>
        <w:rPr>
          <w:rFonts w:hint="eastAsia"/>
        </w:rPr>
        <w:t>A．密度秤的零点刻度在Q点</w:t>
      </w:r>
    </w:p>
    <w:p>
      <w:pPr>
        <w:rPr>
          <w:rFonts w:hint="eastAsia"/>
        </w:rPr>
      </w:pPr>
      <w:r>
        <w:rPr>
          <w:rFonts w:hint="eastAsia"/>
        </w:rPr>
        <w:t>B．秤杆上密度读数较大的刻度在较小的刻度的左边</w:t>
      </w:r>
    </w:p>
    <w:p>
      <w:pPr>
        <w:rPr>
          <w:rFonts w:hint="eastAsia"/>
        </w:rPr>
      </w:pPr>
      <w:r>
        <w:rPr>
          <w:rFonts w:hint="eastAsia"/>
        </w:rPr>
        <w:t>C．密度秤的刻度都在Q点的右侧</w:t>
      </w:r>
    </w:p>
    <w:p>
      <w:pPr>
        <w:rPr>
          <w:rFonts w:hint="eastAsia"/>
        </w:rPr>
      </w:pPr>
      <w:r>
        <w:rPr>
          <w:rFonts w:hint="eastAsia"/>
        </w:rPr>
        <w:t>D．密度秤的刻度都在Q点的左侧</w:t>
      </w:r>
    </w:p>
    <w:p>
      <w:pPr>
        <w:rPr>
          <w:rFonts w:hint="eastAsia"/>
        </w:rPr>
      </w:pPr>
    </w:p>
    <w:p>
      <w:pPr>
        <w:rPr>
          <w:rFonts w:hint="eastAsia"/>
        </w:rPr>
      </w:pPr>
    </w:p>
    <w:p>
      <w:pPr>
        <w:rPr>
          <w:rFonts w:hint="eastAsia"/>
        </w:rPr>
      </w:pPr>
    </w:p>
    <w:p>
      <w:pPr>
        <w:rPr>
          <w:rFonts w:hint="eastAsia"/>
        </w:rPr>
      </w:pPr>
      <w:r>
        <w:rPr>
          <w:rFonts w:hint="eastAsia"/>
        </w:rPr>
        <w:t>3．（6分）一列简谐横波在均匀的介质中沿x轴正向传播，两质点P</w:t>
      </w:r>
      <w:r>
        <w:rPr>
          <w:rFonts w:hint="eastAsia"/>
          <w:vertAlign w:val="subscript"/>
        </w:rPr>
        <w:t>1</w:t>
      </w:r>
      <w:r>
        <w:rPr>
          <w:rFonts w:hint="eastAsia"/>
        </w:rPr>
        <w:t>和p</w:t>
      </w:r>
      <w:r>
        <w:rPr>
          <w:rFonts w:hint="eastAsia"/>
          <w:vertAlign w:val="subscript"/>
        </w:rPr>
        <w:t>2</w:t>
      </w:r>
      <w:r>
        <w:rPr>
          <w:rFonts w:hint="eastAsia"/>
        </w:rPr>
        <w:t>的平衡位置在x轴上，它们相距60cm，当P</w:t>
      </w:r>
      <w:r>
        <w:rPr>
          <w:rFonts w:hint="eastAsia"/>
          <w:vertAlign w:val="subscript"/>
        </w:rPr>
        <w:t>1</w:t>
      </w:r>
      <w:r>
        <w:rPr>
          <w:rFonts w:hint="eastAsia"/>
        </w:rPr>
        <w:t>质点在平衡位置处向上运动时，P</w:t>
      </w:r>
      <w:r>
        <w:rPr>
          <w:rFonts w:hint="eastAsia"/>
          <w:vertAlign w:val="subscript"/>
        </w:rPr>
        <w:t>2</w:t>
      </w:r>
      <w:r>
        <w:rPr>
          <w:rFonts w:hint="eastAsia"/>
        </w:rPr>
        <w:t>质点处在波谷位置，若波的传播速度为24m/s，则该波的频率可能为</w:t>
      </w:r>
    </w:p>
    <w:p>
      <w:pPr>
        <w:rPr>
          <w:rFonts w:hint="eastAsia"/>
        </w:rPr>
      </w:pPr>
      <w:r>
        <w:rPr>
          <w:rFonts w:ascii="Calibri" w:hAnsi="Calibri" w:eastAsia="宋体"/>
          <w:kern w:val="2"/>
          <w:sz w:val="21"/>
          <w:szCs w:val="22"/>
          <w:lang w:val="en-US" w:eastAsia="zh-CN" w:bidi="ar-SA"/>
        </w:rPr>
        <w:pict>
          <v:shape id="图片 2" o:spid="_x0000_s1027" type="#_x0000_t75" style="position:absolute;left:0;margin-left:247.4pt;margin-top:8.1pt;height:30.1pt;width:159pt;mso-wrap-distance-left:9pt;mso-wrap-distance-right:9pt;rotation:11862016f;z-index:-251649024;" o:ole="f" fillcolor="#FFFFFF" filled="f" o:preferrelative="t" stroked="f" coordorigin="0,0" coordsize="21600,21600" wrapcoords="21841 21660 21770 135 11172 36 -34 1069 41 23670 13895 22393 21841 21660">
            <v:fill on="f" color2="#FFFFFF" focus="0%"/>
            <v:imagedata gain="65536f" blacklevel="0f" gamma="0" o:title="" r:id="rId6"/>
            <o:lock v:ext="edit" position="f" selection="f" grouping="f" rotation="f" cropping="f" text="f" aspectratio="t"/>
            <w10:wrap type="tight"/>
          </v:shape>
        </w:pict>
      </w:r>
      <w:r>
        <w:rPr>
          <w:rFonts w:hint="eastAsia"/>
        </w:rPr>
        <w:t>A．50Hz</w:t>
      </w:r>
    </w:p>
    <w:p>
      <w:pPr>
        <w:rPr>
          <w:rFonts w:hint="eastAsia"/>
        </w:rPr>
      </w:pPr>
      <w:r>
        <w:rPr>
          <w:rFonts w:hint="eastAsia"/>
        </w:rPr>
        <w:t>B．60Hz</w:t>
      </w:r>
    </w:p>
    <w:p>
      <w:pPr>
        <w:rPr>
          <w:rFonts w:hint="eastAsia"/>
        </w:rPr>
      </w:pPr>
      <w:r>
        <w:rPr>
          <w:rFonts w:hint="eastAsia"/>
        </w:rPr>
        <w:t>C．400Hz</w:t>
      </w:r>
    </w:p>
    <w:p>
      <w:r>
        <w:t>D.</w:t>
      </w:r>
      <w:r>
        <w:rPr>
          <w:rFonts w:hint="eastAsia"/>
        </w:rPr>
        <w:t xml:space="preserve">  </w:t>
      </w:r>
      <w:r>
        <w:t>41</w:t>
      </w:r>
      <w:r>
        <w:rPr>
          <w:rFonts w:hint="eastAsia"/>
        </w:rPr>
        <w:t>0</w:t>
      </w:r>
      <w:r>
        <w:t>Hz</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rPr>
        <w:t>物理竞赛预赛试卷第1页（共8页）</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4．（6分）电磁驱动是与炮弹发射、航空母舰上飞机弹射起飞有关的一种新型驱动方式．电磁驱动的原理如图所示，当直流电流突然加到一固定线圈上，可以将置于线圈上的环弹射出去．现在同一个固定线圈上，先后置有分别用铜、铝和硅制成的形状、大小和横截面积均相同的三种环,当电流突然接通时，它们所受到的推力分别为F</w:t>
      </w:r>
      <w:r>
        <w:rPr>
          <w:rFonts w:hint="eastAsia"/>
          <w:vertAlign w:val="subscript"/>
        </w:rPr>
        <w:t>1</w:t>
      </w:r>
      <w:r>
        <w:rPr>
          <w:rFonts w:hint="eastAsia"/>
        </w:rPr>
        <w:t>、F</w:t>
      </w:r>
      <w:r>
        <w:rPr>
          <w:rFonts w:hint="eastAsia"/>
          <w:vertAlign w:val="subscript"/>
        </w:rPr>
        <w:t>2</w:t>
      </w:r>
      <w:r>
        <w:rPr>
          <w:rFonts w:hint="eastAsia"/>
        </w:rPr>
        <w:t>和F</w:t>
      </w:r>
      <w:r>
        <w:rPr>
          <w:rFonts w:hint="eastAsia"/>
          <w:vertAlign w:val="subscript"/>
        </w:rPr>
        <w:t>3</w:t>
      </w:r>
      <w:r>
        <w:rPr>
          <w:rFonts w:hint="eastAsia"/>
        </w:rPr>
        <w:t>。若环的重力可忽略，下列说法正确的是</w:t>
      </w:r>
      <w:r>
        <w:rPr>
          <w:rFonts w:ascii="Calibri" w:hAnsi="Calibri" w:eastAsia="宋体"/>
          <w:kern w:val="2"/>
          <w:sz w:val="21"/>
          <w:szCs w:val="22"/>
          <w:lang w:val="en-US" w:eastAsia="zh-CN" w:bidi="ar-SA"/>
        </w:rPr>
        <w:pict>
          <v:shape id="图片 3" o:spid="_x0000_s1028" type="#_x0000_t75" style="height:84.05pt;width:109.2pt;rotation:1179648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r>
        <w:t>A.  F</w:t>
      </w:r>
      <w:r>
        <w:rPr>
          <w:rFonts w:hint="eastAsia"/>
          <w:vertAlign w:val="subscript"/>
        </w:rPr>
        <w:t>1</w:t>
      </w:r>
      <w:r>
        <w:rPr>
          <w:vertAlign w:val="subscript"/>
        </w:rPr>
        <w:t xml:space="preserve"> </w:t>
      </w:r>
      <w:r>
        <w:t>&gt; F</w:t>
      </w:r>
      <w:r>
        <w:rPr>
          <w:vertAlign w:val="subscript"/>
        </w:rPr>
        <w:t>2</w:t>
      </w:r>
      <w:r>
        <w:t xml:space="preserve"> &gt; F</w:t>
      </w:r>
      <w:r>
        <w:rPr>
          <w:vertAlign w:val="subscript"/>
        </w:rPr>
        <w:t>3</w:t>
      </w:r>
      <w:r>
        <w:t xml:space="preserve">                                  B.  F</w:t>
      </w:r>
      <w:r>
        <w:rPr>
          <w:vertAlign w:val="subscript"/>
        </w:rPr>
        <w:t>2</w:t>
      </w:r>
      <w:r>
        <w:t xml:space="preserve"> &gt; F</w:t>
      </w:r>
      <w:r>
        <w:rPr>
          <w:vertAlign w:val="subscript"/>
        </w:rPr>
        <w:t>3</w:t>
      </w:r>
      <w:r>
        <w:t xml:space="preserve"> &gt; F</w:t>
      </w:r>
      <w:r>
        <w:rPr>
          <w:rFonts w:hint="eastAsia"/>
          <w:vertAlign w:val="subscript"/>
        </w:rPr>
        <w:t>1</w:t>
      </w:r>
    </w:p>
    <w:p>
      <w:r>
        <w:t>C.  F</w:t>
      </w:r>
      <w:r>
        <w:rPr>
          <w:vertAlign w:val="subscript"/>
        </w:rPr>
        <w:t>3</w:t>
      </w:r>
      <w:r>
        <w:t xml:space="preserve"> &gt; F</w:t>
      </w:r>
      <w:r>
        <w:rPr>
          <w:vertAlign w:val="subscript"/>
        </w:rPr>
        <w:t>2</w:t>
      </w:r>
      <w:r>
        <w:t xml:space="preserve"> &gt; F</w:t>
      </w:r>
      <w:r>
        <w:rPr>
          <w:rFonts w:hint="eastAsia"/>
          <w:vertAlign w:val="subscript"/>
        </w:rPr>
        <w:t>1</w:t>
      </w:r>
      <w:r>
        <w:t xml:space="preserve">                                  D.  F</w:t>
      </w:r>
      <w:r>
        <w:rPr>
          <w:rFonts w:hint="eastAsia"/>
          <w:vertAlign w:val="subscript"/>
        </w:rPr>
        <w:t>1</w:t>
      </w:r>
      <w:r>
        <w:t xml:space="preserve"> = F</w:t>
      </w:r>
      <w:r>
        <w:rPr>
          <w:vertAlign w:val="subscript"/>
        </w:rPr>
        <w:t>2</w:t>
      </w:r>
      <w:r>
        <w:t xml:space="preserve"> = F</w:t>
      </w:r>
      <w:r>
        <w:rPr>
          <w:vertAlign w:val="subscript"/>
        </w:rPr>
        <w:t>3</w:t>
      </w:r>
    </w:p>
    <w:p>
      <w:pPr>
        <w:rPr>
          <w:rFonts w:hint="eastAsia"/>
        </w:rPr>
      </w:pPr>
      <w:r>
        <w:rPr>
          <w:rFonts w:hint="eastAsia"/>
        </w:rPr>
        <w:t>5．（6分）质量为m</w:t>
      </w:r>
      <w:r>
        <w:rPr>
          <w:rFonts w:hint="eastAsia"/>
          <w:vertAlign w:val="subscript"/>
        </w:rPr>
        <w:t>A</w:t>
      </w:r>
      <w:r>
        <w:rPr>
          <w:rFonts w:hint="eastAsia"/>
        </w:rPr>
        <w:t>的A球，以某一速度沿光滑水平面向静止的B球运动，并与B球发生弹性正碰，假设B球的质量m</w:t>
      </w:r>
      <w:r>
        <w:rPr>
          <w:rFonts w:hint="eastAsia"/>
          <w:vertAlign w:val="subscript"/>
        </w:rPr>
        <w:t>B</w:t>
      </w:r>
      <w:r>
        <w:rPr>
          <w:rFonts w:hint="eastAsia"/>
        </w:rPr>
        <w:t>可选取为不同的值，则</w:t>
      </w:r>
    </w:p>
    <w:p>
      <w:pPr>
        <w:rPr>
          <w:rFonts w:hint="eastAsia"/>
        </w:rPr>
      </w:pPr>
      <w:r>
        <w:rPr>
          <w:rFonts w:hint="eastAsia"/>
        </w:rPr>
        <w:t>A．当m</w:t>
      </w:r>
      <w:r>
        <w:rPr>
          <w:rFonts w:hint="eastAsia"/>
          <w:vertAlign w:val="subscript"/>
        </w:rPr>
        <w:t>B</w:t>
      </w:r>
      <w:r>
        <w:rPr>
          <w:rFonts w:hint="eastAsia"/>
        </w:rPr>
        <w:t>=m</w:t>
      </w:r>
      <w:r>
        <w:rPr>
          <w:rFonts w:hint="eastAsia"/>
          <w:vertAlign w:val="subscript"/>
        </w:rPr>
        <w:t>A</w:t>
      </w:r>
      <w:r>
        <w:rPr>
          <w:rFonts w:hint="eastAsia"/>
        </w:rPr>
        <w:t>时，碰后B球的速度最大</w:t>
      </w:r>
    </w:p>
    <w:p>
      <w:pPr>
        <w:rPr>
          <w:rFonts w:hint="eastAsia"/>
        </w:rPr>
      </w:pPr>
      <w:r>
        <w:rPr>
          <w:rFonts w:hint="eastAsia"/>
        </w:rPr>
        <w:t>B．当m</w:t>
      </w:r>
      <w:r>
        <w:rPr>
          <w:rFonts w:hint="eastAsia"/>
          <w:vertAlign w:val="subscript"/>
        </w:rPr>
        <w:t>B</w:t>
      </w:r>
      <w:r>
        <w:rPr>
          <w:rFonts w:hint="eastAsia"/>
        </w:rPr>
        <w:t>=m</w:t>
      </w:r>
      <w:r>
        <w:rPr>
          <w:rFonts w:hint="eastAsia"/>
          <w:vertAlign w:val="subscript"/>
        </w:rPr>
        <w:t>A</w:t>
      </w:r>
      <w:r>
        <w:rPr>
          <w:rFonts w:hint="eastAsia"/>
        </w:rPr>
        <w:t>时，碰后B球的动能最大</w:t>
      </w:r>
    </w:p>
    <w:p>
      <w:pPr>
        <w:rPr>
          <w:rFonts w:hint="eastAsia"/>
        </w:rPr>
      </w:pPr>
      <w:r>
        <w:rPr>
          <w:rFonts w:hint="eastAsia"/>
        </w:rPr>
        <w:t>C．在保持m</w:t>
      </w:r>
      <w:r>
        <w:rPr>
          <w:rFonts w:hint="eastAsia"/>
          <w:vertAlign w:val="subscript"/>
        </w:rPr>
        <w:t>B</w:t>
      </w:r>
      <w:r>
        <w:rPr>
          <w:rFonts w:hint="eastAsia"/>
        </w:rPr>
        <w:t>&gt;m</w:t>
      </w:r>
      <w:r>
        <w:rPr>
          <w:rFonts w:hint="eastAsia"/>
          <w:vertAlign w:val="subscript"/>
        </w:rPr>
        <w:t>A</w:t>
      </w:r>
      <w:r>
        <w:rPr>
          <w:rFonts w:hint="eastAsia"/>
        </w:rPr>
        <w:t>的条件下，m</w:t>
      </w:r>
      <w:r>
        <w:rPr>
          <w:rFonts w:hint="eastAsia"/>
          <w:vertAlign w:val="subscript"/>
        </w:rPr>
        <w:t>B</w:t>
      </w:r>
      <w:r>
        <w:rPr>
          <w:rFonts w:hint="eastAsia"/>
        </w:rPr>
        <w:t>越小，碰后B球的速度越大</w:t>
      </w:r>
    </w:p>
    <w:p>
      <w:pPr>
        <w:rPr>
          <w:rFonts w:hint="eastAsia"/>
        </w:rPr>
      </w:pPr>
      <w:r>
        <w:rPr>
          <w:rFonts w:hint="eastAsia"/>
        </w:rPr>
        <w:t>D．在保持m</w:t>
      </w:r>
      <w:r>
        <w:rPr>
          <w:rFonts w:hint="eastAsia"/>
          <w:vertAlign w:val="subscript"/>
        </w:rPr>
        <w:t>B</w:t>
      </w:r>
      <w:r>
        <w:rPr>
          <w:rFonts w:hint="eastAsia"/>
        </w:rPr>
        <w:t>&lt;m</w:t>
      </w:r>
      <w:r>
        <w:rPr>
          <w:rFonts w:hint="eastAsia"/>
          <w:vertAlign w:val="subscript"/>
        </w:rPr>
        <w:t>A</w:t>
      </w:r>
      <w:r>
        <w:rPr>
          <w:rFonts w:hint="eastAsia"/>
        </w:rPr>
        <w:t>的条件下，m</w:t>
      </w:r>
      <w:r>
        <w:rPr>
          <w:rFonts w:hint="eastAsia"/>
          <w:vertAlign w:val="subscript"/>
        </w:rPr>
        <w:t>B</w:t>
      </w:r>
      <w:r>
        <w:rPr>
          <w:rFonts w:hint="eastAsia"/>
        </w:rPr>
        <w:t>越大，碰后B球的动量越大</w:t>
      </w:r>
    </w:p>
    <w:p>
      <w:pPr>
        <w:rPr>
          <w:rFonts w:hint="eastAsia"/>
          <w:b/>
          <w:sz w:val="22"/>
        </w:rPr>
      </w:pPr>
    </w:p>
    <w:p>
      <w:pPr>
        <w:rPr>
          <w:rFonts w:hint="eastAsia"/>
          <w:b/>
          <w:sz w:val="22"/>
        </w:rPr>
      </w:pPr>
      <w:r>
        <w:rPr>
          <w:rFonts w:hint="eastAsia"/>
          <w:b/>
          <w:sz w:val="22"/>
        </w:rPr>
        <w:t>二、填空题．把答案填在题中的横线上．只要给出结果，不需写出求得结果的过程．</w:t>
      </w:r>
    </w:p>
    <w:p>
      <w:pPr>
        <w:rPr>
          <w:rFonts w:hint="eastAsia"/>
        </w:rPr>
      </w:pPr>
    </w:p>
    <w:p>
      <w:pPr>
        <w:rPr>
          <w:rFonts w:hint="eastAsia"/>
        </w:rPr>
      </w:pPr>
      <w:r>
        <w:rPr>
          <w:rFonts w:hint="eastAsia"/>
        </w:rPr>
        <w:t>6．（10分）用国家标准一级螺旋测微器（直标度尺最小分度为0. 5mm，丝杆螺距为0.5mm,套管上分为50格刻度）测量小球直径．测微器的初读数如图(a)历示，其值为</w:t>
      </w:r>
      <w:r>
        <w:rPr>
          <w:rFonts w:hint="eastAsia"/>
          <w:b/>
          <w:u w:val="single"/>
        </w:rPr>
        <w:t>______</w:t>
      </w:r>
      <w:r>
        <w:rPr>
          <w:rFonts w:hint="eastAsia"/>
        </w:rPr>
        <w:t>mm，测量时如图(b)所示，其值为_______mm，测得小球直径d=____________________mm.</w:t>
      </w:r>
    </w:p>
    <w:p>
      <w:pPr>
        <w:rPr>
          <w:rFonts w:hint="eastAsia"/>
        </w:rPr>
      </w:pPr>
    </w:p>
    <w:p>
      <w:pPr>
        <w:rPr>
          <w:rFonts w:hint="eastAsia"/>
        </w:rPr>
      </w:pPr>
      <w:r>
        <w:rPr>
          <w:rFonts w:ascii="Calibri" w:hAnsi="Calibri" w:eastAsia="宋体"/>
          <w:kern w:val="2"/>
          <w:sz w:val="21"/>
          <w:szCs w:val="22"/>
          <w:lang w:val="en-US" w:eastAsia="zh-CN" w:bidi="ar-SA"/>
        </w:rPr>
        <w:pict>
          <v:shape id="图片 4" o:spid="_x0000_s1029" type="#_x0000_t75" style="position:absolute;left:0;margin-left:121.25pt;margin-top:13.25pt;height:137.6pt;width:275.25pt;mso-wrap-distance-bottom:0pt;mso-wrap-distance-left:9pt;mso-wrap-distance-right:9pt;mso-wrap-distance-top:0pt;rotation:11796480f;z-index:251666432;" o:ole="f" fillcolor="#FFFFFF" filled="f" o:preferrelative="t" stroked="f" coordorigin="0,0" coordsize="21600,21600">
            <v:fill on="f" color2="#FFFFFF" focus="0%"/>
            <v:imagedata gain="65536f" blacklevel="0f" gamma="0" o:title="" r:id="rId8"/>
            <o:lock v:ext="edit" position="f" selection="f" grouping="f" rotation="f" cropping="f" text="f" aspectratio="t"/>
            <w10:wrap type="square"/>
          </v:shape>
        </w:pict>
      </w:r>
    </w:p>
    <w:p>
      <w:pPr>
        <w:rPr>
          <w:rFonts w:hint="eastAsia"/>
        </w:rPr>
      </w:pPr>
    </w:p>
    <w:p>
      <w:pP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r>
        <w:rPr>
          <w:rFonts w:hint="eastAsia"/>
        </w:rPr>
        <w:t>物理竞赛预赛试卷第2页（共8页）</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left"/>
        <w:rPr>
          <w:rFonts w:hint="eastAsia"/>
        </w:rPr>
      </w:pPr>
      <w:r>
        <w:rPr>
          <w:rFonts w:ascii="Calibri" w:hAnsi="Calibri" w:eastAsia="宋体"/>
          <w:kern w:val="2"/>
          <w:sz w:val="21"/>
          <w:szCs w:val="22"/>
          <w:lang w:val="en-US" w:eastAsia="zh-CN" w:bidi="ar-SA"/>
        </w:rPr>
        <w:pict>
          <v:shape id="图片 5" o:spid="_x0000_s1030" type="#_x0000_t75" style="position:absolute;left:0;margin-left:277.5pt;margin-top:16.9pt;height:111.5pt;width:133.45pt;mso-wrap-distance-bottom:0pt;mso-wrap-distance-left:9pt;mso-wrap-distance-right:9pt;mso-wrap-distance-top:0pt;rotation:0f;z-index:251658240;" o:ole="f" fillcolor="#FFFFFF" filled="f" o:preferrelative="t" stroked="f" coordorigin="0,0" coordsize="21600,21600">
            <v:fill on="f" color2="#FFFFFF" focus="0%"/>
            <v:imagedata gain="65536f" blacklevel="0f" gamma="0" o:title="" r:id="rId9"/>
            <o:lock v:ext="edit" position="f" selection="f" grouping="f" rotation="f" cropping="f" text="f" aspectratio="t"/>
            <w10:wrap type="square"/>
          </v:shape>
        </w:pict>
      </w:r>
      <w:r>
        <w:rPr>
          <w:rFonts w:hint="eastAsia"/>
        </w:rPr>
        <w:t>7．（10分）为了缓解城市交通拥堵问题，杭州交通部门在禁止行人步行的十字路口增设“直行待行区”（行人可从天桥或地下过道过马路），如图所示，当其他车道的车辆右拐时，直行道上的车辆可以提前进入“直行待行区”；当直行绿灯亮起时，可从“直行待行区”直行通过十字路口．假设某十字路口限速50km/h，“直行待行区”的长度为12m，从提示进入“直行待行区”到直行绿灯亮起的时间为4s.如果某汽车司机看到上述提示时立即从停车线由静止开始匀加速直线运动，运动到“直行待行区”的前端虚线处正好直行绿灯亮起，汽车总质量为1. 5t，汽车运动中受到的阻力恒为车重的0.1倍，则该汽车的行驶加速度为________；在这4s内汽车发动机所做的功为___________。</w:t>
      </w:r>
    </w:p>
    <w:p>
      <w:pPr>
        <w:jc w:val="left"/>
        <w:rPr>
          <w:rFonts w:hint="eastAsia"/>
        </w:rPr>
      </w:pPr>
      <w:r>
        <w:rPr>
          <w:rFonts w:hint="eastAsia"/>
        </w:rPr>
        <w:t>（重力加速度大小取10m/s</w:t>
      </w:r>
      <w:r>
        <w:rPr>
          <w:rFonts w:hint="eastAsia"/>
          <w:vertAlign w:val="superscript"/>
        </w:rPr>
        <w:t>2</w:t>
      </w:r>
      <w:r>
        <w:rPr>
          <w:rFonts w:hint="eastAsia"/>
        </w:rPr>
        <w:t>）</w:t>
      </w:r>
    </w:p>
    <w:p>
      <w:pPr>
        <w:jc w:val="left"/>
        <w:rPr>
          <w:rFonts w:hint="eastAsia"/>
        </w:rPr>
      </w:pPr>
    </w:p>
    <w:p>
      <w:pPr>
        <w:jc w:val="left"/>
        <w:rPr>
          <w:rFonts w:hint="eastAsia"/>
        </w:rPr>
      </w:pPr>
      <w:r>
        <w:rPr>
          <w:rFonts w:ascii="Calibri" w:hAnsi="Calibri" w:eastAsia="宋体"/>
          <w:kern w:val="2"/>
          <w:sz w:val="21"/>
          <w:szCs w:val="22"/>
          <w:lang w:val="en-US" w:eastAsia="zh-CN" w:bidi="ar-SA"/>
        </w:rPr>
        <w:pict>
          <v:shape id="图片 6" o:spid="_x0000_s1031" type="#_x0000_t75" style="position:absolute;left:0;margin-left:269pt;margin-top:1pt;height:94.35pt;width:150.85pt;mso-wrap-distance-bottom:0pt;mso-wrap-distance-left:9pt;mso-wrap-distance-right:9pt;mso-wrap-distance-top:0pt;rotation:0f;z-index:251659264;" o:ole="f" fillcolor="#FFFFFF" filled="f" o:preferrelative="t" stroked="f" coordorigin="0,0" coordsize="21600,21600">
            <v:fill on="f" color2="#FFFFFF" focus="0%"/>
            <v:imagedata gain="65536f" blacklevel="0f" gamma="0" o:title="" r:id="rId10"/>
            <o:lock v:ext="edit" position="f" selection="f" grouping="f" rotation="f" cropping="f" text="f" aspectratio="t"/>
            <w10:wrap type="square"/>
          </v:shape>
        </w:pict>
      </w:r>
      <w:r>
        <w:rPr>
          <w:rFonts w:hint="eastAsia"/>
        </w:rPr>
        <w:t>8．（10分）如图所示，两个薄透镜L</w:t>
      </w:r>
      <w:r>
        <w:rPr>
          <w:rFonts w:hint="eastAsia"/>
          <w:vertAlign w:val="subscript"/>
        </w:rPr>
        <w:t>1</w:t>
      </w:r>
      <w:r>
        <w:rPr>
          <w:rFonts w:hint="eastAsia"/>
        </w:rPr>
        <w:t>和L</w:t>
      </w:r>
      <w:r>
        <w:rPr>
          <w:rFonts w:hint="eastAsia"/>
          <w:vertAlign w:val="subscript"/>
        </w:rPr>
        <w:t>2</w:t>
      </w:r>
      <w:r>
        <w:rPr>
          <w:rFonts w:hint="eastAsia"/>
        </w:rPr>
        <w:t>共轴放置．已知L1的焦距f</w:t>
      </w:r>
      <w:r>
        <w:rPr>
          <w:rFonts w:hint="eastAsia"/>
          <w:vertAlign w:val="subscript"/>
        </w:rPr>
        <w:t>1</w:t>
      </w:r>
      <w:r>
        <w:rPr>
          <w:rFonts w:hint="eastAsia"/>
        </w:rPr>
        <w:t>=f，L</w:t>
      </w:r>
      <w:r>
        <w:rPr>
          <w:rFonts w:hint="eastAsia"/>
          <w:vertAlign w:val="subscript"/>
        </w:rPr>
        <w:t>2</w:t>
      </w:r>
      <w:r>
        <w:rPr>
          <w:rFonts w:hint="eastAsia"/>
        </w:rPr>
        <w:t>的焦距f</w:t>
      </w:r>
      <w:r>
        <w:rPr>
          <w:rFonts w:hint="eastAsia"/>
          <w:vertAlign w:val="subscript"/>
        </w:rPr>
        <w:t>2</w:t>
      </w:r>
      <w:r>
        <w:rPr>
          <w:rFonts w:hint="eastAsia"/>
        </w:rPr>
        <w:t>=-f，两透镜间的距离也是f，小物体位于物面P上，物距u</w:t>
      </w:r>
      <w:r>
        <w:rPr>
          <w:rFonts w:hint="eastAsia"/>
          <w:vertAlign w:val="subscript"/>
        </w:rPr>
        <w:t>1</w:t>
      </w:r>
      <w:r>
        <w:rPr>
          <w:rFonts w:hint="eastAsia"/>
        </w:rPr>
        <w:t>=3f</w:t>
      </w:r>
    </w:p>
    <w:p>
      <w:pPr>
        <w:jc w:val="left"/>
        <w:rPr>
          <w:rFonts w:hint="eastAsia"/>
        </w:rPr>
      </w:pPr>
      <w:r>
        <w:rPr>
          <w:rFonts w:hint="eastAsia"/>
        </w:rPr>
        <w:t>(1)小物体经过这两个透镜成的像在L</w:t>
      </w:r>
      <w:r>
        <w:rPr>
          <w:rFonts w:hint="eastAsia"/>
          <w:vertAlign w:val="subscript"/>
        </w:rPr>
        <w:t>2</w:t>
      </w:r>
      <w:r>
        <w:rPr>
          <w:rFonts w:hint="eastAsia"/>
        </w:rPr>
        <w:t>的__________边，到L</w:t>
      </w:r>
      <w:r>
        <w:rPr>
          <w:rFonts w:hint="eastAsia"/>
          <w:vertAlign w:val="subscript"/>
        </w:rPr>
        <w:t>2</w:t>
      </w:r>
      <w:r>
        <w:rPr>
          <w:rFonts w:hint="eastAsia"/>
        </w:rPr>
        <w:t>的距离为______________，是__________像（填“实”或“虚”）、____________像（填“正”或“倒”），放大率为_____.</w:t>
      </w:r>
    </w:p>
    <w:p>
      <w:pPr>
        <w:jc w:val="left"/>
        <w:rPr>
          <w:rFonts w:hint="eastAsia"/>
        </w:rPr>
      </w:pPr>
      <w:r>
        <w:rPr>
          <w:rFonts w:hint="eastAsia"/>
        </w:rPr>
        <w:t>(2)现把两个透镜位置调换，若还要使给定的原物体在原像处成像，两透镜作为整体应沿光轴向_____________边移动距离______________这个新的像是____________像（填“实”或“虚”）、____________像（填“正”或“倒”），放大率为______________________</w:t>
      </w:r>
    </w:p>
    <w:p>
      <w:pPr>
        <w:jc w:val="left"/>
        <w:rPr>
          <w:rFonts w:hint="eastAsia"/>
        </w:rPr>
      </w:pPr>
    </w:p>
    <w:p>
      <w:pPr>
        <w:jc w:val="left"/>
        <w:rPr>
          <w:rFonts w:hint="eastAsia"/>
        </w:rPr>
      </w:pPr>
      <w:r>
        <w:rPr>
          <w:rFonts w:ascii="Calibri" w:hAnsi="Calibri" w:eastAsia="宋体"/>
          <w:kern w:val="2"/>
          <w:sz w:val="21"/>
          <w:szCs w:val="22"/>
          <w:lang w:val="en-US" w:eastAsia="zh-CN" w:bidi="ar-SA"/>
        </w:rPr>
        <w:pict>
          <v:shape id="图片 7" o:spid="_x0000_s1032" type="#_x0000_t75" style="position:absolute;left:0;margin-left:304.3pt;margin-top:2.15pt;height:128.9pt;width:115.7pt;mso-wrap-distance-bottom:0pt;mso-wrap-distance-left:9pt;mso-wrap-distance-right:9pt;mso-wrap-distance-top:0pt;rotation:0f;z-index:251660288;" o:ole="f" fillcolor="#FFFFFF" filled="f" o:preferrelative="t" stroked="f" coordorigin="0,0" coordsize="21600,21600">
            <v:fill on="f" color2="#FFFFFF" focus="0%"/>
            <v:imagedata gain="65536f" blacklevel="0f" gamma="0" o:title="" r:id="rId11"/>
            <o:lock v:ext="edit" position="f" selection="f" grouping="f" rotation="f" cropping="f" text="f" aspectratio="t"/>
            <w10:wrap type="square"/>
          </v:shape>
        </w:pict>
      </w:r>
      <w:r>
        <w:rPr>
          <w:rFonts w:hint="eastAsia"/>
        </w:rPr>
        <w:t>9．（10分）图中所示的气缸壁是绝热的．缸内隔板A是导热的，它固定在缸壁上．活塞B是绝热的，它与缸壁的接触是光滑的，但不漏气.B的上方为大气.A与B之间以及A与缸底之间都盛有n mol的同种理想气体．系统在开始时处于平衡状态，现通过电炉丝E对气体缓慢加热．在加热过程中，A、B之间的气体经历_________过程，A以下气体经历________过程；气体温度每上升1K，A、B之间的气体吸收的热量与A以下气体净吸收的热量之差等于_____________．已知普适气体常量为R．</w:t>
      </w:r>
    </w:p>
    <w:p>
      <w:pPr>
        <w:jc w:val="left"/>
        <w:rPr>
          <w:rFonts w:hint="eastAsia"/>
        </w:rPr>
      </w:pPr>
    </w:p>
    <w:p>
      <w:pPr>
        <w:jc w:val="left"/>
        <w:rPr>
          <w:rFonts w:hint="eastAsia"/>
        </w:rPr>
      </w:pPr>
    </w:p>
    <w:p>
      <w:pPr>
        <w:jc w:val="left"/>
        <w:rPr>
          <w:rFonts w:hint="eastAsia"/>
        </w:rPr>
      </w:pPr>
    </w:p>
    <w:p>
      <w:pPr>
        <w:jc w:val="center"/>
        <w:rPr>
          <w:rFonts w:hint="eastAsia"/>
        </w:rPr>
      </w:pPr>
      <w:r>
        <w:rPr>
          <w:rFonts w:hint="eastAsia"/>
        </w:rPr>
        <w:t>物理竞赛预赛试卷第3页（共8页）</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left"/>
        <w:rPr>
          <w:rFonts w:hint="eastAsia"/>
        </w:rPr>
      </w:pPr>
      <w:r>
        <w:rPr>
          <w:rFonts w:hint="eastAsia"/>
        </w:rPr>
        <w:t>10.（10分）宇宙空间某区域有一磁感应强度大小为B=1.0 x10</w:t>
      </w:r>
      <w:r>
        <w:rPr>
          <w:rFonts w:hint="eastAsia"/>
          <w:vertAlign w:val="superscript"/>
        </w:rPr>
        <w:t>-9</w:t>
      </w:r>
      <w:r>
        <w:rPr>
          <w:rFonts w:hint="eastAsia"/>
        </w:rPr>
        <w:t>T的均匀磁场，现有一电子绕磁力线做螺旋运动．该电子绕磁力线旋转一圈所需的时间间隔为______________s；若该电</w:t>
      </w:r>
    </w:p>
    <w:p>
      <w:pPr>
        <w:jc w:val="left"/>
        <w:rPr>
          <w:rFonts w:hint="eastAsia"/>
        </w:rPr>
      </w:pPr>
      <w:r>
        <w:rPr>
          <w:rFonts w:hint="eastAsia"/>
        </w:rPr>
        <w:t>子沿磁场方向的运动速度为1.0×10</w:t>
      </w:r>
      <w:r>
        <w:rPr>
          <w:rFonts w:hint="eastAsia"/>
          <w:vertAlign w:val="superscript"/>
        </w:rPr>
        <w:t>-2</w:t>
      </w:r>
      <w:r>
        <w:rPr>
          <w:rFonts w:hint="eastAsia"/>
        </w:rPr>
        <w:t>c（c为真空中光速的大小），则它在沿磁场方向前进</w:t>
      </w:r>
    </w:p>
    <w:p>
      <w:pPr>
        <w:jc w:val="left"/>
        <w:rPr>
          <w:rFonts w:hint="eastAsia"/>
        </w:rPr>
      </w:pPr>
      <w:r>
        <w:rPr>
          <w:rFonts w:hint="eastAsia"/>
        </w:rPr>
        <w:t>1.0×10</w:t>
      </w:r>
      <w:r>
        <w:rPr>
          <w:rFonts w:hint="eastAsia"/>
          <w:vertAlign w:val="superscript"/>
        </w:rPr>
        <w:t>-3</w:t>
      </w:r>
      <w:r>
        <w:rPr>
          <w:rFonts w:hint="eastAsia"/>
        </w:rPr>
        <w:t>光年的过程中，绕磁力线转了_________圈．已知电子电荷量为1. 60×10</w:t>
      </w:r>
      <w:r>
        <w:rPr>
          <w:rFonts w:hint="eastAsia"/>
          <w:vertAlign w:val="superscript"/>
        </w:rPr>
        <w:t>-19</w:t>
      </w:r>
      <w:r>
        <w:rPr>
          <w:rFonts w:hint="eastAsia"/>
        </w:rPr>
        <w:t>C．电子质量为9.11×10</w:t>
      </w:r>
      <w:r>
        <w:rPr>
          <w:rFonts w:hint="eastAsia"/>
          <w:vertAlign w:val="superscript"/>
        </w:rPr>
        <w:t>-31</w:t>
      </w:r>
      <w:r>
        <w:rPr>
          <w:rFonts w:hint="eastAsia"/>
        </w:rPr>
        <w:t>kg.</w:t>
      </w:r>
    </w:p>
    <w:p>
      <w:pPr>
        <w:jc w:val="left"/>
        <w:rPr>
          <w:rFonts w:hint="eastAsia"/>
          <w:b/>
          <w:sz w:val="22"/>
        </w:rPr>
      </w:pPr>
    </w:p>
    <w:p>
      <w:pPr>
        <w:jc w:val="left"/>
        <w:rPr>
          <w:rFonts w:hint="eastAsia"/>
          <w:b/>
          <w:sz w:val="22"/>
        </w:rPr>
      </w:pPr>
      <w:r>
        <w:rPr>
          <w:rFonts w:hint="eastAsia"/>
          <w:b/>
          <w:sz w:val="22"/>
        </w:rPr>
        <w:t>三、计算题．计算题的解答应写出必要的文字说明、方程式和重要的演算步骤，只写出最后结果的不能得分．有数值计算的，答案中必须明确写出数值和单位．</w:t>
      </w:r>
    </w:p>
    <w:p>
      <w:pPr>
        <w:jc w:val="left"/>
        <w:rPr>
          <w:rFonts w:hint="eastAsia"/>
        </w:rPr>
      </w:pPr>
    </w:p>
    <w:p>
      <w:pPr>
        <w:jc w:val="left"/>
        <w:rPr>
          <w:rFonts w:hint="eastAsia"/>
        </w:rPr>
      </w:pPr>
      <w:r>
        <w:rPr>
          <w:rFonts w:ascii="Calibri" w:hAnsi="Calibri" w:eastAsia="宋体"/>
          <w:kern w:val="2"/>
          <w:sz w:val="21"/>
          <w:szCs w:val="22"/>
          <w:lang w:val="en-US" w:eastAsia="zh-CN" w:bidi="ar-SA"/>
        </w:rPr>
        <w:pict>
          <v:shape id="图片 8" o:spid="_x0000_s1033" type="#_x0000_t75" style="position:absolute;left:0;margin-left:271.85pt;margin-top:16.75pt;height:126.55pt;width:136pt;mso-wrap-distance-bottom:0pt;mso-wrap-distance-left:9pt;mso-wrap-distance-right:9pt;mso-wrap-distance-top:0pt;rotation:0f;z-index:251661312;" o:ole="f" fillcolor="#FFFFFF" filled="f" o:preferrelative="t" stroked="f" coordorigin="0,0" coordsize="21600,21600">
            <v:fill on="f" color2="#FFFFFF" focus="0%"/>
            <v:imagedata gain="65536f" blacklevel="0f" gamma="0" o:title="" r:id="rId12"/>
            <o:lock v:ext="edit" position="f" selection="f" grouping="f" rotation="f" cropping="f" text="f" aspectratio="t"/>
            <w10:wrap type="square"/>
          </v:shape>
        </w:pict>
      </w:r>
      <w:r>
        <w:rPr>
          <w:rFonts w:hint="eastAsia"/>
        </w:rPr>
        <w:t>11.（15分）如图所示，一水平放置的厚度为t折射率为n的平行玻璃砖，下表面镀银（成反射镜）．一物点A位于玻璃砖的上方距玻璃砖的上表面为h处．观察者在A点附近看到了A点的像，A点的像到A点的距离等于多少？不考虑光经玻璃砖上表面的反射．</w:t>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center"/>
        <w:rPr>
          <w:rFonts w:hint="eastAsia"/>
        </w:rPr>
      </w:pPr>
      <w:r>
        <w:rPr>
          <w:rFonts w:hint="eastAsia"/>
        </w:rPr>
        <w:t>物理竞赛预赛试卷第4页（共8页）</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left"/>
        <w:rPr>
          <w:rFonts w:hint="eastAsia"/>
        </w:rPr>
      </w:pPr>
      <w:r>
        <w:rPr>
          <w:rFonts w:hint="eastAsia"/>
        </w:rPr>
        <w:t>12.（20分）通常电容器两极板间有多层电介质，并有漏电现象．为了探究其规律性，采用如图所示的简单模型．电容器的两极板面积均为A，其间充有两层电介质1和2，第1层电介质的介电常数、电导率（即电阻率的倒数）和厚度分别为ε</w:t>
      </w:r>
      <w:r>
        <w:rPr>
          <w:rFonts w:hint="eastAsia"/>
          <w:vertAlign w:val="subscript"/>
        </w:rPr>
        <w:t>1</w:t>
      </w:r>
      <w:r>
        <w:rPr>
          <w:rFonts w:hint="eastAsia"/>
        </w:rPr>
        <w:t>σ</w:t>
      </w:r>
      <w:r>
        <w:rPr>
          <w:rFonts w:hint="eastAsia"/>
          <w:vertAlign w:val="subscript"/>
        </w:rPr>
        <w:t>1</w:t>
      </w:r>
      <w:r>
        <w:rPr>
          <w:rFonts w:hint="eastAsia"/>
        </w:rPr>
        <w:t>和d</w:t>
      </w:r>
      <w:r>
        <w:rPr>
          <w:rFonts w:hint="eastAsia"/>
          <w:vertAlign w:val="subscript"/>
        </w:rPr>
        <w:t>1</w:t>
      </w:r>
      <w:r>
        <w:rPr>
          <w:rFonts w:hint="eastAsia"/>
        </w:rPr>
        <w:t>，第2层电介质的则为ε</w:t>
      </w:r>
      <w:r>
        <w:rPr>
          <w:rFonts w:hint="eastAsia"/>
          <w:vertAlign w:val="subscript"/>
        </w:rPr>
        <w:t>2</w:t>
      </w:r>
      <w:r>
        <w:rPr>
          <w:rFonts w:hint="eastAsia"/>
        </w:rPr>
        <w:t>σ</w:t>
      </w:r>
      <w:r>
        <w:rPr>
          <w:rFonts w:hint="eastAsia"/>
          <w:vertAlign w:val="subscript"/>
        </w:rPr>
        <w:t>2</w:t>
      </w:r>
      <w:r>
        <w:rPr>
          <w:rFonts w:hint="eastAsia"/>
        </w:rPr>
        <w:t>和d</w:t>
      </w:r>
      <w:r>
        <w:rPr>
          <w:rFonts w:hint="eastAsia"/>
          <w:vertAlign w:val="subscript"/>
        </w:rPr>
        <w:t>2</w:t>
      </w:r>
      <w:r>
        <w:rPr>
          <w:rFonts w:hint="eastAsia"/>
        </w:rPr>
        <w:t>.现在两极板加一直流电压U，电容器处于稳定状态．</w:t>
      </w:r>
    </w:p>
    <w:p>
      <w:pPr>
        <w:jc w:val="left"/>
        <w:rPr>
          <w:rFonts w:hint="eastAsia"/>
        </w:rPr>
      </w:pPr>
      <w:r>
        <w:rPr>
          <w:rFonts w:ascii="Calibri" w:hAnsi="Calibri" w:eastAsia="宋体"/>
          <w:kern w:val="2"/>
          <w:sz w:val="21"/>
          <w:szCs w:val="22"/>
          <w:lang w:val="en-US" w:eastAsia="zh-CN" w:bidi="ar-SA"/>
        </w:rPr>
        <w:pict>
          <v:shape id="图片 9" o:spid="_x0000_s1034" type="#_x0000_t75" style="position:absolute;left:0;margin-left:266.2pt;margin-top:6.55pt;height:83.4pt;width:152.9pt;mso-wrap-distance-bottom:0pt;mso-wrap-distance-left:9pt;mso-wrap-distance-right:9pt;mso-wrap-distance-top:0pt;rotation:0f;z-index:251662336;" o:ole="f" fillcolor="#FFFFFF" filled="f" o:preferrelative="t" stroked="f" coordorigin="0,0" coordsize="21600,21600">
            <v:fill on="f" color2="#FFFFFF" focus="0%"/>
            <v:imagedata gain="65536f" blacklevel="0f" gamma="0" o:title="" r:id="rId13"/>
            <o:lock v:ext="edit" position="f" selection="f" grouping="f" rotation="f" cropping="f" text="f" aspectratio="t"/>
            <w10:wrap type="square"/>
          </v:shape>
        </w:pict>
      </w:r>
      <w:r>
        <w:rPr>
          <w:rFonts w:hint="eastAsia"/>
        </w:rPr>
        <w:t>(1)画出等效电路图；</w:t>
      </w:r>
    </w:p>
    <w:p>
      <w:pPr>
        <w:jc w:val="left"/>
        <w:rPr>
          <w:rFonts w:hint="eastAsia"/>
        </w:rPr>
      </w:pPr>
      <w:r>
        <w:rPr>
          <w:rFonts w:hint="eastAsia"/>
        </w:rPr>
        <w:t>(2)计算两层电介质所损耗的功率；</w:t>
      </w:r>
    </w:p>
    <w:p>
      <w:pPr>
        <w:jc w:val="left"/>
        <w:rPr>
          <w:rFonts w:hint="eastAsia"/>
        </w:rPr>
      </w:pPr>
      <w:r>
        <w:rPr>
          <w:rFonts w:hint="eastAsia"/>
        </w:rPr>
        <w:t>(3)计算两介质交界面处的净电荷量；</w:t>
      </w:r>
    </w:p>
    <w:p>
      <w:pPr>
        <w:jc w:val="left"/>
        <w:rPr>
          <w:rFonts w:hint="eastAsia"/>
        </w:rPr>
      </w:pPr>
      <w:r>
        <w:rPr>
          <w:rFonts w:hint="eastAsia"/>
        </w:rPr>
        <w:t>提示：充满漏电电介质的电容器可视为一不漏电电介质的理</w:t>
      </w:r>
    </w:p>
    <w:p>
      <w:pPr>
        <w:jc w:val="left"/>
        <w:rPr>
          <w:rFonts w:hint="eastAsia"/>
        </w:rPr>
      </w:pPr>
      <w:r>
        <w:rPr>
          <w:rFonts w:hint="eastAsia"/>
        </w:rPr>
        <w:t xml:space="preserve">    想电容和一纯电阻的并联电路．</w:t>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r>
        <w:rPr>
          <w:rFonts w:ascii="Calibri" w:hAnsi="Calibri" w:eastAsia="宋体"/>
          <w:kern w:val="2"/>
          <w:sz w:val="21"/>
          <w:szCs w:val="22"/>
          <w:lang w:val="en-US" w:eastAsia="zh-CN" w:bidi="ar-SA"/>
        </w:rPr>
        <w:pict>
          <v:shape id="图片 10" o:spid="_x0000_s1035" type="#_x0000_t75" style="position:absolute;left:0;margin-left:251.6pt;margin-top:97.4pt;height:136.45pt;width:167.65pt;mso-wrap-distance-bottom:0pt;mso-wrap-distance-left:9pt;mso-wrap-distance-right:9pt;mso-wrap-distance-top:0pt;rotation:0f;z-index:251663360;" o:ole="f" fillcolor="#FFFFFF" filled="f" o:preferrelative="t" stroked="f" coordorigin="0,0" coordsize="21600,21600">
            <v:fill on="f" color2="#FFFFFF" focus="0%"/>
            <v:imagedata gain="65536f" blacklevel="0f" gamma="0" o:title="" r:id="rId14"/>
            <o:lock v:ext="edit" position="f" selection="f" grouping="f" rotation="f" cropping="f" text="f" aspectratio="t"/>
            <w10:wrap type="square"/>
          </v:shape>
        </w:pict>
      </w:r>
      <w:r>
        <w:rPr>
          <w:rFonts w:hint="eastAsia"/>
        </w:rPr>
        <w:t>13.（20分）如图所示，一绝缘容器内部为立方体空腔，其长和宽分别为a和b，厚度为d，其两侧等高处装有两根与大气相通的玻璃管（可用来测量液体两侧的压强差）．容器内装满密度为ρ的导电液体，容器上下两端装有铂电极A和C，这样就构成了一个液体电阻．该液体电阻置于一方向与容器的厚度方向平行的均匀恒定的磁感应强度为B的磁场中，并通过开关K接在一电动势为ε内阻为r的电池的两端．闭合开关．若稳定时两侧玻璃管中液面的高度差为h，求导电液体的电导率σ重力加速度大小为g.</w:t>
      </w:r>
      <w:r>
        <w:t xml:space="preserve"> </w:t>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r>
        <w:rPr>
          <w:rFonts w:hint="eastAsia"/>
        </w:rPr>
        <w:t>物理竞赛预赛试卷第5页（共8页）</w:t>
      </w:r>
    </w:p>
    <w:p>
      <w:pPr>
        <w:jc w:val="center"/>
        <w:rPr>
          <w:rFonts w:hint="eastAsia"/>
        </w:rPr>
      </w:pPr>
    </w:p>
    <w:p>
      <w:pPr>
        <w:jc w:val="center"/>
        <w:rPr>
          <w:rFonts w:hint="eastAsia"/>
        </w:rPr>
      </w:pPr>
    </w:p>
    <w:p>
      <w:pPr>
        <w:jc w:val="center"/>
        <w:rPr>
          <w:rFonts w:hint="eastAsia"/>
        </w:rPr>
      </w:pPr>
    </w:p>
    <w:p>
      <w:pPr>
        <w:jc w:val="center"/>
        <w:rPr>
          <w:rFonts w:hint="eastAsia"/>
        </w:rPr>
      </w:pPr>
    </w:p>
    <w:p>
      <w:pPr>
        <w:jc w:val="left"/>
        <w:rPr>
          <w:rFonts w:hint="eastAsia"/>
        </w:rPr>
      </w:pPr>
      <w:r>
        <w:rPr>
          <w:rFonts w:hint="eastAsia"/>
        </w:rPr>
        <w:t>14.（20分）1 mol的理想气体经历一循环过程1 -2 -3 -1，如p-T图示所示，过程1-2是等压过程，过程3 -1是通过p-T图原点的直线上的一段，描述过程2-3的方程为</w:t>
      </w:r>
    </w:p>
    <w:p>
      <w:pPr>
        <w:ind w:firstLine="1470" w:firstLineChars="700"/>
        <w:jc w:val="left"/>
        <w:rPr>
          <w:rFonts w:hint="eastAsia"/>
        </w:rPr>
      </w:pPr>
    </w:p>
    <w:p>
      <w:pPr>
        <w:ind w:firstLine="1470" w:firstLineChars="700"/>
        <w:jc w:val="left"/>
        <w:rPr>
          <w:rFonts w:hint="eastAsia"/>
        </w:rPr>
      </w:pPr>
      <w:r>
        <w:rPr>
          <w:rFonts w:hint="eastAsia"/>
        </w:rPr>
        <w:t>c</w:t>
      </w:r>
      <w:r>
        <w:rPr>
          <w:rFonts w:hint="eastAsia"/>
          <w:vertAlign w:val="subscript"/>
        </w:rPr>
        <w:t>1</w:t>
      </w:r>
      <w:r>
        <w:t>p</w:t>
      </w:r>
      <w:r>
        <w:rPr>
          <w:vertAlign w:val="superscript"/>
        </w:rPr>
        <w:t>2</w:t>
      </w:r>
      <w:r>
        <w:t xml:space="preserve">+ </w:t>
      </w:r>
      <w:r>
        <w:rPr>
          <w:rFonts w:hint="eastAsia"/>
        </w:rPr>
        <w:t>c</w:t>
      </w:r>
      <w:r>
        <w:rPr>
          <w:vertAlign w:val="subscript"/>
        </w:rPr>
        <w:t>2</w:t>
      </w:r>
      <w:r>
        <w:t>p = T</w:t>
      </w:r>
    </w:p>
    <w:p>
      <w:pPr>
        <w:ind w:firstLine="315" w:firstLineChars="150"/>
        <w:jc w:val="left"/>
        <w:rPr>
          <w:rFonts w:hint="eastAsia"/>
        </w:rPr>
      </w:pPr>
    </w:p>
    <w:p>
      <w:pPr>
        <w:ind w:firstLine="525" w:firstLineChars="250"/>
        <w:jc w:val="left"/>
        <w:rPr>
          <w:rFonts w:hint="eastAsia"/>
        </w:rPr>
      </w:pPr>
      <w:r>
        <w:rPr>
          <w:rFonts w:hint="eastAsia"/>
        </w:rPr>
        <w:t>式中c</w:t>
      </w:r>
      <w:r>
        <w:rPr>
          <w:rFonts w:hint="eastAsia"/>
          <w:vertAlign w:val="subscript"/>
        </w:rPr>
        <w:t>1</w:t>
      </w:r>
      <w:r>
        <w:rPr>
          <w:rFonts w:hint="eastAsia"/>
        </w:rPr>
        <w:t>和c</w:t>
      </w:r>
      <w:r>
        <w:rPr>
          <w:rFonts w:hint="eastAsia"/>
          <w:vertAlign w:val="subscript"/>
        </w:rPr>
        <w:t>2</w:t>
      </w:r>
      <w:r>
        <w:rPr>
          <w:rFonts w:hint="eastAsia"/>
        </w:rPr>
        <w:t>都是待定的常量，p和T分别是气体的压强和绝对温度．已知，气体在状态1的压强、绝对温度分别为P</w:t>
      </w:r>
      <w:r>
        <w:rPr>
          <w:rFonts w:hint="eastAsia"/>
          <w:vertAlign w:val="subscript"/>
        </w:rPr>
        <w:t>1</w:t>
      </w:r>
      <w:r>
        <w:rPr>
          <w:rFonts w:hint="eastAsia"/>
        </w:rPr>
        <w:t>和T</w:t>
      </w:r>
      <w:r>
        <w:rPr>
          <w:rFonts w:hint="eastAsia"/>
          <w:vertAlign w:val="subscript"/>
        </w:rPr>
        <w:t>1</w:t>
      </w:r>
      <w:r>
        <w:rPr>
          <w:rFonts w:hint="eastAsia"/>
        </w:rPr>
        <w:t>，气体在状态2的绝对温度以及在状态3的压强和绝对温度分别为T</w:t>
      </w:r>
      <w:r>
        <w:rPr>
          <w:rFonts w:hint="eastAsia"/>
          <w:vertAlign w:val="subscript"/>
        </w:rPr>
        <w:t>2</w:t>
      </w:r>
      <w:r>
        <w:rPr>
          <w:rFonts w:hint="eastAsia"/>
        </w:rPr>
        <w:t>以及p</w:t>
      </w:r>
      <w:r>
        <w:rPr>
          <w:rFonts w:hint="eastAsia"/>
          <w:vertAlign w:val="subscript"/>
        </w:rPr>
        <w:t>3</w:t>
      </w:r>
      <w:r>
        <w:rPr>
          <w:rFonts w:hint="eastAsia"/>
        </w:rPr>
        <w:t>和T</w:t>
      </w:r>
      <w:r>
        <w:rPr>
          <w:rFonts w:hint="eastAsia"/>
          <w:vertAlign w:val="subscript"/>
        </w:rPr>
        <w:t>3</w:t>
      </w:r>
      <w:r>
        <w:rPr>
          <w:rFonts w:hint="eastAsia"/>
        </w:rPr>
        <w:t>．气体常量R也是已知的．</w:t>
      </w:r>
    </w:p>
    <w:p>
      <w:pPr>
        <w:jc w:val="left"/>
        <w:rPr>
          <w:rFonts w:hint="eastAsia"/>
        </w:rPr>
      </w:pPr>
      <w:r>
        <w:rPr>
          <w:rFonts w:hint="eastAsia"/>
        </w:rPr>
        <w:t>(1)求常量c</w:t>
      </w:r>
      <w:r>
        <w:rPr>
          <w:rFonts w:hint="eastAsia"/>
          <w:vertAlign w:val="subscript"/>
        </w:rPr>
        <w:t>1</w:t>
      </w:r>
      <w:r>
        <w:rPr>
          <w:rFonts w:hint="eastAsia"/>
        </w:rPr>
        <w:t>和c</w:t>
      </w:r>
      <w:r>
        <w:rPr>
          <w:rFonts w:hint="eastAsia"/>
          <w:vertAlign w:val="subscript"/>
        </w:rPr>
        <w:t>2</w:t>
      </w:r>
      <w:r>
        <w:rPr>
          <w:rFonts w:hint="eastAsia"/>
        </w:rPr>
        <w:t>的值；</w:t>
      </w:r>
    </w:p>
    <w:p>
      <w:pPr>
        <w:jc w:val="left"/>
        <w:rPr>
          <w:rFonts w:hint="eastAsia"/>
        </w:rPr>
      </w:pPr>
      <w:r>
        <w:rPr>
          <w:rFonts w:hint="eastAsia"/>
        </w:rPr>
        <w:t>(2)将过程1-2 -3 -1在p-v图示上表示出来；</w:t>
      </w:r>
    </w:p>
    <w:p>
      <w:pPr>
        <w:jc w:val="left"/>
        <w:rPr>
          <w:rFonts w:hint="eastAsia"/>
        </w:rPr>
      </w:pPr>
      <w:r>
        <w:rPr>
          <w:rFonts w:hint="eastAsia"/>
        </w:rPr>
        <w:t>(3)求该气体在一次循环过程中对外做的总功．</w:t>
      </w:r>
    </w:p>
    <w:p>
      <w:pPr>
        <w:jc w:val="left"/>
        <w:rPr>
          <w:rFonts w:hint="eastAsia"/>
        </w:rPr>
      </w:pPr>
    </w:p>
    <w:p>
      <w:pPr>
        <w:jc w:val="left"/>
        <w:rPr>
          <w:rFonts w:hint="eastAsia"/>
        </w:rPr>
      </w:pPr>
      <w:r>
        <w:rPr>
          <w:rFonts w:ascii="Calibri" w:hAnsi="Calibri" w:eastAsia="宋体"/>
          <w:kern w:val="2"/>
          <w:sz w:val="21"/>
          <w:szCs w:val="22"/>
          <w:lang w:val="en-US" w:eastAsia="zh-CN" w:bidi="ar-SA"/>
        </w:rPr>
        <w:pict>
          <v:shape id="图片 11" o:spid="_x0000_s1036" type="#_x0000_t75" style="position:absolute;left:0;margin-left:253.95pt;margin-top:11.45pt;height:124.2pt;width:164.95pt;mso-wrap-distance-bottom:0pt;mso-wrap-distance-left:9pt;mso-wrap-distance-right:9pt;mso-wrap-distance-top:0pt;rotation:0f;z-index:251664384;" o:ole="f" fillcolor="#FFFFFF" filled="f" o:preferrelative="t" stroked="f" coordorigin="0,0" coordsize="21600,21600">
            <v:fill on="f" color2="#FFFFFF" focus="0%"/>
            <v:imagedata gain="65536f" blacklevel="0f" gamma="0" o:title="" r:id="rId15"/>
            <o:lock v:ext="edit" position="f" selection="f" grouping="f" rotation="f" cropping="f" text="f" aspectratio="t"/>
            <w10:wrap type="square"/>
          </v:shape>
        </w:pict>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r>
        <w:rPr>
          <w:rFonts w:hint="eastAsia"/>
        </w:rPr>
        <w:t>物理竞赛预赛试卷第6页（共8页）</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left"/>
        <w:rPr>
          <w:rFonts w:hint="eastAsia"/>
        </w:rPr>
      </w:pPr>
      <w:r>
        <w:rPr>
          <w:rFonts w:hint="eastAsia"/>
        </w:rPr>
        <w:t>15.（20分）一个ω介子飞行时衰变成静止质量均为m的三个π介子，这三个π介子的动量共面，已知：衰变前后介子运动的速度都远小于光在真空中的速度c；衰变后的三个π介子的动能分别为T</w:t>
      </w:r>
      <w:r>
        <w:rPr>
          <w:rFonts w:hint="eastAsia"/>
          <w:vertAlign w:val="subscript"/>
        </w:rPr>
        <w:t>1</w:t>
      </w:r>
      <w:r>
        <w:rPr>
          <w:rFonts w:hint="eastAsia"/>
        </w:rPr>
        <w:t>、T</w:t>
      </w:r>
      <w:r>
        <w:rPr>
          <w:rFonts w:hint="eastAsia"/>
          <w:vertAlign w:val="subscript"/>
        </w:rPr>
        <w:t>2</w:t>
      </w:r>
      <w:r>
        <w:rPr>
          <w:rFonts w:hint="eastAsia"/>
        </w:rPr>
        <w:t>和T</w:t>
      </w:r>
      <w:r>
        <w:rPr>
          <w:rFonts w:hint="eastAsia"/>
          <w:vertAlign w:val="subscript"/>
        </w:rPr>
        <w:t>3</w:t>
      </w:r>
      <w:r>
        <w:rPr>
          <w:rFonts w:hint="eastAsia"/>
        </w:rPr>
        <w:t>，且第一、二个π介子飞行方向之间的夹角为θ</w:t>
      </w:r>
      <w:r>
        <w:rPr>
          <w:rFonts w:hint="eastAsia"/>
          <w:vertAlign w:val="subscript"/>
        </w:rPr>
        <w:t>1</w:t>
      </w:r>
      <w:r>
        <w:rPr>
          <w:rFonts w:hint="eastAsia"/>
        </w:rPr>
        <w:t>，第二、三个π介子飞行方向之间的夹角为θ</w:t>
      </w:r>
      <w:r>
        <w:rPr>
          <w:rFonts w:hint="eastAsia"/>
          <w:vertAlign w:val="subscript"/>
        </w:rPr>
        <w:t>2</w:t>
      </w:r>
      <w:r>
        <w:rPr>
          <w:rFonts w:hint="eastAsia"/>
        </w:rPr>
        <w:t>（如图所示）；介子的动能等于介子的能量与其静止时的能</w:t>
      </w:r>
    </w:p>
    <w:p>
      <w:pPr>
        <w:jc w:val="left"/>
        <w:rPr>
          <w:rFonts w:hint="eastAsia"/>
        </w:rPr>
      </w:pPr>
      <w:r>
        <w:rPr>
          <w:rFonts w:hint="eastAsia"/>
        </w:rPr>
        <w:t>量（即其静止质量与c</w:t>
      </w:r>
      <w:r>
        <w:rPr>
          <w:rFonts w:hint="eastAsia"/>
          <w:vertAlign w:val="superscript"/>
        </w:rPr>
        <w:t>2</w:t>
      </w:r>
      <w:r>
        <w:rPr>
          <w:rFonts w:hint="eastAsia"/>
        </w:rPr>
        <w:t>的乘积）之差，求ω介子在衰变前的瞬间的飞行方向（用其飞行方向与衰变后的第二个介子的飞行方向的夹角即图中的</w:t>
      </w:r>
      <w:r>
        <w:rPr>
          <w:rFonts w:hint="eastAsia" w:ascii="Arial Unicode MS" w:hAnsi="Arial Unicode MS" w:eastAsia="Arial Unicode MS" w:cs="Arial Unicode MS"/>
        </w:rPr>
        <w:t>φ</w:t>
      </w:r>
      <w:r>
        <w:rPr>
          <w:rFonts w:hint="eastAsia"/>
        </w:rPr>
        <w:t>角表示）及其静止质量．</w:t>
      </w:r>
    </w:p>
    <w:p>
      <w:pPr>
        <w:jc w:val="left"/>
        <w:rPr>
          <w:rFonts w:hint="eastAsia"/>
        </w:rPr>
      </w:pPr>
      <w:r>
        <w:rPr>
          <w:rFonts w:ascii="Calibri" w:hAnsi="Calibri" w:eastAsia="宋体"/>
          <w:kern w:val="2"/>
          <w:sz w:val="21"/>
          <w:szCs w:val="22"/>
          <w:lang w:val="en-US" w:eastAsia="zh-CN" w:bidi="ar-SA"/>
        </w:rPr>
        <w:pict>
          <v:shape id="图片 12" o:spid="_x0000_s1037" type="#_x0000_t75" style="position:absolute;left:0;margin-left:193.7pt;margin-top:5.15pt;height:114.6pt;width:214.55pt;mso-wrap-distance-bottom:0pt;mso-wrap-distance-left:9pt;mso-wrap-distance-right:9pt;mso-wrap-distance-top:0pt;rotation:0f;z-index:251665408;" o:ole="f" fillcolor="#FFFFFF" filled="f" o:preferrelative="t" stroked="f" coordorigin="0,0" coordsize="21600,21600">
            <v:fill on="f" color2="#FFFFFF" focus="0%"/>
            <v:imagedata gain="65536f" blacklevel="0f" gamma="0" o:title="" r:id="rId16"/>
            <o:lock v:ext="edit" position="f" selection="f" grouping="f" rotation="f" cropping="f" text="f" aspectratio="t"/>
            <w10:wrap type="square"/>
          </v:shape>
        </w:pict>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r>
        <w:rPr>
          <w:rFonts w:hint="eastAsia"/>
        </w:rPr>
        <w:t>物理竞赛预赛试卷第7页（共8页）</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left"/>
        <w:rPr>
          <w:rFonts w:hint="eastAsia"/>
        </w:rPr>
      </w:pPr>
      <w:r>
        <w:rPr>
          <w:rFonts w:hint="eastAsia"/>
        </w:rPr>
        <w:t>16.（25分）一圆盘沿顺时针方向绕过圆盘中心O并与盘面垂直的固定水平转轴以匀角速度ω=4. 43rad/s转动．圆盘半径r=1.00m，圆盘正上方有一水平天花板．设圆盘边缘各处始终有水滴被甩出，现发现天花板上只有一点处有水．取重力加速度大小g=9. 80m/s</w:t>
      </w:r>
      <w:r>
        <w:rPr>
          <w:rFonts w:hint="eastAsia"/>
          <w:vertAlign w:val="superscript"/>
        </w:rPr>
        <w:t>2</w:t>
      </w:r>
      <w:r>
        <w:rPr>
          <w:rFonts w:hint="eastAsia"/>
        </w:rPr>
        <w:t>.求</w:t>
      </w:r>
    </w:p>
    <w:p>
      <w:pPr>
        <w:jc w:val="left"/>
        <w:rPr>
          <w:rFonts w:hint="eastAsia"/>
        </w:rPr>
      </w:pPr>
      <w:r>
        <w:rPr>
          <w:rFonts w:hint="eastAsia"/>
        </w:rPr>
        <w:t>(1)天花板相对于圆盘中心轴O点的高度；</w:t>
      </w:r>
    </w:p>
    <w:p>
      <w:pPr>
        <w:jc w:val="left"/>
        <w:rPr>
          <w:rFonts w:hint="eastAsia"/>
        </w:rPr>
      </w:pPr>
      <w:r>
        <w:rPr>
          <w:rFonts w:hint="eastAsia"/>
        </w:rPr>
        <w:t>(2)天花板上有水的那一点的位置坐标．</w:t>
      </w: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left"/>
        <w:rPr>
          <w:rFonts w:hint="eastAsia"/>
        </w:rPr>
      </w:pPr>
    </w:p>
    <w:p>
      <w:pPr>
        <w:jc w:val="center"/>
        <w:rPr>
          <w:rFonts w:hint="eastAsia"/>
        </w:rPr>
      </w:pPr>
      <w:r>
        <w:rPr>
          <w:rFonts w:hint="eastAsia"/>
        </w:rPr>
        <w:t>物理竞赛预赛试卷第8页（共8页）</w:t>
      </w:r>
    </w:p>
    <w:p>
      <w:pPr>
        <w:jc w:val="center"/>
        <w:rPr>
          <w:rFonts w:hint="eastAsia"/>
        </w:rPr>
      </w:pPr>
    </w:p>
    <w:p>
      <w:pPr>
        <w:jc w:val="center"/>
      </w:pPr>
      <w:r>
        <w:rPr>
          <w:rFonts w:ascii="Calibri" w:hAnsi="Calibri" w:eastAsia="宋体"/>
          <w:kern w:val="2"/>
          <w:sz w:val="21"/>
          <w:szCs w:val="22"/>
          <w:lang w:val="en-US" w:eastAsia="zh-CN" w:bidi="ar-SA"/>
        </w:rPr>
        <w:pict>
          <v:shape id="图片 9" o:spid="_x0000_s1038" type="#_x0000_t75" style="height:454.5pt;width:327.75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jc w:val="center"/>
      </w:pPr>
    </w:p>
    <w:p>
      <w:pPr>
        <w:jc w:val="center"/>
      </w:pPr>
    </w:p>
    <w:p>
      <w:pPr>
        <w:jc w:val="center"/>
      </w:pPr>
      <w:bookmarkStart w:id="0" w:name="_GoBack"/>
      <w:bookmarkEnd w:id="0"/>
      <w:r>
        <w:rPr>
          <w:rFonts w:ascii="Calibri" w:hAnsi="Calibri" w:eastAsia="宋体"/>
          <w:kern w:val="2"/>
          <w:sz w:val="21"/>
          <w:szCs w:val="22"/>
          <w:lang w:val="en-US" w:eastAsia="zh-CN" w:bidi="ar-SA"/>
        </w:rPr>
        <w:pict>
          <v:shape id="图片 10" o:spid="_x0000_s1039" type="#_x0000_t75" style="height:459pt;width:324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jc w:val="center"/>
      </w:pPr>
      <w:r>
        <w:rPr>
          <w:rFonts w:ascii="Calibri" w:hAnsi="Calibri" w:eastAsia="宋体"/>
          <w:kern w:val="2"/>
          <w:sz w:val="21"/>
          <w:szCs w:val="22"/>
          <w:lang w:val="en-US" w:eastAsia="zh-CN" w:bidi="ar-SA"/>
        </w:rPr>
        <w:pict>
          <v:shape id="图片 11" o:spid="_x0000_s1040" type="#_x0000_t75" style="height:456pt;width:327.75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jc w:val="center"/>
      </w:pPr>
      <w:r>
        <w:rPr>
          <w:rFonts w:ascii="Calibri" w:hAnsi="Calibri" w:eastAsia="宋体"/>
          <w:kern w:val="2"/>
          <w:sz w:val="21"/>
          <w:szCs w:val="22"/>
          <w:lang w:val="en-US" w:eastAsia="zh-CN" w:bidi="ar-SA"/>
        </w:rPr>
        <w:pict>
          <v:shape id="图片 12" o:spid="_x0000_s1041" type="#_x0000_t75" style="height:458.25pt;width:317.2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jc w:val="center"/>
      </w:pPr>
    </w:p>
    <w:p>
      <w:pPr>
        <w:jc w:val="center"/>
      </w:pPr>
    </w:p>
    <w:p>
      <w:pPr>
        <w:jc w:val="center"/>
      </w:pPr>
      <w:r>
        <w:rPr>
          <w:rFonts w:ascii="Calibri" w:hAnsi="Calibri" w:eastAsia="宋体"/>
          <w:kern w:val="2"/>
          <w:sz w:val="21"/>
          <w:szCs w:val="22"/>
          <w:lang w:val="en-US" w:eastAsia="zh-CN" w:bidi="ar-SA"/>
        </w:rPr>
        <w:pict>
          <v:shape id="图片 13" o:spid="_x0000_s1042" type="#_x0000_t75" style="height:455.25pt;width:33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Pr>
        <w:jc w:val="center"/>
      </w:pPr>
      <w:r>
        <w:rPr>
          <w:rFonts w:ascii="Calibri" w:hAnsi="Calibri" w:eastAsia="宋体"/>
          <w:kern w:val="2"/>
          <w:sz w:val="21"/>
          <w:szCs w:val="22"/>
          <w:lang w:val="en-US" w:eastAsia="zh-CN" w:bidi="ar-SA"/>
        </w:rPr>
        <w:pict>
          <v:shape id="图片 14" o:spid="_x0000_s1043" type="#_x0000_t75" style="height:459.75pt;width:325.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jc w:val="center"/>
      </w:pPr>
    </w:p>
    <w:p>
      <w:pPr>
        <w:jc w:val="center"/>
      </w:pPr>
    </w:p>
    <w:p>
      <w:pPr>
        <w:jc w:val="center"/>
      </w:pPr>
      <w:r>
        <w:rPr>
          <w:rFonts w:ascii="Calibri" w:hAnsi="Calibri" w:eastAsia="宋体"/>
          <w:kern w:val="2"/>
          <w:sz w:val="21"/>
          <w:szCs w:val="22"/>
          <w:lang w:val="en-US" w:eastAsia="zh-CN" w:bidi="ar-SA"/>
        </w:rPr>
        <w:pict>
          <v:shape id="图片 15" o:spid="_x0000_s1044" type="#_x0000_t75" style="height:456pt;width:331.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Pr>
        <w:jc w:val="center"/>
      </w:pPr>
    </w:p>
    <w:p>
      <w:pPr>
        <w:jc w:val="center"/>
      </w:pPr>
    </w:p>
    <w:p>
      <w:pPr>
        <w:jc w:val="center"/>
      </w:pPr>
      <w:r>
        <w:rPr>
          <w:rFonts w:ascii="Calibri" w:hAnsi="Calibri" w:eastAsia="宋体"/>
          <w:kern w:val="2"/>
          <w:sz w:val="21"/>
          <w:szCs w:val="22"/>
          <w:lang w:val="en-US" w:eastAsia="zh-CN" w:bidi="ar-SA"/>
        </w:rPr>
        <w:pict>
          <v:shape id="图片 16" o:spid="_x0000_s1045" type="#_x0000_t75" style="height:444.75pt;width:317.25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jc w:val="center"/>
        <w:rPr>
          <w:rFonts w:hint="eastAsi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auto"/>
    <w:pitch w:val="default"/>
    <w:sig w:usb0="E00002FF" w:usb1="4000ACFF" w:usb2="00000001" w:usb3="00000000" w:csb0="2000019F" w:csb1="00000000"/>
  </w:font>
  <w:font w:name="Arial Unicode MS">
    <w:altName w:val="宋体"/>
    <w:panose1 w:val="020B0604020202020204"/>
    <w:charset w:val="86"/>
    <w:family w:val="auto"/>
    <w:pitch w:val="default"/>
    <w:sig w:usb0="F7FFAFFF" w:usb1="E9DFFFFF" w:usb2="0000003F" w:usb3="00000000" w:csb0="003F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kern w:val="2"/>
      <w:sz w:val="21"/>
      <w:szCs w:val="22"/>
      <w:lang w:val="en-US" w:eastAsia="zh-CN" w:bidi="ar-SA"/>
    </w:rPr>
  </w:style>
  <w:style w:type="character" w:default="1" w:styleId="3">
    <w:name w:val="Default Paragraph Font"/>
    <w:semiHidden/>
    <w:unhideWhenUsed/>
    <w:uiPriority w:val="1"/>
  </w:style>
  <w:style w:type="paragraph" w:styleId="2">
    <w:name w:val="Balloon Text"/>
    <w:basedOn w:val="1"/>
    <w:link w:val="5"/>
    <w:semiHidden/>
    <w:unhideWhenUsed/>
    <w:uiPriority w:val="99"/>
    <w:rPr>
      <w:sz w:val="18"/>
      <w:szCs w:val="18"/>
    </w:rPr>
  </w:style>
  <w:style w:type="paragraph" w:customStyle="1" w:styleId="4">
    <w:name w:val="No Spacing"/>
    <w:qFormat/>
    <w:uiPriority w:val="1"/>
    <w:pPr>
      <w:widowControl w:val="0"/>
      <w:jc w:val="both"/>
    </w:pPr>
    <w:rPr>
      <w:rFonts w:ascii="Calibri" w:hAnsi="Calibri" w:eastAsia="宋体"/>
      <w:kern w:val="2"/>
      <w:sz w:val="21"/>
      <w:szCs w:val="22"/>
      <w:lang w:val="en-US" w:eastAsia="zh-CN" w:bidi="ar-SA"/>
    </w:rPr>
  </w:style>
  <w:style w:type="character" w:customStyle="1" w:styleId="5">
    <w:name w:val="批注框文本 Char"/>
    <w:basedOn w:val="3"/>
    <w:link w:val="2"/>
    <w:semiHidden/>
    <w:uiPriority w:val="99"/>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styles" Target="style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customXml" Target="../customXml/item1.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Pages>
  <Words>615</Words>
  <Characters>3511</Characters>
  <Lines>29</Lines>
  <Paragraphs>8</Paragraphs>
  <TotalTime>0</TotalTime>
  <ScaleCrop>false</ScaleCrop>
  <LinksUpToDate>false</LinksUpToDate>
  <CharactersWithSpaces>0</CharactersWithSpaces>
  <Application>WPS Office 个人版_9.1.0.4843_{F1E327BC-269C-435d-A152-05C5408002CA}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2014-09-06T03:35:00Z</dcterms:created>
  <dc:creator>lenovo4430</dc:creator>
  <cp:lastModifiedBy>Administrator</cp:lastModifiedBy>
  <dcterms:modified xsi:type="dcterms:W3CDTF">2014-09-07T00:25:24Z</dcterms:modified>
  <dc:title>第31届全国中学生物理竞赛预赛试卷</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2052-9.1.0.4843</vt:lpwstr>
  </property>
</Properties>
</file>