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4485B" w:rsidRPr="00BF5E98" w:rsidP="00BF5E98">
      <w:pPr>
        <w:pStyle w:val="a0"/>
        <w:tabs>
          <w:tab w:val="left" w:pos="1621"/>
          <w:tab w:val="left" w:pos="2914"/>
          <w:tab w:val="left" w:pos="3997"/>
          <w:tab w:val="left" w:pos="5074"/>
        </w:tabs>
        <w:spacing w:line="510" w:lineRule="exact"/>
        <w:jc w:val="center"/>
        <w:rPr>
          <w:rFonts w:ascii="宋体" w:eastAsia="宋体" w:hAnsi="宋体"/>
          <w:b/>
          <w:color w:val="FF0000"/>
          <w:sz w:val="28"/>
        </w:rPr>
      </w:pPr>
      <w:r>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23pt;margin-top:836pt;margin-left:995pt;mso-position-horizontal-relative:page;mso-position-vertical-relative:top-margin-area;position:absolute;z-index:251658240">
            <v:imagedata r:id="rId6" o:title=""/>
          </v:shape>
        </w:pict>
      </w:r>
      <w:r w:rsidRPr="00BF5E98" w:rsidR="007F2175">
        <w:rPr>
          <w:rFonts w:ascii="宋体" w:eastAsia="宋体" w:hAnsi="宋体"/>
          <w:b/>
          <w:color w:val="FF0000"/>
          <w:sz w:val="28"/>
        </w:rPr>
        <w:t>第四节　噪声污染及其防治</w:t>
      </w:r>
    </w:p>
    <w:p w:rsidR="00C4485B" w:rsidRPr="00BF5E98">
      <w:pPr>
        <w:tabs>
          <w:tab w:val="left" w:pos="1621"/>
          <w:tab w:val="left" w:pos="2914"/>
          <w:tab w:val="left" w:pos="3997"/>
          <w:tab w:val="left" w:pos="5074"/>
        </w:tabs>
        <w:spacing w:line="285" w:lineRule="atLeast"/>
        <w:jc w:val="center"/>
        <w:rPr>
          <w:rFonts w:ascii="宋体" w:hAnsi="宋体"/>
          <w:sz w:val="21"/>
        </w:rPr>
      </w:pPr>
      <w:r w:rsidRPr="00BF5E98">
        <w:rPr>
          <w:rFonts w:ascii="宋体" w:hAnsi="宋体"/>
          <w:noProof/>
          <w:sz w:val="21"/>
          <w:lang w:eastAsia="zh-CN" w:bidi="ar-SA"/>
        </w:rPr>
        <w:drawing>
          <wp:inline distT="0" distB="0" distL="0" distR="0">
            <wp:extent cx="3835400" cy="242570"/>
            <wp:effectExtent l="19050" t="0" r="0" b="0"/>
            <wp:docPr id="259" name="资源链接备课参考H.eps" descr="id:2147490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398081" name="资源链接备课参考H.eps" descr="id:2147490325;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C4485B" w:rsidRPr="00BF5E98">
      <w:pPr>
        <w:tabs>
          <w:tab w:val="left" w:pos="1621"/>
          <w:tab w:val="left" w:pos="2914"/>
          <w:tab w:val="left" w:pos="3997"/>
          <w:tab w:val="left" w:pos="5074"/>
        </w:tabs>
        <w:spacing w:line="360" w:lineRule="atLeast"/>
        <w:rPr>
          <w:rFonts w:ascii="宋体" w:hAnsi="宋体"/>
          <w:sz w:val="21"/>
          <w:lang w:eastAsia="zh-CN"/>
        </w:rPr>
      </w:pPr>
      <w:r w:rsidRPr="00BF5E98">
        <w:rPr>
          <w:rFonts w:ascii="宋体" w:hAnsi="宋体"/>
          <w:noProof/>
          <w:sz w:val="21"/>
          <w:lang w:eastAsia="zh-CN" w:bidi="ar-SA"/>
        </w:rPr>
        <w:drawing>
          <wp:inline distT="0" distB="0" distL="0" distR="0">
            <wp:extent cx="43815" cy="142875"/>
            <wp:effectExtent l="0" t="0" r="0" b="0"/>
            <wp:docPr id="260" name="01H.eps" descr="id:2147490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789603" name="01H.eps" descr="id:2147490332;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BF5E98">
        <w:rPr>
          <w:rFonts w:ascii="宋体" w:hAnsi="宋体"/>
          <w:sz w:val="21"/>
          <w:lang w:eastAsia="zh-CN"/>
        </w:rPr>
        <w:t>教学建</w:t>
      </w:r>
      <w:bookmarkStart w:id="0" w:name="_GoBack"/>
      <w:bookmarkEnd w:id="0"/>
      <w:r w:rsidRPr="00BF5E98">
        <w:rPr>
          <w:rFonts w:ascii="宋体" w:hAnsi="宋体"/>
          <w:sz w:val="21"/>
          <w:lang w:eastAsia="zh-CN"/>
        </w:rPr>
        <w:t>议</w:t>
      </w:r>
      <w:r w:rsidRPr="00BF5E98">
        <w:rPr>
          <w:rFonts w:ascii="宋体" w:hAnsi="宋体"/>
          <w:noProof/>
          <w:sz w:val="21"/>
          <w:lang w:eastAsia="zh-CN" w:bidi="ar-SA"/>
        </w:rPr>
        <w:drawing>
          <wp:inline distT="0" distB="0" distL="0" distR="0">
            <wp:extent cx="178435" cy="135255"/>
            <wp:effectExtent l="0" t="0" r="0" b="0"/>
            <wp:docPr id="261" name="02H.eps" descr="id:2147490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791330" name="02H.eps" descr="id:2147490339;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本节知识主要让学生理解噪声污染产生的原因、危害及噪声控制的途径。在讲解本部分内容时,教师可以事先搜集有关噪声污染的资料上课时呈现给学生,或者让学生在课前搜集有关噪声污染的资料,让学生通过预习之后,以小组的形式分析所搜集到的噪声污染现象的成因、危害及噪声控制的途径,最后教师进行总结分析。也可以结合学生熟知的身边关于噪声污染的现状以及控制的具体实例进行讲解。</w:t>
      </w:r>
    </w:p>
    <w:p w:rsidR="00C4485B" w:rsidRPr="00BF5E98">
      <w:pPr>
        <w:tabs>
          <w:tab w:val="left" w:pos="1621"/>
          <w:tab w:val="left" w:pos="2914"/>
          <w:tab w:val="left" w:pos="3997"/>
          <w:tab w:val="left" w:pos="5074"/>
        </w:tabs>
        <w:spacing w:line="360" w:lineRule="atLeast"/>
        <w:rPr>
          <w:rFonts w:ascii="宋体" w:hAnsi="宋体"/>
          <w:sz w:val="21"/>
          <w:lang w:eastAsia="zh-CN"/>
        </w:rPr>
      </w:pPr>
      <w:r w:rsidRPr="00BF5E98">
        <w:rPr>
          <w:rFonts w:ascii="宋体" w:hAnsi="宋体"/>
          <w:noProof/>
          <w:sz w:val="21"/>
          <w:lang w:eastAsia="zh-CN" w:bidi="ar-SA"/>
        </w:rPr>
        <w:drawing>
          <wp:inline distT="0" distB="0" distL="0" distR="0">
            <wp:extent cx="43815" cy="142875"/>
            <wp:effectExtent l="0" t="0" r="0" b="0"/>
            <wp:docPr id="262" name="01H.eps" descr="id:2147490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685887" name="01H.eps" descr="id:2147490346;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BF5E98">
        <w:rPr>
          <w:rFonts w:ascii="宋体" w:hAnsi="宋体"/>
          <w:sz w:val="21"/>
          <w:lang w:eastAsia="zh-CN"/>
        </w:rPr>
        <w:t>参考资料</w:t>
      </w:r>
    </w:p>
    <w:p w:rsidR="00C4485B" w:rsidRPr="00BF5E98">
      <w:pPr>
        <w:tabs>
          <w:tab w:val="left" w:pos="1621"/>
          <w:tab w:val="left" w:pos="2914"/>
          <w:tab w:val="left" w:pos="3997"/>
          <w:tab w:val="left" w:pos="5074"/>
        </w:tabs>
        <w:spacing w:line="315" w:lineRule="exact"/>
        <w:ind w:firstLine="420" w:firstLineChars="200"/>
        <w:rPr>
          <w:rFonts w:ascii="宋体" w:hAnsi="宋体"/>
          <w:sz w:val="21"/>
          <w:lang w:eastAsia="zh-CN"/>
        </w:rPr>
      </w:pPr>
      <w:r w:rsidRPr="00BF5E98">
        <w:rPr>
          <w:rFonts w:ascii="宋体" w:hAnsi="宋体"/>
          <w:sz w:val="21"/>
          <w:lang w:eastAsia="zh-CN"/>
        </w:rPr>
        <w:t>地面交通噪声污染防治技术政策</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(1)合理规划布局。</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①城乡规划宜考虑国家声环境质量标准要求,合理确定功能分区和建设布局,处理好交通发展与环境保护的关系,有效预防地面交通噪声污染。</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②交通规划应当符合城乡规划要求,与声环境保护规划相协调,通过合理构建交通网络,提高交通效率,总体减轻地面交通噪声对周围环境的影响。</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③规划行政主管部门宜在有关规划文件中明确噪声敏感建筑物与地面交通设施之间间隔一定的距离,避免其受到地面交通噪声的显著干扰。</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④在4类声环境功能区内宜进行绿化或作为交通服务设施、仓储物流设施等非噪声敏感性应用。如4类声环境功能区有噪声敏感建筑物存在,宜采取声屏障、建筑物防护等有效的噪声污染防治措施进行保护,有条件的可进行搬迁或置换。</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(2)噪声源控制。</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①车辆制造部门宜提高道路车辆、轨道车辆的设计、制造水平,以摩托车、农用车、载重汽车、大型客车、城市公交车辆、轨道车辆等高噪声车辆为重点,降低其环境噪声排放。</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②地面交通设施的建设需要慎重考虑噪声现状的改变和噪声敏感建筑物的保护,从线路避让、建设形式等方面有效降低交通噪声对周围环境的影响。</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③地面交通线路的选择宜合理避让噪声敏感建筑物。新建二级及以上公路、铁路货运专线应避免穿越城市、村镇噪声敏感建筑物集中区域;新建城市轨道交通线路在穿越城市中心区时宜选择地下通行方式。</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④公路、城市道路宜选择合理的建设形式。经过噪声敏感建筑物集中的路段,宜根据实际情况,考虑采用高架路、高路堤或低路堑等道路形式,以及能够降低噪声污染的桥涵构造和形式。鼓励对高速公路、城市快速路在噪声敏感建筑物集中的路段采用低噪声路面技术和材料。</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⑤铁路、城市轨道交通线路宜采用焊接长钢轨、经过打磨处理的高表面平整度钢轨等措施,降低轮轨接触噪声,以及采用减振型轨下基础,对桥梁进行减振设计,降低振动辐射噪声。穿越城市、村镇的铁路宜进行线路封闭,减少平交道口。</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(3)传声途径噪声削减。</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①地面交通设施的建设或运行造成环境噪声污染,应考虑设置声屏障对噪声敏感建筑物进行重点保护。道路或轨道两侧为高层噪声敏感建筑物时,条件许可,可进行线路全封闭处理。</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②声屏障的位置、高度、长度、材料、形状等是声屏障设计的重要内容,应根据噪声源特性、噪声衰减要求、声屏障与噪声源及受声点三者之间的相对位置,考虑道路或轨道结构形式、气候特点、周围环境协调性、安全性、经济性等因素进行专业化设计。</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③宜合理利用地物地貌、绿化带等作为隔声屏障,其建设应结合噪声衰减要求、周围土地利用现状与规划、景观要求、水土保持规划等进行。</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④绿化带宜根据当地自然条件选择枝叶繁茂、生长迅速的常绿植物,乔、灌、草应合理搭配密植。规划的绿化带宜与地面交通设施同步建设。</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(4)敏感建筑物噪声防护。</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①建筑设计单位应依据《民用建筑隔声设计规范》等有关规范文件,考虑周边环境特点,对噪声敏感建筑物进行建筑隔声设计,以使室内声环境质量符合规范要求。</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②邻近道路或轨道的噪声敏感建筑物,设计时宜合理安排房间的使用功能(如居民住宅在面向道路或轨道一侧设计作为厨房、卫生间等非居住用房),以减少交通噪声干扰。</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③地面交通设施的建设或运行造成噪声敏感建筑物室外环境噪声超标,如采取室外达标的技术手段不可行,应考虑对噪声敏感建筑物采取被动防护措施(如隔声门窗、通风消声窗等),对室内声环境质量进行合理保护。</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④对噪声敏感建筑物采取被动防护措施,应使室内声环境质量达到有关标准要求,同时宜合理考虑当地气候特点对通风的要求。</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(5)加强交通噪声管理。</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①交通管理部门宜利用交通管理手段,在噪声敏感建筑物集中区域和敏感时段通过采取限鸣(含禁鸣)、限行(含禁行)、限速等措施,合理控制道路交通参数(车流量、车速、车型等),降低交通噪声。</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②铁路车辆尽可能采用非鸣笛的信号联络方式(信号灯、无线通信等)。通过减少鸣笛次数、声级强度和鸣笛持续时间等方式,对铁路车辆在城市、村镇内鸣笛进行限制。</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③路政部门宜对道路进行经常性维护,提高路面平整度,降低道路交通噪声。</w:t>
      </w:r>
    </w:p>
    <w:p w:rsidR="00C4485B" w:rsidRPr="00BF5E98">
      <w:pPr>
        <w:tabs>
          <w:tab w:val="left" w:pos="1621"/>
          <w:tab w:val="left" w:pos="2914"/>
          <w:tab w:val="left" w:pos="3997"/>
          <w:tab w:val="left" w:pos="5074"/>
        </w:tabs>
        <w:ind w:firstLine="420" w:firstLineChars="200"/>
        <w:rPr>
          <w:rFonts w:ascii="宋体" w:hAnsi="宋体"/>
          <w:sz w:val="21"/>
          <w:lang w:eastAsia="zh-CN"/>
        </w:rPr>
      </w:pPr>
      <w:r w:rsidRPr="00BF5E98">
        <w:rPr>
          <w:rFonts w:ascii="宋体" w:hAnsi="宋体"/>
          <w:sz w:val="21"/>
          <w:lang w:eastAsia="zh-CN"/>
        </w:rPr>
        <w:t>④环境保护部门应加强对地面交通噪声的监测,对环境噪声超标的地面交通设施提出噪声削减意见或要求,监督有关部门实施。</w:t>
      </w:r>
    </w:p>
    <w:p w:rsidR="00C4485B" w:rsidRPr="00BF5E98">
      <w:pPr>
        <w:tabs>
          <w:tab w:val="left" w:pos="1621"/>
          <w:tab w:val="left" w:pos="2914"/>
          <w:tab w:val="left" w:pos="3997"/>
          <w:tab w:val="left" w:pos="5074"/>
        </w:tabs>
        <w:rPr>
          <w:rFonts w:ascii="宋体" w:hAnsi="宋体"/>
          <w:sz w:val="21"/>
          <w:lang w:eastAsia="zh-CN"/>
        </w:rPr>
      </w:pPr>
    </w:p>
    <w:p w:rsidR="00CF6224">
      <w:pPr>
        <w:rPr>
          <w:rFonts w:ascii="宋体" w:hAnsi="宋体"/>
          <w:sz w:val="21"/>
          <w:lang w:eastAsia="zh-CN"/>
        </w:rPr>
      </w:pPr>
    </w:p>
    <w:p w:rsidR="00CF6224"/>
    <w:p w:rsidR="00C4485B" w:rsidRPr="00BF5E98">
      <w:pPr>
        <w:rPr>
          <w:rFonts w:ascii="宋体" w:hAnsi="宋体"/>
          <w:sz w:val="21"/>
          <w:lang w:eastAsia="zh-CN"/>
        </w:rPr>
      </w:pPr>
    </w:p>
    <w:sectPr w:rsidSect="00A02F37">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224"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F6224" w:rsidP="00CF622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224"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F6224" w:rsidP="00CF622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224">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22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22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2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4A2361"/>
    <w:rsid w:val="007F2175"/>
    <w:rsid w:val="00BF5E98"/>
    <w:rsid w:val="00C4485B"/>
    <w:rsid w:val="00CF622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A02F37"/>
    <w:rPr>
      <w:sz w:val="24"/>
      <w:szCs w:val="24"/>
      <w:lang w:eastAsia="en-US" w:bidi="en-US"/>
    </w:rPr>
  </w:style>
  <w:style w:type="paragraph" w:styleId="Heading1">
    <w:name w:val="heading 1"/>
    <w:basedOn w:val="Normal"/>
    <w:next w:val="Normal"/>
    <w:link w:val="1Char"/>
    <w:qFormat/>
    <w:rsid w:val="00A02F37"/>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A02F37"/>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A02F37"/>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A02F37"/>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A02F37"/>
    <w:pPr>
      <w:numPr>
        <w:ilvl w:val="3"/>
        <w:numId w:val="1"/>
      </w:numPr>
      <w:contextualSpacing/>
    </w:pPr>
  </w:style>
  <w:style w:type="paragraph" w:styleId="ListBullet">
    <w:name w:val="List Bullet"/>
    <w:basedOn w:val="Normal"/>
    <w:uiPriority w:val="4"/>
    <w:qFormat/>
    <w:rsid w:val="00A02F37"/>
    <w:pPr>
      <w:numPr>
        <w:numId w:val="1"/>
      </w:numPr>
      <w:spacing w:after="180"/>
    </w:pPr>
  </w:style>
  <w:style w:type="paragraph" w:styleId="ListBullet3">
    <w:name w:val="List Bullet 3"/>
    <w:basedOn w:val="Normal"/>
    <w:uiPriority w:val="99"/>
    <w:rsid w:val="00A02F37"/>
    <w:pPr>
      <w:numPr>
        <w:ilvl w:val="2"/>
        <w:numId w:val="1"/>
      </w:numPr>
      <w:contextualSpacing/>
    </w:pPr>
  </w:style>
  <w:style w:type="paragraph" w:styleId="BodyText">
    <w:name w:val="Body Text"/>
    <w:basedOn w:val="Normal"/>
    <w:link w:val="Char0"/>
    <w:uiPriority w:val="1"/>
    <w:qFormat/>
    <w:rsid w:val="00A02F37"/>
    <w:pPr>
      <w:spacing w:after="180"/>
    </w:pPr>
  </w:style>
  <w:style w:type="paragraph" w:styleId="ListBullet2">
    <w:name w:val="List Bullet 2"/>
    <w:basedOn w:val="Normal"/>
    <w:uiPriority w:val="99"/>
    <w:rsid w:val="00A02F37"/>
    <w:pPr>
      <w:numPr>
        <w:ilvl w:val="1"/>
        <w:numId w:val="1"/>
      </w:numPr>
      <w:contextualSpacing/>
    </w:pPr>
  </w:style>
  <w:style w:type="paragraph" w:styleId="PlainText">
    <w:name w:val="Plain Text"/>
    <w:basedOn w:val="Normal"/>
    <w:link w:val="Char4"/>
    <w:rsid w:val="00A02F37"/>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A02F37"/>
    <w:pPr>
      <w:numPr>
        <w:ilvl w:val="4"/>
        <w:numId w:val="1"/>
      </w:numPr>
      <w:contextualSpacing/>
    </w:pPr>
  </w:style>
  <w:style w:type="paragraph" w:styleId="BalloonText">
    <w:name w:val="Balloon Text"/>
    <w:basedOn w:val="Normal"/>
    <w:link w:val="Char6"/>
    <w:qFormat/>
    <w:rsid w:val="00A02F37"/>
    <w:pPr>
      <w:spacing w:line="240" w:lineRule="auto"/>
    </w:pPr>
    <w:rPr>
      <w:sz w:val="18"/>
      <w:szCs w:val="18"/>
    </w:rPr>
  </w:style>
  <w:style w:type="paragraph" w:styleId="Footer">
    <w:name w:val="footer"/>
    <w:basedOn w:val="Normal"/>
    <w:link w:val="Char2"/>
    <w:uiPriority w:val="99"/>
    <w:unhideWhenUsed/>
    <w:rsid w:val="00A02F37"/>
    <w:pPr>
      <w:tabs>
        <w:tab w:val="center" w:pos="4680"/>
        <w:tab w:val="right" w:pos="9360"/>
      </w:tabs>
    </w:pPr>
  </w:style>
  <w:style w:type="paragraph" w:styleId="Header">
    <w:name w:val="header"/>
    <w:basedOn w:val="Normal"/>
    <w:link w:val="Char5"/>
    <w:unhideWhenUsed/>
    <w:rsid w:val="00A02F37"/>
    <w:pPr>
      <w:tabs>
        <w:tab w:val="center" w:pos="4680"/>
        <w:tab w:val="right" w:pos="9360"/>
      </w:tabs>
    </w:pPr>
  </w:style>
  <w:style w:type="paragraph" w:styleId="NormalWeb">
    <w:name w:val="Normal (Web)"/>
    <w:basedOn w:val="Normal"/>
    <w:qFormat/>
    <w:rsid w:val="00A02F37"/>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A02F37"/>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A02F37"/>
    <w:rPr>
      <w:b/>
      <w:bCs/>
    </w:rPr>
  </w:style>
  <w:style w:type="character" w:styleId="PageNumber">
    <w:name w:val="page number"/>
    <w:basedOn w:val="DefaultParagraphFont"/>
    <w:rsid w:val="00A02F37"/>
  </w:style>
  <w:style w:type="character" w:styleId="Emphasis">
    <w:name w:val="Emphasis"/>
    <w:uiPriority w:val="20"/>
    <w:qFormat/>
    <w:rsid w:val="00A02F37"/>
    <w:rPr>
      <w:rFonts w:ascii="Times New Roman" w:hAnsi="Times New Roman"/>
      <w:b/>
      <w:i/>
      <w:iCs/>
    </w:rPr>
  </w:style>
  <w:style w:type="character" w:styleId="CommentReference">
    <w:name w:val="annotation reference"/>
    <w:semiHidden/>
    <w:unhideWhenUsed/>
    <w:rsid w:val="00A02F37"/>
    <w:rPr>
      <w:vanish/>
      <w:sz w:val="16"/>
      <w:szCs w:val="16"/>
    </w:rPr>
  </w:style>
  <w:style w:type="table" w:styleId="TableGrid">
    <w:name w:val="Table Grid"/>
    <w:basedOn w:val="TableNormal"/>
    <w:uiPriority w:val="59"/>
    <w:qFormat/>
    <w:rsid w:val="00A02F3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qFormat/>
    <w:rsid w:val="00A02F37"/>
    <w:rPr>
      <w:rFonts w:ascii="Arial" w:eastAsia="Times New Roman" w:hAnsi="Arial" w:cs="Times New Roman"/>
      <w:b/>
      <w:bCs/>
      <w:kern w:val="32"/>
      <w:sz w:val="32"/>
      <w:szCs w:val="32"/>
    </w:rPr>
  </w:style>
  <w:style w:type="character" w:customStyle="1" w:styleId="2Char">
    <w:name w:val="标题 2 Char"/>
    <w:link w:val="Heading2"/>
    <w:uiPriority w:val="9"/>
    <w:qFormat/>
    <w:rsid w:val="00A02F37"/>
    <w:rPr>
      <w:rFonts w:ascii="Arial" w:eastAsia="Times New Roman" w:hAnsi="Arial" w:cs="Times New Roman"/>
      <w:b/>
      <w:bCs/>
      <w:i/>
      <w:iCs/>
      <w:sz w:val="28"/>
      <w:szCs w:val="28"/>
    </w:rPr>
  </w:style>
  <w:style w:type="character" w:customStyle="1" w:styleId="3Char">
    <w:name w:val="标题 3 Char"/>
    <w:link w:val="Heading3"/>
    <w:uiPriority w:val="9"/>
    <w:rsid w:val="00A02F37"/>
    <w:rPr>
      <w:rFonts w:ascii="Arial" w:eastAsia="Times New Roman" w:hAnsi="Arial" w:cs="Times New Roman"/>
      <w:b/>
      <w:bCs/>
      <w:sz w:val="26"/>
      <w:szCs w:val="26"/>
    </w:rPr>
  </w:style>
  <w:style w:type="character" w:customStyle="1" w:styleId="Char">
    <w:name w:val="标题 Char"/>
    <w:link w:val="Title"/>
    <w:uiPriority w:val="10"/>
    <w:qFormat/>
    <w:rsid w:val="00A02F37"/>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A02F37"/>
  </w:style>
  <w:style w:type="paragraph" w:styleId="Quote">
    <w:name w:val="Quote"/>
    <w:basedOn w:val="Normal"/>
    <w:next w:val="Normal"/>
    <w:link w:val="Char1"/>
    <w:uiPriority w:val="29"/>
    <w:qFormat/>
    <w:rsid w:val="00A02F37"/>
    <w:rPr>
      <w:i/>
    </w:rPr>
  </w:style>
  <w:style w:type="character" w:customStyle="1" w:styleId="Char1">
    <w:name w:val="引用 Char"/>
    <w:link w:val="Quote"/>
    <w:uiPriority w:val="29"/>
    <w:qFormat/>
    <w:rsid w:val="00A02F37"/>
    <w:rPr>
      <w:i/>
      <w:sz w:val="24"/>
      <w:szCs w:val="24"/>
    </w:rPr>
  </w:style>
  <w:style w:type="character" w:customStyle="1" w:styleId="4Char">
    <w:name w:val="标题 4 Char"/>
    <w:link w:val="Heading4"/>
    <w:semiHidden/>
    <w:rsid w:val="00A02F37"/>
    <w:rPr>
      <w:rFonts w:ascii="Arial" w:eastAsia="Times New Roman" w:hAnsi="Arial" w:cs="Times New Roman"/>
      <w:b/>
      <w:bCs/>
      <w:i/>
      <w:iCs/>
    </w:rPr>
  </w:style>
  <w:style w:type="character" w:customStyle="1" w:styleId="NoProofing">
    <w:name w:val="No Proofing"/>
    <w:uiPriority w:val="1"/>
    <w:qFormat/>
    <w:rsid w:val="00A02F37"/>
    <w:rPr>
      <w:lang w:val="en-US"/>
    </w:rPr>
  </w:style>
  <w:style w:type="character" w:customStyle="1" w:styleId="Char2">
    <w:name w:val="页脚 Char"/>
    <w:basedOn w:val="DefaultParagraphFont"/>
    <w:link w:val="Footer"/>
    <w:uiPriority w:val="99"/>
    <w:qFormat/>
    <w:rsid w:val="00A02F37"/>
    <w:rPr>
      <w:sz w:val="24"/>
      <w:szCs w:val="24"/>
      <w:lang w:eastAsia="en-US" w:bidi="en-US"/>
    </w:rPr>
  </w:style>
  <w:style w:type="paragraph" w:customStyle="1" w:styleId="Char3">
    <w:name w:val="Char3"/>
    <w:basedOn w:val="Normal"/>
    <w:qFormat/>
    <w:rsid w:val="00A02F37"/>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qFormat/>
    <w:rsid w:val="00A02F37"/>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A02F37"/>
    <w:rPr>
      <w:rFonts w:ascii="宋体" w:hAnsi="Courier New" w:cs="Courier New"/>
      <w:kern w:val="2"/>
      <w:sz w:val="21"/>
      <w:szCs w:val="21"/>
    </w:rPr>
  </w:style>
  <w:style w:type="paragraph" w:customStyle="1" w:styleId="CharCharCharCharCharCharCharCharChar">
    <w:name w:val="Char Char Char Char Char Char Char Char Char"/>
    <w:basedOn w:val="Normal"/>
    <w:rsid w:val="00A02F37"/>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A02F37"/>
    <w:rPr>
      <w:sz w:val="24"/>
      <w:szCs w:val="24"/>
      <w:lang w:eastAsia="en-US" w:bidi="en-US"/>
    </w:rPr>
  </w:style>
  <w:style w:type="character" w:customStyle="1" w:styleId="Char6">
    <w:name w:val="批注框文本 Char"/>
    <w:basedOn w:val="DefaultParagraphFont"/>
    <w:link w:val="BalloonText"/>
    <w:qFormat/>
    <w:rsid w:val="00A02F37"/>
    <w:rPr>
      <w:sz w:val="18"/>
      <w:szCs w:val="18"/>
      <w:lang w:eastAsia="en-US" w:bidi="en-US"/>
    </w:rPr>
  </w:style>
  <w:style w:type="paragraph" w:customStyle="1" w:styleId="a">
    <w:name w:val="一级章节"/>
    <w:basedOn w:val="Normal"/>
    <w:qFormat/>
    <w:rsid w:val="00A02F37"/>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A02F37"/>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A02F37"/>
    <w:pPr>
      <w:spacing w:line="300" w:lineRule="exact"/>
      <w:outlineLvl w:val="4"/>
    </w:pPr>
    <w:rPr>
      <w:rFonts w:ascii="NEU-BZ" w:eastAsia="方正书宋_GBK" w:hAnsi="NEU-BZ" w:cstheme="minorBidi"/>
      <w:color w:val="000000"/>
      <w:sz w:val="20"/>
      <w:szCs w:val="22"/>
      <w:lang w:eastAsia="zh-CN" w:bidi="ar-SA"/>
    </w:rPr>
  </w:style>
  <w:style w:type="paragraph" w:customStyle="1" w:styleId="a2">
    <w:name w:val="三级章节"/>
    <w:basedOn w:val="Normal"/>
    <w:qFormat/>
    <w:rsid w:val="00A02F37"/>
    <w:pPr>
      <w:spacing w:line="285" w:lineRule="exact"/>
      <w:outlineLvl w:val="3"/>
    </w:pPr>
    <w:rPr>
      <w:rFonts w:ascii="NEU-BZ" w:eastAsia="方正书宋_GBK" w:hAnsi="NEU-BZ" w:cstheme="minorBidi"/>
      <w:color w:val="000000"/>
      <w:sz w:val="19"/>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9FBB66D-F111-4ED2-B452-414E3CD251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967</Characters>
  <Application>Microsoft Office Word</Application>
  <DocSecurity>0</DocSecurity>
  <Lines>33</Lines>
  <Paragraphs>31</Paragraphs>
  <ScaleCrop>false</ScaleCrop>
  <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2019-03-25T06:43:00Z</dcterms:created>
  <dcterms:modified xsi:type="dcterms:W3CDTF">2019-03-25T06:43:00Z</dcterms:modified>
</cp:coreProperties>
</file>