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D7275" w:rsidRPr="004E0F45">
      <w:pPr>
        <w:pStyle w:val="a0"/>
        <w:tabs>
          <w:tab w:val="left" w:pos="1621"/>
          <w:tab w:val="left" w:pos="2914"/>
          <w:tab w:val="left" w:pos="3997"/>
          <w:tab w:val="left" w:pos="5074"/>
        </w:tabs>
        <w:spacing w:line="510" w:lineRule="exact"/>
        <w:jc w:val="center"/>
        <w:rPr>
          <w:rFonts w:asciiTheme="majorEastAsia" w:eastAsiaTheme="majorEastAsia" w:hAnsiTheme="majorEastAsia"/>
          <w:b/>
          <w:color w:val="FF0000"/>
          <w:sz w:val="28"/>
          <w:szCs w:val="28"/>
        </w:rPr>
      </w:pPr>
      <w:r>
        <w:rPr>
          <w:rFonts w:asciiTheme="majorEastAsia" w:eastAsiaTheme="majorEastAsia" w:hAnsiTheme="majorEastAsia"/>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24pt;margin-top:845pt;margin-left:947pt;mso-position-horizontal-relative:page;mso-position-vertical-relative:top-margin-area;position:absolute;z-index:251658240">
            <v:imagedata r:id="rId6" o:title=""/>
          </v:shape>
        </w:pict>
      </w:r>
      <w:r w:rsidRPr="004E0F45" w:rsidR="006D6F5D">
        <w:rPr>
          <w:rFonts w:asciiTheme="majorEastAsia" w:eastAsiaTheme="majorEastAsia" w:hAnsiTheme="majorEastAsia"/>
          <w:b/>
          <w:color w:val="FF0000"/>
          <w:sz w:val="28"/>
          <w:szCs w:val="28"/>
        </w:rPr>
        <w:t>第三节　中国环境法规体系</w:t>
      </w:r>
    </w:p>
    <w:p w:rsidR="006D7275" w:rsidRPr="004E0F45">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4E0F45">
        <w:rPr>
          <w:rFonts w:asciiTheme="minorEastAsia" w:eastAsiaTheme="minorEastAsia" w:hAnsiTheme="minorEastAsia"/>
          <w:noProof/>
          <w:sz w:val="21"/>
          <w:szCs w:val="21"/>
          <w:lang w:eastAsia="zh-CN" w:bidi="ar-SA"/>
        </w:rPr>
        <w:drawing>
          <wp:inline distT="0" distB="0" distL="0" distR="0">
            <wp:extent cx="3835400" cy="242570"/>
            <wp:effectExtent l="19050" t="0" r="0" b="0"/>
            <wp:docPr id="92" name="资源链接备课参考H.eps" descr="id:2147486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388203" name="资源链接备课参考H.eps" descr="id:2147486327;FounderCES"/>
                    <pic:cNvPicPr>
                      <a:picLocks noChangeAspect="1"/>
                    </pic:cNvPicPr>
                  </pic:nvPicPr>
                  <pic:blipFill>
                    <a:blip xmlns:r="http://schemas.openxmlformats.org/officeDocument/2006/relationships" r:embed="rId7" cstate="print"/>
                    <a:stretch>
                      <a:fillRect/>
                    </a:stretch>
                  </pic:blipFill>
                  <pic:spPr>
                    <a:xfrm>
                      <a:off x="0" y="0"/>
                      <a:ext cx="3835400" cy="242833"/>
                    </a:xfrm>
                    <a:prstGeom prst="rect">
                      <a:avLst/>
                    </a:prstGeom>
                  </pic:spPr>
                </pic:pic>
              </a:graphicData>
            </a:graphic>
          </wp:inline>
        </w:drawing>
      </w:r>
    </w:p>
    <w:p w:rsidR="006D7275" w:rsidRPr="004E0F45">
      <w:pPr>
        <w:tabs>
          <w:tab w:val="left" w:pos="1621"/>
          <w:tab w:val="left" w:pos="2914"/>
          <w:tab w:val="left" w:pos="3997"/>
          <w:tab w:val="left" w:pos="5074"/>
        </w:tabs>
        <w:spacing w:line="360" w:lineRule="atLeast"/>
        <w:rPr>
          <w:rFonts w:asciiTheme="minorEastAsia" w:eastAsiaTheme="minorEastAsia" w:hAnsiTheme="minorEastAsia"/>
          <w:sz w:val="21"/>
          <w:szCs w:val="21"/>
          <w:lang w:eastAsia="zh-CN"/>
        </w:rPr>
      </w:pPr>
      <w:r w:rsidRPr="004E0F45">
        <w:rPr>
          <w:rFonts w:asciiTheme="minorEastAsia" w:eastAsiaTheme="minorEastAsia" w:hAnsiTheme="minorEastAsia"/>
          <w:noProof/>
          <w:sz w:val="21"/>
          <w:szCs w:val="21"/>
          <w:lang w:eastAsia="zh-CN" w:bidi="ar-SA"/>
        </w:rPr>
        <w:drawing>
          <wp:inline distT="0" distB="0" distL="0" distR="0">
            <wp:extent cx="43815" cy="142875"/>
            <wp:effectExtent l="0" t="0" r="0" b="0"/>
            <wp:docPr id="93" name="01H.eps" descr="id:2147486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667342" name="01H.eps" descr="id:2147486334;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4E0F45">
        <w:rPr>
          <w:rFonts w:asciiTheme="minorEastAsia" w:eastAsiaTheme="minorEastAsia" w:hAnsiTheme="minorEastAsia"/>
          <w:sz w:val="21"/>
          <w:szCs w:val="21"/>
          <w:lang w:eastAsia="zh-CN"/>
        </w:rPr>
        <w:t>教学建议</w:t>
      </w:r>
      <w:r w:rsidRPr="004E0F45">
        <w:rPr>
          <w:rFonts w:asciiTheme="minorEastAsia" w:eastAsiaTheme="minorEastAsia" w:hAnsiTheme="minorEastAsia"/>
          <w:noProof/>
          <w:sz w:val="21"/>
          <w:szCs w:val="21"/>
          <w:lang w:eastAsia="zh-CN" w:bidi="ar-SA"/>
        </w:rPr>
        <w:drawing>
          <wp:inline distT="0" distB="0" distL="0" distR="0">
            <wp:extent cx="178435" cy="135255"/>
            <wp:effectExtent l="0" t="0" r="0" b="0"/>
            <wp:docPr id="94" name="02H.eps" descr="id:2147486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165135" name="02H.eps" descr="id:2147486341;FounderCES"/>
                    <pic:cNvPicPr>
                      <a:picLocks noChangeAspect="1"/>
                    </pic:cNvPicPr>
                  </pic:nvPicPr>
                  <pic:blipFill>
                    <a:blip xmlns:r="http://schemas.openxmlformats.org/officeDocument/2006/relationships" r:embed="rId9" cstate="print"/>
                    <a:stretch>
                      <a:fillRect/>
                    </a:stretch>
                  </pic:blipFill>
                  <pic:spPr>
                    <a:xfrm>
                      <a:off x="0" y="0"/>
                      <a:ext cx="178560" cy="135720"/>
                    </a:xfrm>
                    <a:prstGeom prst="rect">
                      <a:avLst/>
                    </a:prstGeom>
                  </pic:spPr>
                </pic:pic>
              </a:graphicData>
            </a:graphic>
          </wp:inline>
        </w:drawing>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本节知识主要让学生了解中国环境管理法律法规体系的构成、环境保护法规的类型。本节内容较为抽象,教师在讲解的过程中,要多采用案例法进行讲解,以案例的形式将知识展现给学生,提高学生学习的兴趣。在讲解环境保护法规的类型时可以运用比较的方法进行讲解,这样利于学生对知识的理解与把握。</w:t>
      </w:r>
    </w:p>
    <w:p w:rsidR="006D7275" w:rsidRPr="004E0F45">
      <w:pPr>
        <w:tabs>
          <w:tab w:val="left" w:pos="1621"/>
          <w:tab w:val="left" w:pos="2914"/>
          <w:tab w:val="left" w:pos="3997"/>
          <w:tab w:val="left" w:pos="5074"/>
        </w:tabs>
        <w:spacing w:line="360" w:lineRule="atLeast"/>
        <w:rPr>
          <w:rFonts w:asciiTheme="minorEastAsia" w:eastAsiaTheme="minorEastAsia" w:hAnsiTheme="minorEastAsia"/>
          <w:sz w:val="21"/>
          <w:szCs w:val="21"/>
          <w:lang w:eastAsia="zh-CN"/>
        </w:rPr>
      </w:pPr>
      <w:r w:rsidRPr="004E0F45">
        <w:rPr>
          <w:rFonts w:asciiTheme="minorEastAsia" w:eastAsiaTheme="minorEastAsia" w:hAnsiTheme="minorEastAsia"/>
          <w:noProof/>
          <w:sz w:val="21"/>
          <w:szCs w:val="21"/>
          <w:lang w:eastAsia="zh-CN" w:bidi="ar-SA"/>
        </w:rPr>
        <w:drawing>
          <wp:inline distT="0" distB="0" distL="0" distR="0">
            <wp:extent cx="43815" cy="142875"/>
            <wp:effectExtent l="0" t="0" r="0" b="0"/>
            <wp:docPr id="95" name="01H.eps" descr="id:2147486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165415" name="01H.eps" descr="id:2147486348;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4E0F45">
        <w:rPr>
          <w:rFonts w:asciiTheme="minorEastAsia" w:eastAsiaTheme="minorEastAsia" w:hAnsiTheme="minorEastAsia"/>
          <w:sz w:val="21"/>
          <w:szCs w:val="21"/>
          <w:lang w:eastAsia="zh-CN"/>
        </w:rPr>
        <w:t>参考资料</w:t>
      </w:r>
    </w:p>
    <w:p w:rsidR="006D7275" w:rsidRPr="004E0F45">
      <w:pPr>
        <w:tabs>
          <w:tab w:val="left" w:pos="1621"/>
          <w:tab w:val="left" w:pos="2914"/>
          <w:tab w:val="left" w:pos="3997"/>
          <w:tab w:val="left" w:pos="5074"/>
        </w:tabs>
        <w:spacing w:line="315" w:lineRule="exact"/>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我国环境保护法体系的构成</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近20年来,我国已形成了一个比较完整的多级别、多种类、多形式、适用范围不同的法律法规组成的环境保护法体系。但各种法律法规各自的目的、任务、重点有所不同。它们之间相互联系、相互制约、相互补充。</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从世界各国已经建立的环境保护法体系看,环境保护法体系由以下各级各种法律法规组成。</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(1)《宪法》中有关环境保护法律规范。</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宪法》是一个国家的根本法,具有最高的法律效力。《宪法》的有关规定是我国环境保护立法的根据和指导原则。我国《宪法》第26条规定:“国家保护和改善生活环境和生态环境,防治污染和其他公害。国家组织和鼓励植树造林,保护林木。”第9条第2款规定:“国家保障自然资源的合理利用,保护珍贵的动物和植物。禁止任何组织或者个人用任何手段侵占或者破坏自然资源。”第10条第5款规定:“一切使用土地的组织和个人必须合理地利用土地。”</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(2)综合性的环境保护基本法。</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环境保护基本法是指根据《宪法》的有关规定,为了保护环境,规定国家环境保护方面的基本方针、政策、原则和措施的法律。其特点是:将环境作为一个有机的整体加以保护,并且基本上是一些原则性的规定。</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(3)环境保护单行法律法规。</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这部分法律法规包括环境污染防治与自然资源保护两类单行法律、法规。</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①环境污染防治单行法律法规。</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是为预防与治理人们排放的有害环境的物质或释放的能量对环境造成的传染危害而制定的法律规范的总称。这方面法律法规的特点是:一般以防治某方面的污染为主,兼顾保护自然资源的条款,体现污染防治与保护相结合的指导思想。</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②自然资源保护法律法规。</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是为合理开发利用和保护各种自然资源,调整因保护某些特殊的自然和人工环境因素,危害生态平衡和环境优美和谐而制定的法律法规的总称。该类型法律法规的特点是:以保护某一环境要素为立法的基本内容,同时也规定关于资源管理的法律规范,目的是加强对自然资源的保护和管理。</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(4)环境保护纠纷解决程序的法律、法规。</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是指有关追究破坏或者污染环境的单位和个人的行政责任、民事责任和刑事责任的程序性法律法规。但对此,各国一般都沿用国家公布的行政诉讼法、民事诉讼法和刑事诉讼法的有关规定。</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(5)环境保护标准中的环境保护规范。</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环境保护标准中的环境质量标准和污染物排放标准是环境保护法体系的组成部分。截至2001年4月我国已经颁布了10项国家环境质量标准,85项国家污染物排放标准。</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(6)地方性环境保护法规、规章。</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地方环境保护法规、规章是我国环境保护法律法规体系的重要组成部分。这些地方性的环境保护法规、规章的制定和施行,弥补了国家法律法规的不足,对保护和改善本地区环境起到了很好的促进作用。</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(7)其他部门法中的环境保护规范。</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如《民法通则》中关于使用自然资源者有保护、合理利用义务的规定;关于污染环境造成他人损害应当承担民事责任的规定等。</w:t>
      </w:r>
    </w:p>
    <w:p w:rsidR="006D7275" w:rsidRPr="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(8)我国参加和批准的国际法中的环境保护规范。</w:t>
      </w:r>
    </w:p>
    <w:p w:rsidR="00BF6EC5" w:rsidP="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E0F45">
        <w:rPr>
          <w:rFonts w:asciiTheme="minorEastAsia" w:eastAsiaTheme="minorEastAsia" w:hAnsiTheme="minorEastAsia"/>
          <w:sz w:val="21"/>
          <w:szCs w:val="21"/>
          <w:lang w:eastAsia="zh-CN"/>
        </w:rPr>
        <w:t>国家级的环境保护法制约着地方性环境保护法的范围,保证着我国环境保护法基本原则和制度的统一。地方性环境保护法必须以国家环境保护法为依据。国家环境保护法的效力高于地方性环境保护法的效力;上一层次法律法规的效力高于下一层次法律法规的效力;我国参加和批准的国际环境保护法的效力高于国内环境保护法的效力;特别法的效力高于普通法的效力。</w:t>
      </w:r>
      <w:bookmarkStart w:id="0" w:name="_GoBack"/>
      <w:bookmarkEnd w:id="0"/>
    </w:p>
    <w:p w:rsidR="00BF6EC5"/>
    <w:p w:rsidR="006D7275" w:rsidRPr="004E0F45" w:rsidP="004E0F45">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p>
    <w:sectPr w:rsidSect="00B545E4">
      <w:headerReference w:type="even" r:id="rId10"/>
      <w:headerReference w:type="default" r:id="rId11"/>
      <w:footerReference w:type="even" r:id="rId12"/>
      <w:footerReference w:type="default" r:id="rId13"/>
      <w:headerReference w:type="first" r:id="rId14"/>
      <w:footerReference w:type="first" r:id="rId15"/>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EC5"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F6EC5" w:rsidP="00BF6EC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EC5"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F6EC5" w:rsidP="00BF6EC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EC5">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E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EC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E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4A2361"/>
    <w:rsid w:val="004E0F45"/>
    <w:rsid w:val="006D6F5D"/>
    <w:rsid w:val="006D7275"/>
    <w:rsid w:val="00BF6EC5"/>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List Bullet" w:uiPriority="4" w:qFormat="1"/>
    <w:lsdException w:name="List Bullet 2" w:uiPriority="99"/>
    <w:lsdException w:name="List Bullet 3" w:uiPriority="99" w:qFormat="1"/>
    <w:lsdException w:name="List Bullet 4" w:uiPriority="99" w:qFormat="1"/>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B545E4"/>
    <w:rPr>
      <w:sz w:val="24"/>
      <w:szCs w:val="24"/>
      <w:lang w:eastAsia="en-US" w:bidi="en-US"/>
    </w:rPr>
  </w:style>
  <w:style w:type="paragraph" w:styleId="Heading1">
    <w:name w:val="heading 1"/>
    <w:basedOn w:val="Normal"/>
    <w:next w:val="Normal"/>
    <w:link w:val="1Char"/>
    <w:qFormat/>
    <w:rsid w:val="00B545E4"/>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B545E4"/>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B545E4"/>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B545E4"/>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qFormat/>
    <w:rsid w:val="00B545E4"/>
    <w:pPr>
      <w:numPr>
        <w:ilvl w:val="3"/>
        <w:numId w:val="1"/>
      </w:numPr>
      <w:contextualSpacing/>
    </w:pPr>
  </w:style>
  <w:style w:type="paragraph" w:styleId="ListBullet">
    <w:name w:val="List Bullet"/>
    <w:basedOn w:val="Normal"/>
    <w:uiPriority w:val="4"/>
    <w:qFormat/>
    <w:rsid w:val="00B545E4"/>
    <w:pPr>
      <w:numPr>
        <w:numId w:val="1"/>
      </w:numPr>
      <w:spacing w:after="180"/>
    </w:pPr>
  </w:style>
  <w:style w:type="paragraph" w:styleId="ListBullet3">
    <w:name w:val="List Bullet 3"/>
    <w:basedOn w:val="Normal"/>
    <w:uiPriority w:val="99"/>
    <w:qFormat/>
    <w:rsid w:val="00B545E4"/>
    <w:pPr>
      <w:numPr>
        <w:ilvl w:val="2"/>
        <w:numId w:val="1"/>
      </w:numPr>
      <w:contextualSpacing/>
    </w:pPr>
  </w:style>
  <w:style w:type="paragraph" w:styleId="BodyText">
    <w:name w:val="Body Text"/>
    <w:basedOn w:val="Normal"/>
    <w:link w:val="Char0"/>
    <w:uiPriority w:val="1"/>
    <w:qFormat/>
    <w:rsid w:val="00B545E4"/>
    <w:pPr>
      <w:spacing w:after="180"/>
    </w:pPr>
  </w:style>
  <w:style w:type="paragraph" w:styleId="ListBullet2">
    <w:name w:val="List Bullet 2"/>
    <w:basedOn w:val="Normal"/>
    <w:uiPriority w:val="99"/>
    <w:rsid w:val="00B545E4"/>
    <w:pPr>
      <w:numPr>
        <w:ilvl w:val="1"/>
        <w:numId w:val="1"/>
      </w:numPr>
      <w:contextualSpacing/>
    </w:pPr>
  </w:style>
  <w:style w:type="paragraph" w:styleId="PlainText">
    <w:name w:val="Plain Text"/>
    <w:basedOn w:val="Normal"/>
    <w:link w:val="Char4"/>
    <w:rsid w:val="00B545E4"/>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B545E4"/>
    <w:pPr>
      <w:numPr>
        <w:ilvl w:val="4"/>
        <w:numId w:val="1"/>
      </w:numPr>
      <w:contextualSpacing/>
    </w:pPr>
  </w:style>
  <w:style w:type="paragraph" w:styleId="BalloonText">
    <w:name w:val="Balloon Text"/>
    <w:basedOn w:val="Normal"/>
    <w:link w:val="Char6"/>
    <w:rsid w:val="00B545E4"/>
    <w:pPr>
      <w:spacing w:line="240" w:lineRule="auto"/>
    </w:pPr>
    <w:rPr>
      <w:sz w:val="18"/>
      <w:szCs w:val="18"/>
    </w:rPr>
  </w:style>
  <w:style w:type="paragraph" w:styleId="Footer">
    <w:name w:val="footer"/>
    <w:basedOn w:val="Normal"/>
    <w:link w:val="Char2"/>
    <w:uiPriority w:val="99"/>
    <w:unhideWhenUsed/>
    <w:rsid w:val="00B545E4"/>
    <w:pPr>
      <w:tabs>
        <w:tab w:val="center" w:pos="4680"/>
        <w:tab w:val="right" w:pos="9360"/>
      </w:tabs>
    </w:pPr>
  </w:style>
  <w:style w:type="paragraph" w:styleId="Header">
    <w:name w:val="header"/>
    <w:basedOn w:val="Normal"/>
    <w:link w:val="Char5"/>
    <w:unhideWhenUsed/>
    <w:rsid w:val="00B545E4"/>
    <w:pPr>
      <w:tabs>
        <w:tab w:val="center" w:pos="4680"/>
        <w:tab w:val="right" w:pos="9360"/>
      </w:tabs>
    </w:pPr>
  </w:style>
  <w:style w:type="paragraph" w:styleId="NormalWeb">
    <w:name w:val="Normal (Web)"/>
    <w:basedOn w:val="Normal"/>
    <w:qFormat/>
    <w:rsid w:val="00B545E4"/>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B545E4"/>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B545E4"/>
    <w:rPr>
      <w:b/>
      <w:bCs/>
    </w:rPr>
  </w:style>
  <w:style w:type="character" w:styleId="PageNumber">
    <w:name w:val="page number"/>
    <w:basedOn w:val="DefaultParagraphFont"/>
    <w:rsid w:val="00B545E4"/>
  </w:style>
  <w:style w:type="character" w:styleId="Emphasis">
    <w:name w:val="Emphasis"/>
    <w:uiPriority w:val="20"/>
    <w:qFormat/>
    <w:rsid w:val="00B545E4"/>
    <w:rPr>
      <w:rFonts w:ascii="Times New Roman" w:hAnsi="Times New Roman"/>
      <w:b/>
      <w:i/>
      <w:iCs/>
    </w:rPr>
  </w:style>
  <w:style w:type="character" w:styleId="CommentReference">
    <w:name w:val="annotation reference"/>
    <w:semiHidden/>
    <w:unhideWhenUsed/>
    <w:rsid w:val="00B545E4"/>
    <w:rPr>
      <w:vanish/>
      <w:sz w:val="16"/>
      <w:szCs w:val="16"/>
    </w:rPr>
  </w:style>
  <w:style w:type="character" w:customStyle="1" w:styleId="1Char">
    <w:name w:val="标题 1 Char"/>
    <w:link w:val="Heading1"/>
    <w:uiPriority w:val="9"/>
    <w:rsid w:val="00B545E4"/>
    <w:rPr>
      <w:rFonts w:ascii="Arial" w:eastAsia="Times New Roman" w:hAnsi="Arial" w:cs="Times New Roman"/>
      <w:b/>
      <w:bCs/>
      <w:kern w:val="32"/>
      <w:sz w:val="32"/>
      <w:szCs w:val="32"/>
    </w:rPr>
  </w:style>
  <w:style w:type="character" w:customStyle="1" w:styleId="2Char">
    <w:name w:val="标题 2 Char"/>
    <w:link w:val="Heading2"/>
    <w:uiPriority w:val="9"/>
    <w:qFormat/>
    <w:rsid w:val="00B545E4"/>
    <w:rPr>
      <w:rFonts w:ascii="Arial" w:eastAsia="Times New Roman" w:hAnsi="Arial" w:cs="Times New Roman"/>
      <w:b/>
      <w:bCs/>
      <w:i/>
      <w:iCs/>
      <w:sz w:val="28"/>
      <w:szCs w:val="28"/>
    </w:rPr>
  </w:style>
  <w:style w:type="character" w:customStyle="1" w:styleId="3Char">
    <w:name w:val="标题 3 Char"/>
    <w:link w:val="Heading3"/>
    <w:uiPriority w:val="9"/>
    <w:qFormat/>
    <w:rsid w:val="00B545E4"/>
    <w:rPr>
      <w:rFonts w:ascii="Arial" w:eastAsia="Times New Roman" w:hAnsi="Arial" w:cs="Times New Roman"/>
      <w:b/>
      <w:bCs/>
      <w:sz w:val="26"/>
      <w:szCs w:val="26"/>
    </w:rPr>
  </w:style>
  <w:style w:type="character" w:customStyle="1" w:styleId="Char">
    <w:name w:val="标题 Char"/>
    <w:link w:val="Title"/>
    <w:uiPriority w:val="10"/>
    <w:rsid w:val="00B545E4"/>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B545E4"/>
  </w:style>
  <w:style w:type="paragraph" w:styleId="Quote">
    <w:name w:val="Quote"/>
    <w:basedOn w:val="Normal"/>
    <w:next w:val="Normal"/>
    <w:link w:val="Char1"/>
    <w:uiPriority w:val="29"/>
    <w:qFormat/>
    <w:rsid w:val="00B545E4"/>
    <w:rPr>
      <w:i/>
    </w:rPr>
  </w:style>
  <w:style w:type="character" w:customStyle="1" w:styleId="Char1">
    <w:name w:val="引用 Char"/>
    <w:link w:val="Quote"/>
    <w:uiPriority w:val="29"/>
    <w:rsid w:val="00B545E4"/>
    <w:rPr>
      <w:i/>
      <w:sz w:val="24"/>
      <w:szCs w:val="24"/>
    </w:rPr>
  </w:style>
  <w:style w:type="character" w:customStyle="1" w:styleId="4Char">
    <w:name w:val="标题 4 Char"/>
    <w:link w:val="Heading4"/>
    <w:semiHidden/>
    <w:qFormat/>
    <w:rsid w:val="00B545E4"/>
    <w:rPr>
      <w:rFonts w:ascii="Arial" w:eastAsia="Times New Roman" w:hAnsi="Arial" w:cs="Times New Roman"/>
      <w:b/>
      <w:bCs/>
      <w:i/>
      <w:iCs/>
    </w:rPr>
  </w:style>
  <w:style w:type="character" w:customStyle="1" w:styleId="NoProofing">
    <w:name w:val="No Proofing"/>
    <w:uiPriority w:val="1"/>
    <w:rsid w:val="00B545E4"/>
    <w:rPr>
      <w:lang w:val="en-US"/>
    </w:rPr>
  </w:style>
  <w:style w:type="character" w:customStyle="1" w:styleId="Char2">
    <w:name w:val="页脚 Char"/>
    <w:basedOn w:val="DefaultParagraphFont"/>
    <w:link w:val="Footer"/>
    <w:uiPriority w:val="99"/>
    <w:rsid w:val="00B545E4"/>
    <w:rPr>
      <w:sz w:val="24"/>
      <w:szCs w:val="24"/>
      <w:lang w:eastAsia="en-US" w:bidi="en-US"/>
    </w:rPr>
  </w:style>
  <w:style w:type="paragraph" w:customStyle="1" w:styleId="Char3">
    <w:name w:val="Char3"/>
    <w:basedOn w:val="Normal"/>
    <w:rsid w:val="00B545E4"/>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B545E4"/>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qFormat/>
    <w:rsid w:val="00B545E4"/>
    <w:rPr>
      <w:rFonts w:ascii="宋体" w:hAnsi="Courier New" w:cs="Courier New"/>
      <w:kern w:val="2"/>
      <w:sz w:val="21"/>
      <w:szCs w:val="21"/>
    </w:rPr>
  </w:style>
  <w:style w:type="paragraph" w:customStyle="1" w:styleId="CharCharCharCharCharCharCharCharChar">
    <w:name w:val="Char Char Char Char Char Char Char Char Char"/>
    <w:basedOn w:val="Normal"/>
    <w:qFormat/>
    <w:rsid w:val="00B545E4"/>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B545E4"/>
    <w:rPr>
      <w:sz w:val="24"/>
      <w:szCs w:val="24"/>
      <w:lang w:eastAsia="en-US" w:bidi="en-US"/>
    </w:rPr>
  </w:style>
  <w:style w:type="character" w:customStyle="1" w:styleId="Char6">
    <w:name w:val="批注框文本 Char"/>
    <w:basedOn w:val="DefaultParagraphFont"/>
    <w:link w:val="BalloonText"/>
    <w:rsid w:val="00B545E4"/>
    <w:rPr>
      <w:sz w:val="18"/>
      <w:szCs w:val="18"/>
      <w:lang w:eastAsia="en-US" w:bidi="en-US"/>
    </w:rPr>
  </w:style>
  <w:style w:type="paragraph" w:customStyle="1" w:styleId="a">
    <w:name w:val="一级章节"/>
    <w:basedOn w:val="Normal"/>
    <w:qFormat/>
    <w:rsid w:val="00B545E4"/>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B545E4"/>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B545E4"/>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DDD356C-DDC7-444C-8E3D-4481DBF0147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764</Words>
  <Characters>772</Characters>
  <Application>Microsoft Office Word</Application>
  <DocSecurity>0</DocSecurity>
  <Lines>26</Lines>
  <Paragraphs>27</Paragraphs>
  <ScaleCrop>false</ScaleCrop>
  <Company/>
  <LinksUpToDate>false</LinksUpToDate>
  <CharactersWithSpaces>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2019-03-25T06:42:00Z</dcterms:created>
  <dcterms:modified xsi:type="dcterms:W3CDTF">2019-03-25T06:42:00Z</dcterms:modified>
</cp:coreProperties>
</file>