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F07F2" w:rsidRPr="009106F0" w:rsidP="009106F0">
      <w:pPr>
        <w:pStyle w:val="a0"/>
        <w:tabs>
          <w:tab w:val="left" w:pos="1621"/>
          <w:tab w:val="left" w:pos="2914"/>
          <w:tab w:val="left" w:pos="3997"/>
          <w:tab w:val="left" w:pos="5074"/>
        </w:tabs>
        <w:spacing w:line="510" w:lineRule="exact"/>
        <w:jc w:val="center"/>
        <w:rPr>
          <w:rFonts w:ascii="宋体" w:eastAsia="宋体" w:hAnsi="宋体"/>
          <w:b/>
          <w:color w:val="FF0000"/>
          <w:sz w:val="28"/>
        </w:rPr>
      </w:pPr>
      <w:r w:rsidRPr="009106F0">
        <w:rPr>
          <w:rFonts w:ascii="宋体" w:eastAsia="宋体" w:hAnsi="宋体"/>
          <w:b/>
          <w:color w:val="FF0000"/>
          <w:sz w:val="28"/>
        </w:rPr>
        <w:t>第一节　环境管理概述</w:t>
      </w:r>
    </w:p>
    <w:p w:rsidR="000F07F2" w:rsidRPr="009106F0">
      <w:pPr>
        <w:tabs>
          <w:tab w:val="left" w:pos="1621"/>
          <w:tab w:val="left" w:pos="2914"/>
          <w:tab w:val="left" w:pos="3997"/>
          <w:tab w:val="left" w:pos="5074"/>
        </w:tabs>
        <w:spacing w:line="285" w:lineRule="atLeast"/>
        <w:jc w:val="center"/>
        <w:rPr>
          <w:rFonts w:ascii="宋体" w:hAnsi="宋体"/>
          <w:sz w:val="21"/>
        </w:rPr>
      </w:pPr>
      <w:r w:rsidRPr="009106F0">
        <w:rPr>
          <w:rFonts w:ascii="宋体" w:hAnsi="宋体"/>
          <w:noProof/>
          <w:sz w:val="21"/>
          <w:lang w:eastAsia="zh-CN" w:bidi="ar-SA"/>
        </w:rPr>
        <w:drawing>
          <wp:inline distT="0" distB="0" distL="0" distR="0">
            <wp:extent cx="3835400" cy="244475"/>
            <wp:effectExtent l="19050" t="0" r="0" b="0"/>
            <wp:docPr id="59" name="课后作业稳步提升H.eps" descr="id:2147486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332168" name="课后作业稳步提升H.eps" descr="id:2147486036;FounderCES"/>
                    <pic:cNvPicPr>
                      <a:picLocks noChangeAspect="1"/>
                    </pic:cNvPicPr>
                  </pic:nvPicPr>
                  <pic:blipFill>
                    <a:blip xmlns:r="http://schemas.openxmlformats.org/officeDocument/2006/relationships" r:embed="rId6" cstate="print"/>
                    <a:stretch>
                      <a:fillRect/>
                    </a:stretch>
                  </pic:blipFill>
                  <pic:spPr>
                    <a:xfrm>
                      <a:off x="0" y="0"/>
                      <a:ext cx="3835400" cy="244892"/>
                    </a:xfrm>
                    <a:prstGeom prst="rect">
                      <a:avLst/>
                    </a:prstGeom>
                  </pic:spPr>
                </pic:pic>
              </a:graphicData>
            </a:graphic>
          </wp:inline>
        </w:drawing>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实施环境管理的手段包括法律手段、行政手段、经济手段、技术手段和教育手段等。据此完成第1~3题。</w:t>
      </w:r>
    </w:p>
    <w:p w:rsidR="000F07F2" w:rsidRPr="009106F0" w:rsidP="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1</w:t>
      </w:r>
      <w:r w:rsidRPr="009106F0">
        <w:rPr>
          <w:rFonts w:ascii="宋体" w:hAnsi="宋体"/>
          <w:sz w:val="21"/>
          <w:lang w:eastAsia="zh-CN"/>
        </w:rPr>
        <w:t>.20世纪80年代我国制定了“预防为主,防治结合”“谁污染,谁治理”以及“强化环境管理”的三项环境保护政策。这属于环境管理手段中的(　　)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A.行政手段</w:t>
      </w:r>
      <w:r w:rsidRPr="009106F0">
        <w:rPr>
          <w:rFonts w:ascii="宋体" w:hAnsi="宋体"/>
          <w:sz w:val="21"/>
          <w:lang w:eastAsia="zh-CN"/>
        </w:rPr>
        <w:tab/>
        <w:t>B.法律手段</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C.经济手段</w:t>
      </w:r>
      <w:r w:rsidRPr="009106F0">
        <w:rPr>
          <w:rFonts w:ascii="宋体" w:hAnsi="宋体"/>
          <w:sz w:val="21"/>
          <w:lang w:eastAsia="zh-CN"/>
        </w:rPr>
        <w:tab/>
        <w:t>D.技术手段</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2</w:t>
      </w:r>
      <w:r w:rsidRPr="009106F0">
        <w:rPr>
          <w:rFonts w:ascii="宋体" w:hAnsi="宋体"/>
          <w:sz w:val="21"/>
          <w:lang w:eastAsia="zh-CN"/>
        </w:rPr>
        <w:t>.我国早在1978年颁布的《中华人民共和国宪法》中就已规定:在中国,凡污染和破坏生态环境从而对公众的健康、安全、生命以及公私财产等造成危害的均为公害。公害是一种应负刑事责任的罪过。这属于(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A.通过行政程序直接管理环境</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B.运用法律武器,依法治理环境</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C.运用税收、有偿付费等手段间接管理环境</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D.环境技术管理</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3</w:t>
      </w:r>
      <w:r w:rsidRPr="009106F0">
        <w:rPr>
          <w:rFonts w:ascii="宋体" w:hAnsi="宋体"/>
          <w:sz w:val="21"/>
          <w:lang w:eastAsia="zh-CN"/>
        </w:rPr>
        <w:t>.确定防治污染的技术、政策以及环境科学技术发展方向,组织环境保护的技术咨询和情报服务以及环境科学技术交流,并广泛应用于环境中。这些活动主要是运用</w:t>
      </w:r>
      <w:r w:rsidRPr="009106F0">
        <w:rPr>
          <w:rFonts w:ascii="宋体" w:hAnsi="宋体"/>
          <w:color w:val="FF0000"/>
          <w:sz w:val="21"/>
          <w:u w:val="single" w:color="000000"/>
          <w:lang w:eastAsia="zh-CN"/>
        </w:rPr>
        <w:t>　　　　</w:t>
      </w:r>
      <w:r w:rsidRPr="009106F0">
        <w:rPr>
          <w:rFonts w:ascii="宋体" w:hAnsi="宋体"/>
          <w:sz w:val="21"/>
          <w:lang w:eastAsia="zh-CN"/>
        </w:rPr>
        <w:t>手段进行环境管理(　　)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A.行政</w:t>
      </w:r>
      <w:r w:rsidRPr="009106F0">
        <w:rPr>
          <w:rFonts w:ascii="宋体" w:hAnsi="宋体"/>
          <w:sz w:val="21"/>
          <w:lang w:eastAsia="zh-CN"/>
        </w:rPr>
        <w:tab/>
        <w:t>B.法律</w:t>
      </w:r>
      <w:r w:rsidRPr="009106F0">
        <w:rPr>
          <w:rFonts w:ascii="宋体" w:hAnsi="宋体"/>
          <w:sz w:val="21"/>
          <w:lang w:eastAsia="zh-CN"/>
        </w:rPr>
        <w:tab/>
        <w:t>C.经济</w:t>
      </w:r>
      <w:r w:rsidRPr="009106F0">
        <w:rPr>
          <w:rFonts w:ascii="宋体" w:hAnsi="宋体"/>
          <w:sz w:val="21"/>
          <w:lang w:eastAsia="zh-CN"/>
        </w:rPr>
        <w:tab/>
        <w:t>D.技术</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解析:</w:t>
      </w:r>
      <w:r w:rsidRPr="009106F0">
        <w:rPr>
          <w:rFonts w:ascii="宋体" w:hAnsi="宋体"/>
          <w:sz w:val="21"/>
          <w:lang w:eastAsia="zh-CN"/>
        </w:rPr>
        <w:t>第1题,“政策”是关键词,说明三大环境保护政策是国家制定并监督执行的,属于行政手段。第2题,《宪法》是国家的基本法,其对公害界定属于法律范畴。第3题,“活动”的内容以“技术”为主体。</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答案:</w:t>
      </w:r>
      <w:r w:rsidRPr="009106F0">
        <w:rPr>
          <w:rFonts w:ascii="宋体" w:hAnsi="宋体"/>
          <w:sz w:val="21"/>
          <w:lang w:eastAsia="zh-CN"/>
        </w:rPr>
        <w:t>1.A　2.B　3.D</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环境管理是国家环境保护部门的基本职能,它要处理国民经济各部门、各社会集团和个人有关环境问题的相互关系,使社会经济发展在满足人们物质和文化生活需要的同时,防治环境污染和维护生态平衡。完成第4~5题。</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4</w:t>
      </w:r>
      <w:r w:rsidRPr="009106F0">
        <w:rPr>
          <w:rFonts w:ascii="宋体" w:hAnsi="宋体"/>
          <w:sz w:val="21"/>
          <w:lang w:eastAsia="zh-CN"/>
        </w:rPr>
        <w:t>.国家环境保护部门在履行其基本职能时,可采取的手段是(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①经济　②规划　③监督　④行政和教育</w:t>
      </w:r>
    </w:p>
    <w:p w:rsidR="000F07F2" w:rsidRPr="009106F0">
      <w:pPr>
        <w:tabs>
          <w:tab w:val="left" w:pos="1621"/>
          <w:tab w:val="left" w:pos="2914"/>
          <w:tab w:val="left" w:pos="3997"/>
          <w:tab w:val="left" w:pos="5074"/>
        </w:tabs>
        <w:rPr>
          <w:rFonts w:ascii="宋体" w:hAnsi="宋体"/>
          <w:sz w:val="21"/>
        </w:rPr>
      </w:pPr>
      <w:r w:rsidRPr="009106F0">
        <w:rPr>
          <w:rFonts w:ascii="宋体" w:hAnsi="宋体"/>
          <w:sz w:val="21"/>
        </w:rPr>
        <w:t>A.①②</w:t>
      </w:r>
      <w:r w:rsidRPr="009106F0">
        <w:rPr>
          <w:rFonts w:ascii="宋体" w:hAnsi="宋体"/>
          <w:sz w:val="21"/>
        </w:rPr>
        <w:tab/>
        <w:t>B.③④</w:t>
      </w:r>
      <w:r w:rsidRPr="009106F0">
        <w:rPr>
          <w:rFonts w:ascii="宋体" w:hAnsi="宋体"/>
          <w:sz w:val="21"/>
        </w:rPr>
        <w:tab/>
        <w:t>C.①④</w:t>
      </w:r>
      <w:r w:rsidRPr="009106F0">
        <w:rPr>
          <w:rFonts w:ascii="宋体" w:hAnsi="宋体"/>
          <w:sz w:val="21"/>
        </w:rPr>
        <w:tab/>
        <w:t>D.②③</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5</w:t>
      </w:r>
      <w:r w:rsidRPr="009106F0">
        <w:rPr>
          <w:rFonts w:ascii="宋体" w:hAnsi="宋体"/>
          <w:sz w:val="21"/>
          <w:lang w:eastAsia="zh-CN"/>
        </w:rPr>
        <w:t>.国家环境保护部门在履行其基本职能时,可以(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①限制人们损害环境质量的活动　②优先发展经济　③优先满足人类的需求　④促进经济发展与环境保护相协调</w:t>
      </w:r>
    </w:p>
    <w:p w:rsidR="000F07F2" w:rsidRPr="009106F0">
      <w:pPr>
        <w:tabs>
          <w:tab w:val="left" w:pos="1621"/>
          <w:tab w:val="left" w:pos="2914"/>
          <w:tab w:val="left" w:pos="3997"/>
          <w:tab w:val="left" w:pos="5074"/>
        </w:tabs>
        <w:rPr>
          <w:rFonts w:ascii="宋体" w:hAnsi="宋体"/>
          <w:sz w:val="21"/>
        </w:rPr>
      </w:pPr>
      <w:r w:rsidRPr="009106F0">
        <w:rPr>
          <w:rFonts w:ascii="宋体" w:hAnsi="宋体"/>
          <w:sz w:val="21"/>
        </w:rPr>
        <w:t>A.①②</w:t>
      </w:r>
      <w:r w:rsidRPr="009106F0">
        <w:rPr>
          <w:rFonts w:ascii="宋体" w:hAnsi="宋体"/>
          <w:sz w:val="21"/>
        </w:rPr>
        <w:tab/>
        <w:t>B.③④</w:t>
      </w:r>
      <w:r w:rsidRPr="009106F0">
        <w:rPr>
          <w:rFonts w:ascii="宋体" w:hAnsi="宋体"/>
          <w:sz w:val="21"/>
        </w:rPr>
        <w:tab/>
        <w:t>C.①④</w:t>
      </w:r>
      <w:r w:rsidRPr="009106F0">
        <w:rPr>
          <w:rFonts w:ascii="宋体" w:hAnsi="宋体"/>
          <w:sz w:val="21"/>
        </w:rPr>
        <w:tab/>
        <w:t>D.②③</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解析:</w:t>
      </w:r>
      <w:r w:rsidRPr="009106F0">
        <w:rPr>
          <w:rFonts w:ascii="宋体" w:hAnsi="宋体"/>
          <w:sz w:val="21"/>
          <w:lang w:eastAsia="zh-CN"/>
        </w:rPr>
        <w:t>第4题,规划和监督是环境管理四个基本职能中的两个;环境管理的手段包括经济、法律、技术、行政和教育等。第5题,环境管理的目的是既能发展经济,满足人类的基本需求,又不超出环境的容许极限;优先发展经济和满足人类的需求都很片面。</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答案:</w:t>
      </w:r>
      <w:r w:rsidRPr="009106F0">
        <w:rPr>
          <w:rFonts w:ascii="宋体" w:hAnsi="宋体"/>
          <w:sz w:val="21"/>
          <w:lang w:eastAsia="zh-CN"/>
        </w:rPr>
        <w:t>4.C　5.C</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下面是某市对生活垃圾处理的两条规定。据此完成第6~7题。</w:t>
      </w:r>
    </w:p>
    <w:p w:rsidR="000F07F2" w:rsidRPr="009106F0">
      <w:pPr>
        <w:tabs>
          <w:tab w:val="left" w:pos="1621"/>
          <w:tab w:val="left" w:pos="2914"/>
          <w:tab w:val="left" w:pos="3997"/>
          <w:tab w:val="left" w:pos="5074"/>
        </w:tabs>
        <w:ind w:firstLine="420" w:firstLineChars="200"/>
        <w:rPr>
          <w:rFonts w:ascii="宋体" w:hAnsi="宋体"/>
          <w:sz w:val="21"/>
          <w:lang w:eastAsia="zh-CN"/>
        </w:rPr>
      </w:pPr>
      <w:r w:rsidRPr="009106F0">
        <w:rPr>
          <w:rFonts w:ascii="宋体" w:hAnsi="宋体"/>
          <w:sz w:val="21"/>
          <w:lang w:eastAsia="zh-CN"/>
        </w:rPr>
        <w:t>第五条　本市对生活废弃物的治理,实行无害化、资源化、减量化和谁产生谁负责的原则,逐步实行分类收集,推行生活废弃物的综合处置,促进生活废弃物的循环再利用。</w:t>
      </w:r>
    </w:p>
    <w:p w:rsidR="000F07F2" w:rsidRPr="009106F0">
      <w:pPr>
        <w:tabs>
          <w:tab w:val="left" w:pos="1621"/>
          <w:tab w:val="left" w:pos="2914"/>
          <w:tab w:val="left" w:pos="3997"/>
          <w:tab w:val="left" w:pos="5074"/>
        </w:tabs>
        <w:ind w:firstLine="420" w:firstLineChars="200"/>
        <w:rPr>
          <w:rFonts w:ascii="宋体" w:hAnsi="宋体"/>
          <w:sz w:val="21"/>
          <w:lang w:eastAsia="zh-CN"/>
        </w:rPr>
      </w:pPr>
      <w:r w:rsidRPr="009106F0">
        <w:rPr>
          <w:rFonts w:ascii="宋体" w:hAnsi="宋体"/>
          <w:sz w:val="21"/>
          <w:lang w:eastAsia="zh-CN"/>
        </w:rPr>
        <w:t>第六条　市容环境管理委员会同市规划、建设、环保等有关部门,依据城市总体规划与国民经济和社会发展计划,编制本市生活废弃物治理规划。</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6</w:t>
      </w:r>
      <w:r w:rsidRPr="009106F0">
        <w:rPr>
          <w:rFonts w:ascii="宋体" w:hAnsi="宋体"/>
          <w:sz w:val="21"/>
          <w:lang w:eastAsia="zh-CN"/>
        </w:rPr>
        <w:t>.第五条规定的贯彻执行,符合环境管理中</w:t>
      </w:r>
      <w:r w:rsidRPr="009106F0">
        <w:rPr>
          <w:rFonts w:ascii="宋体" w:hAnsi="宋体"/>
          <w:color w:val="FF0000"/>
          <w:sz w:val="21"/>
          <w:u w:val="single" w:color="000000"/>
          <w:lang w:eastAsia="zh-CN"/>
        </w:rPr>
        <w:t>　　　　</w:t>
      </w:r>
      <w:r w:rsidRPr="009106F0">
        <w:rPr>
          <w:rFonts w:ascii="宋体" w:hAnsi="宋体"/>
          <w:sz w:val="21"/>
          <w:lang w:eastAsia="zh-CN"/>
        </w:rPr>
        <w:t>管理的直接要求(　　)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A.资源环境</w:t>
      </w:r>
      <w:r w:rsidRPr="009106F0">
        <w:rPr>
          <w:rFonts w:ascii="宋体" w:hAnsi="宋体"/>
          <w:sz w:val="21"/>
          <w:lang w:eastAsia="zh-CN"/>
        </w:rPr>
        <w:tab/>
        <w:t>B.生活环境</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C.专业环境</w:t>
      </w:r>
      <w:r w:rsidRPr="009106F0">
        <w:rPr>
          <w:rFonts w:ascii="宋体" w:hAnsi="宋体"/>
          <w:sz w:val="21"/>
          <w:lang w:eastAsia="zh-CN"/>
        </w:rPr>
        <w:tab/>
        <w:t>D.城市环境</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7</w:t>
      </w:r>
      <w:r w:rsidRPr="009106F0">
        <w:rPr>
          <w:rFonts w:ascii="宋体" w:hAnsi="宋体"/>
          <w:sz w:val="21"/>
          <w:lang w:eastAsia="zh-CN"/>
        </w:rPr>
        <w:t>.“编制本市生活废弃物治理规划”符合环境管理中</w:t>
      </w:r>
      <w:r w:rsidRPr="009106F0">
        <w:rPr>
          <w:rFonts w:ascii="宋体" w:hAnsi="宋体"/>
          <w:color w:val="FF0000"/>
          <w:sz w:val="21"/>
          <w:u w:val="single" w:color="000000"/>
          <w:lang w:eastAsia="zh-CN"/>
        </w:rPr>
        <w:t>　　　　</w:t>
      </w:r>
      <w:r w:rsidRPr="009106F0">
        <w:rPr>
          <w:rFonts w:ascii="宋体" w:hAnsi="宋体"/>
          <w:sz w:val="21"/>
          <w:lang w:eastAsia="zh-CN"/>
        </w:rPr>
        <w:t>管理的要求(　　)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①资源环境　②区域环境　③专业环境　④城市环境</w:t>
      </w:r>
    </w:p>
    <w:p w:rsidR="000F07F2" w:rsidRPr="009106F0">
      <w:pPr>
        <w:tabs>
          <w:tab w:val="left" w:pos="1621"/>
          <w:tab w:val="left" w:pos="2914"/>
          <w:tab w:val="left" w:pos="3997"/>
          <w:tab w:val="left" w:pos="5074"/>
        </w:tabs>
        <w:rPr>
          <w:rFonts w:ascii="宋体" w:hAnsi="宋体"/>
          <w:sz w:val="21"/>
        </w:rPr>
      </w:pPr>
      <w:r w:rsidRPr="009106F0">
        <w:rPr>
          <w:rFonts w:ascii="宋体" w:hAnsi="宋体"/>
          <w:sz w:val="21"/>
        </w:rPr>
        <w:t>A.①②</w:t>
      </w:r>
      <w:r w:rsidRPr="009106F0">
        <w:rPr>
          <w:rFonts w:ascii="宋体" w:hAnsi="宋体"/>
          <w:sz w:val="21"/>
        </w:rPr>
        <w:tab/>
        <w:t>B.③④</w:t>
      </w:r>
      <w:r w:rsidRPr="009106F0">
        <w:rPr>
          <w:rFonts w:ascii="宋体" w:hAnsi="宋体"/>
          <w:sz w:val="21"/>
        </w:rPr>
        <w:tab/>
        <w:t>C.②③</w:t>
      </w:r>
      <w:r w:rsidRPr="009106F0">
        <w:rPr>
          <w:rFonts w:ascii="宋体" w:hAnsi="宋体"/>
          <w:sz w:val="21"/>
        </w:rPr>
        <w:tab/>
        <w:t>D.②④</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解析:</w:t>
      </w:r>
      <w:r w:rsidRPr="009106F0">
        <w:rPr>
          <w:rFonts w:ascii="宋体" w:hAnsi="宋体"/>
          <w:sz w:val="21"/>
          <w:lang w:eastAsia="zh-CN"/>
        </w:rPr>
        <w:t>第6题,第五条规定可以实现固体废弃物的“资源化”,使自然资源得到循环利用。第7题,该规定既确定了区域——本市(区域环境),又有具体的行业——生活废弃物的治理(专业环境);资源环境管理针对自然资源的开发和利用。</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答案:</w:t>
      </w:r>
      <w:r w:rsidRPr="009106F0">
        <w:rPr>
          <w:rFonts w:ascii="宋体" w:hAnsi="宋体"/>
          <w:sz w:val="21"/>
          <w:lang w:eastAsia="zh-CN"/>
        </w:rPr>
        <w:t>6.A　7.C</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下图为我国某地按《清洁生产标准制订技术导则》建立的清洁生产工业园。结合所学知识,完成第8~9题。</w:t>
      </w:r>
    </w:p>
    <w:p w:rsidR="000F07F2" w:rsidRPr="009106F0">
      <w:pPr>
        <w:tabs>
          <w:tab w:val="left" w:pos="1621"/>
          <w:tab w:val="left" w:pos="2914"/>
          <w:tab w:val="left" w:pos="3997"/>
          <w:tab w:val="left" w:pos="5074"/>
        </w:tabs>
        <w:spacing w:line="285" w:lineRule="atLeast"/>
        <w:jc w:val="center"/>
        <w:rPr>
          <w:rFonts w:ascii="宋体" w:hAnsi="宋体"/>
          <w:sz w:val="21"/>
        </w:rPr>
      </w:pPr>
      <w:r w:rsidRPr="009106F0">
        <w:rPr>
          <w:rFonts w:ascii="宋体" w:hAnsi="宋体"/>
          <w:noProof/>
          <w:sz w:val="21"/>
          <w:lang w:eastAsia="zh-CN" w:bidi="ar-SA"/>
        </w:rPr>
        <w:drawing>
          <wp:inline distT="0" distB="0" distL="0" distR="0">
            <wp:extent cx="2679065" cy="888365"/>
            <wp:effectExtent l="0" t="0" r="0" b="0"/>
            <wp:docPr id="60" name="R12.eps" descr="id:2147486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701863" name="R12.eps" descr="id:2147486043;FounderCES"/>
                    <pic:cNvPicPr>
                      <a:picLocks noChangeAspect="1"/>
                    </pic:cNvPicPr>
                  </pic:nvPicPr>
                  <pic:blipFill>
                    <a:blip xmlns:r="http://schemas.openxmlformats.org/officeDocument/2006/relationships" r:embed="rId7" cstate="print"/>
                    <a:stretch>
                      <a:fillRect/>
                    </a:stretch>
                  </pic:blipFill>
                  <pic:spPr>
                    <a:xfrm>
                      <a:off x="0" y="0"/>
                      <a:ext cx="2679120" cy="888480"/>
                    </a:xfrm>
                    <a:prstGeom prst="rect">
                      <a:avLst/>
                    </a:prstGeom>
                  </pic:spPr>
                </pic:pic>
              </a:graphicData>
            </a:graphic>
          </wp:inline>
        </w:drawing>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8</w:t>
      </w:r>
      <w:r w:rsidRPr="009106F0">
        <w:rPr>
          <w:rFonts w:ascii="宋体" w:hAnsi="宋体"/>
          <w:sz w:val="21"/>
          <w:lang w:eastAsia="zh-CN"/>
        </w:rPr>
        <w:t>.下列有关该生态工业园的叙述,正确的是(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A.从生态工业园的规划范围看由第二产业拓展到第一、三产业</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B.工业生态园效法的是自然生态系统,因此应着重发展第一产业</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C.生态工业园应规划成高新技术产业开发区</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D.生态工业园内各个产业间形成了争夺资源、相互竞争的态势</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9</w:t>
      </w:r>
      <w:r w:rsidRPr="009106F0">
        <w:rPr>
          <w:rFonts w:ascii="宋体" w:hAnsi="宋体"/>
          <w:sz w:val="21"/>
          <w:lang w:eastAsia="zh-CN"/>
        </w:rPr>
        <w:t>.该工业园的建设受到哪些环境管理手段的制约?(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①行政手段　②法律手段　③经济手段　④技术手段</w:t>
      </w:r>
    </w:p>
    <w:p w:rsidR="000F07F2" w:rsidRPr="009106F0">
      <w:pPr>
        <w:tabs>
          <w:tab w:val="left" w:pos="1621"/>
          <w:tab w:val="left" w:pos="2914"/>
          <w:tab w:val="left" w:pos="3997"/>
          <w:tab w:val="left" w:pos="5074"/>
        </w:tabs>
        <w:rPr>
          <w:rFonts w:ascii="宋体" w:hAnsi="宋体"/>
          <w:sz w:val="21"/>
        </w:rPr>
      </w:pPr>
      <w:r w:rsidRPr="009106F0">
        <w:rPr>
          <w:rFonts w:ascii="宋体" w:hAnsi="宋体"/>
          <w:sz w:val="21"/>
        </w:rPr>
        <w:t>A.①②</w:t>
      </w:r>
      <w:r w:rsidRPr="009106F0">
        <w:rPr>
          <w:rFonts w:ascii="宋体" w:hAnsi="宋体"/>
          <w:sz w:val="21"/>
        </w:rPr>
        <w:tab/>
        <w:t>B.②③</w:t>
      </w:r>
    </w:p>
    <w:p w:rsidR="000F07F2" w:rsidRPr="009106F0">
      <w:pPr>
        <w:tabs>
          <w:tab w:val="left" w:pos="1621"/>
          <w:tab w:val="left" w:pos="2914"/>
          <w:tab w:val="left" w:pos="3997"/>
          <w:tab w:val="left" w:pos="5074"/>
        </w:tabs>
        <w:rPr>
          <w:rFonts w:ascii="宋体" w:hAnsi="宋体"/>
          <w:sz w:val="21"/>
        </w:rPr>
      </w:pPr>
      <w:r w:rsidRPr="009106F0">
        <w:rPr>
          <w:rFonts w:ascii="宋体" w:hAnsi="宋体"/>
          <w:sz w:val="21"/>
        </w:rPr>
        <w:t>C.③④</w:t>
      </w:r>
      <w:r w:rsidRPr="009106F0">
        <w:rPr>
          <w:rFonts w:ascii="宋体" w:hAnsi="宋体"/>
          <w:sz w:val="21"/>
        </w:rPr>
        <w:tab/>
        <w:t>D.①④</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解析:</w:t>
      </w:r>
      <w:r w:rsidRPr="009106F0">
        <w:rPr>
          <w:rFonts w:ascii="宋体" w:hAnsi="宋体"/>
          <w:sz w:val="21"/>
          <w:lang w:eastAsia="zh-CN"/>
        </w:rPr>
        <w:t>第8题,生态工业园规划的主导产业为第二产业,但是在发展第二产业的同时,也带动了第一产业和第三产业的发展,主要是第一产业为其提供原料,第三产业为其服务。第9题,《清洁生产标准制订技术导则》是环保部门根据国家行政法规所赋予的组织和指挥权利制定的国家环境保护标准,因此属于行政手段的范畴。另外该标准还详细规定了进行清洁生产时应该达到的技术标准,该工业园的建设一定依据了该标准中所规定的技术标准,因此又受到技术标准的制约。</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答案:</w:t>
      </w:r>
      <w:r w:rsidRPr="009106F0">
        <w:rPr>
          <w:rFonts w:ascii="宋体" w:hAnsi="宋体"/>
          <w:sz w:val="21"/>
          <w:lang w:eastAsia="zh-CN"/>
        </w:rPr>
        <w:t>8.A　9.D</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2013年6月5日,世界环境日中国主题为“同呼吸　共奋斗”,旨在释放和传递建设美丽,中国人人共享、人人有责的信息,倡导在一片蓝天下生活、呼吸的每一个公民都应牢固树立保护生态环境的理念,切实履行好呵护环境的责任。据此完成第10~12题。</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10</w:t>
      </w:r>
      <w:r w:rsidRPr="009106F0">
        <w:rPr>
          <w:rFonts w:ascii="宋体" w:hAnsi="宋体"/>
          <w:sz w:val="21"/>
          <w:lang w:eastAsia="zh-CN"/>
        </w:rPr>
        <w:t>.世界环境日当天我国都会举行隆重的庆祝活动,此举在环境管理中所体现的管理手段是(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A.法律手段</w:t>
      </w:r>
      <w:r w:rsidRPr="009106F0">
        <w:rPr>
          <w:rFonts w:ascii="宋体" w:hAnsi="宋体"/>
          <w:sz w:val="21"/>
          <w:lang w:eastAsia="zh-CN"/>
        </w:rPr>
        <w:tab/>
        <w:t>B.行政手段</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C.技术手段</w:t>
      </w:r>
      <w:r w:rsidRPr="009106F0">
        <w:rPr>
          <w:rFonts w:ascii="宋体" w:hAnsi="宋体"/>
          <w:sz w:val="21"/>
          <w:lang w:eastAsia="zh-CN"/>
        </w:rPr>
        <w:tab/>
        <w:t>D.宣传教育手段</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11</w:t>
      </w:r>
      <w:r w:rsidRPr="009106F0">
        <w:rPr>
          <w:rFonts w:ascii="宋体" w:hAnsi="宋体"/>
          <w:sz w:val="21"/>
          <w:lang w:eastAsia="zh-CN"/>
        </w:rPr>
        <w:t>.下列环境管理内容的分类,不属于按管理范围划分的是(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A.资源环境管理</w:t>
      </w:r>
      <w:r w:rsidRPr="009106F0">
        <w:rPr>
          <w:rFonts w:ascii="宋体" w:hAnsi="宋体"/>
          <w:sz w:val="21"/>
          <w:lang w:eastAsia="zh-CN"/>
        </w:rPr>
        <w:tab/>
        <w:t>B.区域环境管理</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C.环境质量管理</w:t>
      </w:r>
      <w:r w:rsidRPr="009106F0">
        <w:rPr>
          <w:rFonts w:ascii="宋体" w:hAnsi="宋体"/>
          <w:sz w:val="21"/>
          <w:lang w:eastAsia="zh-CN"/>
        </w:rPr>
        <w:tab/>
        <w:t>D.专业环境管理</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12</w:t>
      </w:r>
      <w:r w:rsidRPr="009106F0">
        <w:rPr>
          <w:rFonts w:ascii="宋体" w:hAnsi="宋体"/>
          <w:sz w:val="21"/>
          <w:lang w:eastAsia="zh-CN"/>
        </w:rPr>
        <w:t>.我国的“同步规划、同步实施、同步发展”的“三同步”原则属于(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①经济建设与环境保护协调发展原则　②谁污染谁治理,谁开发谁保护原则　③环境保护的战略方针　④环境保护的基本政策</w:t>
      </w:r>
    </w:p>
    <w:p w:rsidR="000F07F2" w:rsidRPr="009106F0">
      <w:pPr>
        <w:tabs>
          <w:tab w:val="left" w:pos="1621"/>
          <w:tab w:val="left" w:pos="2914"/>
          <w:tab w:val="left" w:pos="3997"/>
          <w:tab w:val="left" w:pos="5074"/>
        </w:tabs>
        <w:rPr>
          <w:rFonts w:ascii="宋体" w:hAnsi="宋体"/>
          <w:sz w:val="21"/>
        </w:rPr>
      </w:pPr>
      <w:r w:rsidRPr="009106F0">
        <w:rPr>
          <w:rFonts w:ascii="宋体" w:hAnsi="宋体"/>
          <w:sz w:val="21"/>
        </w:rPr>
        <w:t>A.①②</w:t>
      </w:r>
      <w:r w:rsidRPr="009106F0">
        <w:rPr>
          <w:rFonts w:ascii="宋体" w:hAnsi="宋体"/>
          <w:sz w:val="21"/>
        </w:rPr>
        <w:tab/>
        <w:t>B.③④</w:t>
      </w:r>
      <w:r w:rsidRPr="009106F0">
        <w:rPr>
          <w:rFonts w:ascii="宋体" w:hAnsi="宋体"/>
          <w:sz w:val="21"/>
        </w:rPr>
        <w:tab/>
        <w:t>C.①③</w:t>
      </w:r>
      <w:r w:rsidRPr="009106F0">
        <w:rPr>
          <w:rFonts w:ascii="宋体" w:hAnsi="宋体"/>
          <w:sz w:val="21"/>
        </w:rPr>
        <w:tab/>
        <w:t>D.②④</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解析:</w:t>
      </w:r>
      <w:r w:rsidRPr="009106F0">
        <w:rPr>
          <w:rFonts w:ascii="宋体" w:hAnsi="宋体"/>
          <w:sz w:val="21"/>
          <w:lang w:eastAsia="zh-CN"/>
        </w:rPr>
        <w:t>第10题,庆祝世界环境日活动,属于环境管理手段中的宣传教育手段。第11题,环境管理按照管理范围分为资源环境管理、区域环境管理、专业环境管理。第12题,我国的“同步规划、同步实施、同步发展”的“三同步”原则属经济建设与环境保护协调发展原则,是我国环境保护的战略方针。</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答案:</w:t>
      </w:r>
      <w:r w:rsidRPr="009106F0">
        <w:rPr>
          <w:rFonts w:ascii="宋体" w:hAnsi="宋体"/>
          <w:sz w:val="21"/>
          <w:lang w:eastAsia="zh-CN"/>
        </w:rPr>
        <w:t>10.D　11.C　12.C</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中华人民共和国环境保护法》第二十六条规定:建设项目中防治污染的设施,必须与主体工程同时设计、同时施工、同时投产使用。防治污染的设施必须经原审批环境影响报告书的环境保护行政主管部门验收合格后,该建设项目方可投入生产或使用。结合所学知识,完成第13~15题。</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13</w:t>
      </w:r>
      <w:r w:rsidRPr="009106F0">
        <w:rPr>
          <w:rFonts w:ascii="宋体" w:hAnsi="宋体"/>
          <w:sz w:val="21"/>
          <w:lang w:eastAsia="zh-CN"/>
        </w:rPr>
        <w:t>.该规定是为了实现经济建设与环境建设的(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A.同步规划</w:t>
      </w:r>
      <w:r w:rsidRPr="009106F0">
        <w:rPr>
          <w:rFonts w:ascii="宋体" w:hAnsi="宋体"/>
          <w:sz w:val="21"/>
          <w:lang w:eastAsia="zh-CN"/>
        </w:rPr>
        <w:tab/>
        <w:t>B.同步实施</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C.同步发展</w:t>
      </w:r>
      <w:r w:rsidRPr="009106F0">
        <w:rPr>
          <w:rFonts w:ascii="宋体" w:hAnsi="宋体"/>
          <w:sz w:val="21"/>
          <w:lang w:eastAsia="zh-CN"/>
        </w:rPr>
        <w:tab/>
        <w:t>D.同步建设</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14</w:t>
      </w:r>
      <w:r w:rsidRPr="009106F0">
        <w:rPr>
          <w:rFonts w:ascii="宋体" w:hAnsi="宋体"/>
          <w:sz w:val="21"/>
          <w:lang w:eastAsia="zh-CN"/>
        </w:rPr>
        <w:t>.该规定的目的是实现</w:t>
      </w:r>
      <w:r w:rsidRPr="009106F0">
        <w:rPr>
          <w:rFonts w:ascii="宋体" w:hAnsi="宋体"/>
          <w:color w:val="FF0000"/>
          <w:sz w:val="21"/>
          <w:u w:val="single" w:color="000000"/>
          <w:lang w:eastAsia="zh-CN"/>
        </w:rPr>
        <w:t>　　　　</w:t>
      </w:r>
      <w:r w:rsidRPr="009106F0">
        <w:rPr>
          <w:rFonts w:ascii="宋体" w:hAnsi="宋体"/>
          <w:sz w:val="21"/>
          <w:lang w:eastAsia="zh-CN"/>
        </w:rPr>
        <w:t>相统一(　　)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A.经济效益和社会效益</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B.经济效益和环境效益</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C.社会效益和环境效益</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D.经济效益、社会效益和环境效益</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15</w:t>
      </w:r>
      <w:r w:rsidRPr="009106F0">
        <w:rPr>
          <w:rFonts w:ascii="宋体" w:hAnsi="宋体"/>
          <w:sz w:val="21"/>
          <w:lang w:eastAsia="zh-CN"/>
        </w:rPr>
        <w:t>.该规定体现了环境保护基本政策中的(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①预防为主,防治结合　②谁污染谁治理　③强化环境管理　④先污染后治理</w:t>
      </w:r>
    </w:p>
    <w:p w:rsidR="000F07F2" w:rsidRPr="009106F0">
      <w:pPr>
        <w:tabs>
          <w:tab w:val="left" w:pos="1621"/>
          <w:tab w:val="left" w:pos="2914"/>
          <w:tab w:val="left" w:pos="3997"/>
          <w:tab w:val="left" w:pos="5074"/>
        </w:tabs>
        <w:rPr>
          <w:rFonts w:ascii="宋体" w:hAnsi="宋体"/>
          <w:sz w:val="21"/>
        </w:rPr>
      </w:pPr>
      <w:r w:rsidRPr="009106F0">
        <w:rPr>
          <w:rFonts w:ascii="宋体" w:hAnsi="宋体"/>
          <w:sz w:val="21"/>
        </w:rPr>
        <w:t>A.①②</w:t>
      </w:r>
      <w:r w:rsidRPr="009106F0">
        <w:rPr>
          <w:rFonts w:ascii="宋体" w:hAnsi="宋体"/>
          <w:sz w:val="21"/>
        </w:rPr>
        <w:tab/>
        <w:t>B.②③</w:t>
      </w:r>
      <w:r w:rsidRPr="009106F0">
        <w:rPr>
          <w:rFonts w:ascii="宋体" w:hAnsi="宋体"/>
          <w:sz w:val="21"/>
        </w:rPr>
        <w:tab/>
        <w:t>C.③④</w:t>
      </w:r>
      <w:r w:rsidRPr="009106F0">
        <w:rPr>
          <w:rFonts w:ascii="宋体" w:hAnsi="宋体"/>
          <w:sz w:val="21"/>
        </w:rPr>
        <w:tab/>
        <w:t>D.①②③</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解析:</w:t>
      </w:r>
      <w:r w:rsidRPr="009106F0">
        <w:rPr>
          <w:rFonts w:ascii="宋体" w:hAnsi="宋体"/>
          <w:sz w:val="21"/>
          <w:lang w:eastAsia="zh-CN"/>
        </w:rPr>
        <w:t>第13题,该规定明确了防治污染设施的设计、施工和使用时间应与主体工程同步,目的是实现经济建设与环境建设同步实施;“规划”是防治污染设施“设计”阶段;“发展”的是“城乡经济”;在环境管理中,没有“同步建设”的说法。第14题,“主体工程”是为了经济效益、“治污设施”是为了环境效益,它们都可以实现社会效益。第15题,“谁污染谁治理”规定的污染治理者是污染者本身;“先污染后治理”是一种以污染环境为代价的发展模式。</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答案:</w:t>
      </w:r>
      <w:r w:rsidRPr="009106F0">
        <w:rPr>
          <w:rFonts w:ascii="宋体" w:hAnsi="宋体"/>
          <w:sz w:val="21"/>
          <w:lang w:eastAsia="zh-CN"/>
        </w:rPr>
        <w:t>13.B　14.D　15.D</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16</w:t>
      </w:r>
      <w:r w:rsidRPr="009106F0">
        <w:rPr>
          <w:rFonts w:ascii="宋体" w:hAnsi="宋体"/>
          <w:sz w:val="21"/>
          <w:lang w:eastAsia="zh-CN"/>
        </w:rPr>
        <w:t>.读我国环境问题分布示意图,完成下列各题。</w:t>
      </w:r>
    </w:p>
    <w:p w:rsidR="000F07F2" w:rsidRPr="009106F0">
      <w:pPr>
        <w:tabs>
          <w:tab w:val="left" w:pos="1621"/>
          <w:tab w:val="left" w:pos="2914"/>
          <w:tab w:val="left" w:pos="3997"/>
          <w:tab w:val="left" w:pos="5074"/>
        </w:tabs>
        <w:spacing w:line="285" w:lineRule="atLeast"/>
        <w:jc w:val="center"/>
        <w:rPr>
          <w:rFonts w:ascii="宋体" w:hAnsi="宋体"/>
          <w:sz w:val="21"/>
        </w:rPr>
      </w:pPr>
      <w:r w:rsidRPr="009106F0">
        <w:rPr>
          <w:rFonts w:ascii="宋体" w:hAnsi="宋体"/>
          <w:noProof/>
          <w:sz w:val="21"/>
          <w:lang w:eastAsia="zh-CN" w:bidi="ar-SA"/>
        </w:rPr>
        <w:drawing>
          <wp:inline distT="0" distB="0" distL="0" distR="0">
            <wp:extent cx="2310765" cy="1510665"/>
            <wp:effectExtent l="0" t="0" r="0" b="0"/>
            <wp:docPr id="61" name="R13.eps" descr="id:2147486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781409" name="R13.eps" descr="id:2147486050;FounderCES"/>
                    <pic:cNvPicPr>
                      <a:picLocks noChangeAspect="1"/>
                    </pic:cNvPicPr>
                  </pic:nvPicPr>
                  <pic:blipFill>
                    <a:blip xmlns:r="http://schemas.openxmlformats.org/officeDocument/2006/relationships" r:embed="rId8" cstate="print"/>
                    <a:stretch>
                      <a:fillRect/>
                    </a:stretch>
                  </pic:blipFill>
                  <pic:spPr>
                    <a:xfrm>
                      <a:off x="0" y="0"/>
                      <a:ext cx="2310840" cy="1510920"/>
                    </a:xfrm>
                    <a:prstGeom prst="rect">
                      <a:avLst/>
                    </a:prstGeom>
                  </pic:spPr>
                </pic:pic>
              </a:graphicData>
            </a:graphic>
          </wp:inline>
        </w:drawing>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(1)写出图例A、B分别表示的环境问题。</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(2)简述图例C所示环境问题造成的主要危害。</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(3)环境管理就是对人类损害自然环境质量的活动施加影响。实施环境管理的手段有哪些?</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解析:</w:t>
      </w:r>
      <w:r w:rsidRPr="009106F0">
        <w:rPr>
          <w:rFonts w:ascii="宋体" w:hAnsi="宋体"/>
          <w:sz w:val="21"/>
          <w:lang w:eastAsia="zh-CN"/>
        </w:rPr>
        <w:t>图中反映了我国的主要环境问题。A是土地荒漠化,B是森林破坏,C是酸雨。环境管理的手段主要有法律手段、行政手段、经济手段、技术手段和宣传教育手段等。</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答案:</w:t>
      </w:r>
      <w:r w:rsidRPr="009106F0">
        <w:rPr>
          <w:rFonts w:ascii="宋体" w:hAnsi="宋体"/>
          <w:sz w:val="21"/>
          <w:lang w:eastAsia="zh-CN"/>
        </w:rPr>
        <w:t>(1)A是荒漠化(沙漠化)。B是森林破坏(森林锐减)。</w:t>
      </w:r>
    </w:p>
    <w:p w:rsidR="000F07F2" w:rsidRPr="009106F0">
      <w:pPr>
        <w:tabs>
          <w:tab w:val="left" w:pos="1621"/>
          <w:tab w:val="left" w:pos="2914"/>
          <w:tab w:val="left" w:pos="3997"/>
          <w:tab w:val="left" w:pos="5074"/>
        </w:tabs>
        <w:ind w:firstLine="420" w:firstLineChars="200"/>
        <w:rPr>
          <w:rFonts w:ascii="宋体" w:hAnsi="宋体"/>
          <w:sz w:val="21"/>
          <w:lang w:eastAsia="zh-CN"/>
        </w:rPr>
      </w:pPr>
      <w:r w:rsidRPr="009106F0">
        <w:rPr>
          <w:rFonts w:ascii="宋体" w:hAnsi="宋体"/>
          <w:sz w:val="21"/>
          <w:lang w:eastAsia="zh-CN"/>
        </w:rPr>
        <w:t>(2)使河湖水酸化,影响鱼类生长繁殖,乃至大量死亡;使土壤酸化,造成养分淋失,影响微生物的活性,使土壤肥力降低,导致农作物减产;腐蚀树叶,使光合作用受阻,影响森林生长,林木成片死亡;腐蚀石材、钢材,造成建筑物、铁轨、桥梁和文物古迹的损坏。</w:t>
      </w:r>
    </w:p>
    <w:p w:rsidR="000F07F2" w:rsidRPr="009106F0">
      <w:pPr>
        <w:tabs>
          <w:tab w:val="left" w:pos="1621"/>
          <w:tab w:val="left" w:pos="2914"/>
          <w:tab w:val="left" w:pos="3997"/>
          <w:tab w:val="left" w:pos="5074"/>
        </w:tabs>
        <w:ind w:firstLine="420" w:firstLineChars="200"/>
        <w:rPr>
          <w:rFonts w:ascii="宋体" w:hAnsi="宋体"/>
          <w:sz w:val="21"/>
          <w:lang w:eastAsia="zh-CN"/>
        </w:rPr>
      </w:pPr>
      <w:r w:rsidRPr="009106F0">
        <w:rPr>
          <w:rFonts w:ascii="宋体" w:hAnsi="宋体"/>
          <w:sz w:val="21"/>
          <w:lang w:eastAsia="zh-CN"/>
        </w:rPr>
        <w:t>(3)法律手段、行政手段、经济手段、技术手段、宣传教育手段等。</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b/>
          <w:sz w:val="21"/>
          <w:lang w:eastAsia="zh-CN"/>
        </w:rPr>
        <w:t>17</w:t>
      </w:r>
      <w:r w:rsidRPr="009106F0">
        <w:rPr>
          <w:rFonts w:ascii="宋体" w:hAnsi="宋体"/>
          <w:sz w:val="21"/>
          <w:lang w:eastAsia="zh-CN"/>
        </w:rPr>
        <w:t>.(探究性学习)阅读材料,完成下列各题。</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材料一:人口增长、自然资源与环境污染的世界模型。</w:t>
      </w:r>
    </w:p>
    <w:p w:rsidR="000F07F2" w:rsidRPr="009106F0">
      <w:pPr>
        <w:tabs>
          <w:tab w:val="left" w:pos="1621"/>
          <w:tab w:val="left" w:pos="2914"/>
          <w:tab w:val="left" w:pos="3997"/>
          <w:tab w:val="left" w:pos="5074"/>
        </w:tabs>
        <w:spacing w:line="285" w:lineRule="atLeast"/>
        <w:jc w:val="center"/>
        <w:rPr>
          <w:rFonts w:ascii="宋体" w:hAnsi="宋体"/>
          <w:sz w:val="21"/>
        </w:rPr>
      </w:pP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材料二:过去,咸海鱼类丰富,沿湖数百万居民受益。而如今,它的水面缩小了40%,周边寸草不生,成了盐碱化严重的不毛之地……咸海蒙受灾害的根源在哪里?几千年来,是阿姆河和锡尔河给了它生命。后来,两河沿岸为了发展棉花生产,挖水渠,修堤坝,不断扩大灌溉面积,结果棉花产量翻了一番,咸海的生态平衡却被打破。两河流入咸海的水量大大减少,补偿不了自然蒸发的湖水,水面逐年下降,干涸面积日益扩大。</w:t>
      </w:r>
    </w:p>
    <w:p w:rsidR="000F07F2" w:rsidRPr="009106F0" w:rsidP="00C7158C">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(1)据图分析,今后人均占有粮食将</w:t>
      </w:r>
      <w:r w:rsidRPr="009106F0">
        <w:rPr>
          <w:rFonts w:ascii="宋体" w:hAnsi="宋体"/>
          <w:color w:val="FF0000"/>
          <w:sz w:val="21"/>
          <w:u w:val="single" w:color="000000"/>
          <w:lang w:eastAsia="zh-CN"/>
        </w:rPr>
        <w:t>　　　　</w:t>
      </w:r>
      <w:r w:rsidRPr="009106F0">
        <w:rPr>
          <w:rFonts w:ascii="宋体" w:hAnsi="宋体"/>
          <w:color w:val="FF0000"/>
          <w:sz w:val="21"/>
          <w:u w:val="single" w:color="000000"/>
        </w:rPr>
        <w:t> </w:t>
      </w:r>
      <w:r w:rsidRPr="009106F0">
        <w:rPr>
          <w:rFonts w:ascii="宋体" w:hAnsi="宋体"/>
          <w:sz w:val="21"/>
          <w:lang w:eastAsia="zh-CN"/>
        </w:rPr>
        <w:t>,其原因是</w:t>
      </w:r>
      <w:r w:rsidRPr="009106F0">
        <w:rPr>
          <w:rFonts w:ascii="宋体" w:hAnsi="宋体"/>
          <w:color w:val="FF0000"/>
          <w:sz w:val="21"/>
          <w:u w:val="single" w:color="000000"/>
          <w:lang w:eastAsia="zh-CN"/>
        </w:rPr>
        <w:t>　</w:t>
      </w:r>
      <w:r w:rsidRPr="009106F0">
        <w:rPr>
          <w:rFonts w:ascii="宋体" w:hAnsi="宋体"/>
          <w:sz w:val="21"/>
          <w:lang w:eastAsia="zh-CN"/>
        </w:rPr>
        <w:t>。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(2)从模型曲线上可以看出,为了人类的根本利益,目前应当</w:t>
      </w:r>
      <w:r w:rsidRPr="009106F0">
        <w:rPr>
          <w:rFonts w:ascii="宋体" w:hAnsi="宋体"/>
          <w:color w:val="FF0000"/>
          <w:sz w:val="21"/>
          <w:u w:val="single" w:color="000000"/>
          <w:lang w:eastAsia="zh-CN"/>
        </w:rPr>
        <w:t>　</w:t>
      </w:r>
      <w:r w:rsidRPr="009106F0">
        <w:rPr>
          <w:rFonts w:ascii="宋体" w:hAnsi="宋体"/>
          <w:sz w:val="21"/>
          <w:lang w:eastAsia="zh-CN"/>
        </w:rPr>
        <w:t>。 </w:t>
      </w:r>
    </w:p>
    <w:p w:rsidR="000F07F2" w:rsidRPr="009106F0" w:rsidP="00C7158C">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(3)材料二反映了人类与环境之间的关系是</w:t>
      </w:r>
      <w:r w:rsidRPr="009106F0">
        <w:rPr>
          <w:rFonts w:ascii="宋体" w:hAnsi="宋体"/>
          <w:color w:val="FF0000"/>
          <w:sz w:val="21"/>
          <w:u w:val="single" w:color="000000"/>
          <w:lang w:eastAsia="zh-CN"/>
        </w:rPr>
        <w:t> 　</w:t>
      </w:r>
      <w:r w:rsidRPr="009106F0">
        <w:rPr>
          <w:rFonts w:ascii="宋体" w:hAnsi="宋体"/>
          <w:sz w:val="21"/>
          <w:lang w:eastAsia="zh-CN"/>
        </w:rPr>
        <w:t>。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(4)关于环境问题的叙述,正确的是(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①发达国家主要表现为环境污染　②发达国家主要表现为生态破坏　③发展中国家主要表现为环境污染　④发展中国家主要表现为生态破坏</w:t>
      </w:r>
    </w:p>
    <w:p w:rsidR="000F07F2" w:rsidRPr="009106F0">
      <w:pPr>
        <w:tabs>
          <w:tab w:val="left" w:pos="1621"/>
          <w:tab w:val="left" w:pos="2914"/>
          <w:tab w:val="left" w:pos="3997"/>
          <w:tab w:val="left" w:pos="5074"/>
        </w:tabs>
        <w:rPr>
          <w:rFonts w:ascii="宋体" w:hAnsi="宋体"/>
          <w:sz w:val="21"/>
        </w:rPr>
      </w:pPr>
      <w:r w:rsidRPr="009106F0">
        <w:rPr>
          <w:rFonts w:ascii="宋体" w:hAnsi="宋体"/>
          <w:sz w:val="21"/>
        </w:rPr>
        <w:t>A.①②</w:t>
      </w:r>
      <w:r w:rsidRPr="009106F0">
        <w:rPr>
          <w:rFonts w:ascii="宋体" w:hAnsi="宋体"/>
          <w:sz w:val="21"/>
        </w:rPr>
        <w:tab/>
        <w:t>B.①③</w:t>
      </w:r>
    </w:p>
    <w:p w:rsidR="000F07F2" w:rsidRPr="009106F0">
      <w:pPr>
        <w:tabs>
          <w:tab w:val="left" w:pos="1621"/>
          <w:tab w:val="left" w:pos="2914"/>
          <w:tab w:val="left" w:pos="3997"/>
          <w:tab w:val="left" w:pos="5074"/>
        </w:tabs>
        <w:rPr>
          <w:rFonts w:ascii="宋体" w:hAnsi="宋体"/>
          <w:sz w:val="21"/>
        </w:rPr>
      </w:pPr>
      <w:r w:rsidRPr="009106F0">
        <w:rPr>
          <w:rFonts w:ascii="宋体" w:hAnsi="宋体"/>
          <w:sz w:val="21"/>
        </w:rPr>
        <w:t>C.①④</w:t>
      </w:r>
      <w:r w:rsidRPr="009106F0">
        <w:rPr>
          <w:rFonts w:ascii="宋体" w:hAnsi="宋体"/>
          <w:sz w:val="21"/>
        </w:rPr>
        <w:tab/>
        <w:t>D.②④</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(5)关于环境管理的目的,说法正确的是(　　)</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A.环境管理的目的是保护环境,不再追求经济发展</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B.环境管理的目的是经济发展,只要注意少污染环境就可以了</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C.环境管理的目的是力求获取更多的环境资源以促进经济增长速度的快速提高</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sz w:val="21"/>
          <w:lang w:eastAsia="zh-CN"/>
        </w:rPr>
        <w:t>D.环境管理的目的是协调社会与环境的关系,最终实现可持续发展</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解析:</w:t>
      </w:r>
      <w:r w:rsidRPr="009106F0">
        <w:rPr>
          <w:rFonts w:ascii="宋体" w:hAnsi="宋体"/>
          <w:sz w:val="21"/>
          <w:lang w:eastAsia="zh-CN"/>
        </w:rPr>
        <w:t>第(1)题,从图中可以看出,人均占有粮食将会减少,主要原因是耕地面积的减少和人口数量的增加。第(2)题,从图中可以看出,随着人口的增加,自然资源的数量在减少,环境污染不断增加,所以为了人类的根本利益,应当控制人口数量、保护自然资源、防治环境污染。第(3)题,人类与环境的关系是相互联系、相互制约的,人类作用于环境的同时,环境对人类具有反作用。第(4)题,环境问题按其表现形式可分为环境污染和生态破坏,发达国家主要表现为环境污染,发展中国家主要表现为生态破坏。第(5)题,环境管理的目的是协调社会与环境的关系,最终实现可持续发展。</w:t>
      </w:r>
    </w:p>
    <w:p w:rsidR="000F07F2" w:rsidRPr="009106F0">
      <w:pPr>
        <w:tabs>
          <w:tab w:val="left" w:pos="1621"/>
          <w:tab w:val="left" w:pos="2914"/>
          <w:tab w:val="left" w:pos="3997"/>
          <w:tab w:val="left" w:pos="5074"/>
        </w:tabs>
        <w:rPr>
          <w:rFonts w:ascii="宋体" w:hAnsi="宋体"/>
          <w:sz w:val="21"/>
          <w:lang w:eastAsia="zh-CN"/>
        </w:rPr>
      </w:pPr>
      <w:r w:rsidRPr="009106F0">
        <w:rPr>
          <w:rFonts w:ascii="宋体" w:hAnsi="宋体"/>
          <w:color w:val="FF0000"/>
          <w:sz w:val="21"/>
          <w:lang w:eastAsia="zh-CN"/>
        </w:rPr>
        <w:t>答案:</w:t>
      </w:r>
      <w:r w:rsidRPr="009106F0">
        <w:rPr>
          <w:rFonts w:ascii="宋体" w:hAnsi="宋体"/>
          <w:sz w:val="21"/>
          <w:lang w:eastAsia="zh-CN"/>
        </w:rPr>
        <w:t>(1)下降　耕地面积减少,人口数量增多</w:t>
      </w:r>
    </w:p>
    <w:p w:rsidR="000F07F2" w:rsidRPr="009106F0">
      <w:pPr>
        <w:tabs>
          <w:tab w:val="left" w:pos="1621"/>
          <w:tab w:val="left" w:pos="2914"/>
          <w:tab w:val="left" w:pos="3997"/>
          <w:tab w:val="left" w:pos="5074"/>
        </w:tabs>
        <w:ind w:firstLine="420" w:firstLineChars="200"/>
        <w:rPr>
          <w:rFonts w:ascii="宋体" w:hAnsi="宋体"/>
          <w:sz w:val="21"/>
          <w:lang w:eastAsia="zh-CN"/>
        </w:rPr>
      </w:pPr>
      <w:r w:rsidRPr="009106F0">
        <w:rPr>
          <w:rFonts w:ascii="宋体" w:hAnsi="宋体"/>
          <w:sz w:val="21"/>
          <w:lang w:eastAsia="zh-CN"/>
        </w:rPr>
        <w:t>(2)控制人口,保护资源,防治环境污染</w:t>
      </w:r>
    </w:p>
    <w:p w:rsidR="000F07F2" w:rsidRPr="009106F0">
      <w:pPr>
        <w:tabs>
          <w:tab w:val="left" w:pos="1621"/>
          <w:tab w:val="left" w:pos="2914"/>
          <w:tab w:val="left" w:pos="3997"/>
          <w:tab w:val="left" w:pos="5074"/>
        </w:tabs>
        <w:ind w:firstLine="420" w:firstLineChars="200"/>
        <w:rPr>
          <w:rFonts w:ascii="宋体" w:hAnsi="宋体"/>
          <w:sz w:val="21"/>
          <w:lang w:eastAsia="zh-CN"/>
        </w:rPr>
      </w:pPr>
      <w:r w:rsidRPr="009106F0">
        <w:rPr>
          <w:rFonts w:ascii="宋体" w:hAnsi="宋体"/>
          <w:sz w:val="21"/>
          <w:lang w:eastAsia="zh-CN"/>
        </w:rPr>
        <w:t>(3)人类活动作用于环境,环境又反作用于人类,有时产生影响人类生活、生产甚至影响人类生存的种种环境问题</w:t>
      </w:r>
    </w:p>
    <w:p w:rsidR="000F07F2" w:rsidRPr="009106F0">
      <w:pPr>
        <w:tabs>
          <w:tab w:val="left" w:pos="1621"/>
          <w:tab w:val="left" w:pos="2914"/>
          <w:tab w:val="left" w:pos="3997"/>
          <w:tab w:val="left" w:pos="5074"/>
        </w:tabs>
        <w:ind w:firstLine="420" w:firstLineChars="200"/>
        <w:rPr>
          <w:rFonts w:ascii="宋体" w:hAnsi="宋体"/>
          <w:sz w:val="21"/>
        </w:rPr>
      </w:pPr>
      <w:r w:rsidRPr="009106F0">
        <w:rPr>
          <w:rFonts w:ascii="宋体" w:hAnsi="宋体"/>
          <w:sz w:val="21"/>
        </w:rPr>
        <w:t>(4)C</w:t>
      </w:r>
    </w:p>
    <w:p w:rsidR="000F07F2" w:rsidRPr="009106F0">
      <w:pPr>
        <w:tabs>
          <w:tab w:val="left" w:pos="1621"/>
          <w:tab w:val="left" w:pos="2914"/>
          <w:tab w:val="left" w:pos="3997"/>
          <w:tab w:val="left" w:pos="5074"/>
        </w:tabs>
        <w:ind w:firstLine="420" w:firstLineChars="200"/>
        <w:rPr>
          <w:rFonts w:ascii="宋体" w:hAnsi="宋体"/>
          <w:sz w:val="21"/>
        </w:rPr>
      </w:pPr>
      <w:r w:rsidRPr="009106F0">
        <w:rPr>
          <w:rFonts w:ascii="宋体" w:hAnsi="宋体"/>
          <w:sz w:val="21"/>
        </w:rPr>
        <w:t>(5)D</w:t>
      </w:r>
    </w:p>
    <w:p w:rsidR="008C3C8C">
      <w:pPr>
        <w:rPr>
          <w:rFonts w:ascii="宋体" w:hAnsi="宋体"/>
          <w:sz w:val="21"/>
          <w:lang w:eastAsia="zh-CN"/>
        </w:rPr>
      </w:pPr>
      <w:bookmarkStart w:id="0" w:name="_GoBack"/>
      <w:bookmarkEnd w:id="0"/>
    </w:p>
    <w:p w:rsidR="008C3C8C"/>
    <w:p w:rsidR="000F07F2" w:rsidRPr="009106F0">
      <w:pPr>
        <w:rPr>
          <w:rFonts w:ascii="宋体" w:hAnsi="宋体"/>
          <w:sz w:val="21"/>
          <w:lang w:eastAsia="zh-CN"/>
        </w:rPr>
      </w:pPr>
    </w:p>
    <w:sectPr w:rsidSect="00A204D0">
      <w:footerReference w:type="even" r:id="rId9"/>
      <w:footerReference w:type="default" r:id="rId10"/>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C8C"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C3C8C" w:rsidP="008C3C8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C8C"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D4F7D">
      <w:rPr>
        <w:rStyle w:val="PageNumber"/>
        <w:noProof/>
      </w:rPr>
      <w:t>7</w:t>
    </w:r>
    <w:r>
      <w:rPr>
        <w:rStyle w:val="PageNumber"/>
      </w:rPr>
      <w:fldChar w:fldCharType="end"/>
    </w:r>
  </w:p>
  <w:p w:rsidR="008C3C8C" w:rsidP="008C3C8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0F07F2"/>
    <w:rsid w:val="004A2361"/>
    <w:rsid w:val="008C3C8C"/>
    <w:rsid w:val="009106F0"/>
    <w:rsid w:val="00C7158C"/>
    <w:rsid w:val="00CD4F7D"/>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qFormat="1"/>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A204D0"/>
    <w:rPr>
      <w:sz w:val="24"/>
      <w:szCs w:val="24"/>
      <w:lang w:eastAsia="en-US" w:bidi="en-US"/>
    </w:rPr>
  </w:style>
  <w:style w:type="paragraph" w:styleId="Heading1">
    <w:name w:val="heading 1"/>
    <w:basedOn w:val="Normal"/>
    <w:next w:val="Normal"/>
    <w:link w:val="1Char"/>
    <w:qFormat/>
    <w:rsid w:val="00A204D0"/>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A204D0"/>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A204D0"/>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A204D0"/>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A204D0"/>
    <w:pPr>
      <w:numPr>
        <w:ilvl w:val="3"/>
        <w:numId w:val="1"/>
      </w:numPr>
      <w:contextualSpacing/>
    </w:pPr>
  </w:style>
  <w:style w:type="paragraph" w:styleId="ListBullet">
    <w:name w:val="List Bullet"/>
    <w:basedOn w:val="Normal"/>
    <w:uiPriority w:val="4"/>
    <w:qFormat/>
    <w:rsid w:val="00A204D0"/>
    <w:pPr>
      <w:numPr>
        <w:numId w:val="1"/>
      </w:numPr>
      <w:spacing w:after="180"/>
    </w:pPr>
  </w:style>
  <w:style w:type="paragraph" w:styleId="ListBullet3">
    <w:name w:val="List Bullet 3"/>
    <w:basedOn w:val="Normal"/>
    <w:uiPriority w:val="99"/>
    <w:rsid w:val="00A204D0"/>
    <w:pPr>
      <w:numPr>
        <w:ilvl w:val="2"/>
        <w:numId w:val="1"/>
      </w:numPr>
      <w:contextualSpacing/>
    </w:pPr>
  </w:style>
  <w:style w:type="paragraph" w:styleId="BodyText">
    <w:name w:val="Body Text"/>
    <w:basedOn w:val="Normal"/>
    <w:link w:val="Char0"/>
    <w:uiPriority w:val="1"/>
    <w:qFormat/>
    <w:rsid w:val="00A204D0"/>
    <w:pPr>
      <w:spacing w:after="180"/>
    </w:pPr>
  </w:style>
  <w:style w:type="paragraph" w:styleId="ListBullet2">
    <w:name w:val="List Bullet 2"/>
    <w:basedOn w:val="Normal"/>
    <w:uiPriority w:val="99"/>
    <w:qFormat/>
    <w:rsid w:val="00A204D0"/>
    <w:pPr>
      <w:numPr>
        <w:ilvl w:val="1"/>
        <w:numId w:val="1"/>
      </w:numPr>
      <w:contextualSpacing/>
    </w:pPr>
  </w:style>
  <w:style w:type="paragraph" w:styleId="PlainText">
    <w:name w:val="Plain Text"/>
    <w:basedOn w:val="Normal"/>
    <w:link w:val="Char4"/>
    <w:rsid w:val="00A204D0"/>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A204D0"/>
    <w:pPr>
      <w:numPr>
        <w:ilvl w:val="4"/>
        <w:numId w:val="1"/>
      </w:numPr>
      <w:contextualSpacing/>
    </w:pPr>
  </w:style>
  <w:style w:type="paragraph" w:styleId="BalloonText">
    <w:name w:val="Balloon Text"/>
    <w:basedOn w:val="Normal"/>
    <w:link w:val="Char6"/>
    <w:qFormat/>
    <w:rsid w:val="00A204D0"/>
    <w:pPr>
      <w:spacing w:line="240" w:lineRule="auto"/>
    </w:pPr>
    <w:rPr>
      <w:sz w:val="18"/>
      <w:szCs w:val="18"/>
    </w:rPr>
  </w:style>
  <w:style w:type="paragraph" w:styleId="Footer">
    <w:name w:val="footer"/>
    <w:basedOn w:val="Normal"/>
    <w:link w:val="Char2"/>
    <w:uiPriority w:val="99"/>
    <w:unhideWhenUsed/>
    <w:rsid w:val="00A204D0"/>
    <w:pPr>
      <w:tabs>
        <w:tab w:val="center" w:pos="4680"/>
        <w:tab w:val="right" w:pos="9360"/>
      </w:tabs>
    </w:pPr>
  </w:style>
  <w:style w:type="paragraph" w:styleId="Header">
    <w:name w:val="header"/>
    <w:basedOn w:val="Normal"/>
    <w:link w:val="Char5"/>
    <w:unhideWhenUsed/>
    <w:rsid w:val="00A204D0"/>
    <w:pPr>
      <w:tabs>
        <w:tab w:val="center" w:pos="4680"/>
        <w:tab w:val="right" w:pos="9360"/>
      </w:tabs>
    </w:pPr>
  </w:style>
  <w:style w:type="paragraph" w:styleId="NormalWeb">
    <w:name w:val="Normal (Web)"/>
    <w:basedOn w:val="Normal"/>
    <w:rsid w:val="00A204D0"/>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A204D0"/>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A204D0"/>
    <w:rPr>
      <w:b/>
      <w:bCs/>
    </w:rPr>
  </w:style>
  <w:style w:type="character" w:styleId="PageNumber">
    <w:name w:val="page number"/>
    <w:basedOn w:val="DefaultParagraphFont"/>
    <w:qFormat/>
    <w:rsid w:val="00A204D0"/>
  </w:style>
  <w:style w:type="character" w:styleId="Emphasis">
    <w:name w:val="Emphasis"/>
    <w:uiPriority w:val="20"/>
    <w:qFormat/>
    <w:rsid w:val="00A204D0"/>
    <w:rPr>
      <w:rFonts w:ascii="Times New Roman" w:hAnsi="Times New Roman"/>
      <w:b/>
      <w:i/>
      <w:iCs/>
    </w:rPr>
  </w:style>
  <w:style w:type="character" w:styleId="CommentReference">
    <w:name w:val="annotation reference"/>
    <w:semiHidden/>
    <w:unhideWhenUsed/>
    <w:rsid w:val="00A204D0"/>
    <w:rPr>
      <w:vanish/>
      <w:sz w:val="16"/>
      <w:szCs w:val="16"/>
    </w:rPr>
  </w:style>
  <w:style w:type="character" w:customStyle="1" w:styleId="1Char">
    <w:name w:val="标题 1 Char"/>
    <w:link w:val="Heading1"/>
    <w:uiPriority w:val="9"/>
    <w:rsid w:val="00A204D0"/>
    <w:rPr>
      <w:rFonts w:ascii="Arial" w:eastAsia="Times New Roman" w:hAnsi="Arial" w:cs="Times New Roman"/>
      <w:b/>
      <w:bCs/>
      <w:kern w:val="32"/>
      <w:sz w:val="32"/>
      <w:szCs w:val="32"/>
    </w:rPr>
  </w:style>
  <w:style w:type="character" w:customStyle="1" w:styleId="2Char">
    <w:name w:val="标题 2 Char"/>
    <w:link w:val="Heading2"/>
    <w:uiPriority w:val="9"/>
    <w:qFormat/>
    <w:rsid w:val="00A204D0"/>
    <w:rPr>
      <w:rFonts w:ascii="Arial" w:eastAsia="Times New Roman" w:hAnsi="Arial" w:cs="Times New Roman"/>
      <w:b/>
      <w:bCs/>
      <w:i/>
      <w:iCs/>
      <w:sz w:val="28"/>
      <w:szCs w:val="28"/>
    </w:rPr>
  </w:style>
  <w:style w:type="character" w:customStyle="1" w:styleId="3Char">
    <w:name w:val="标题 3 Char"/>
    <w:link w:val="Heading3"/>
    <w:uiPriority w:val="9"/>
    <w:qFormat/>
    <w:rsid w:val="00A204D0"/>
    <w:rPr>
      <w:rFonts w:ascii="Arial" w:eastAsia="Times New Roman" w:hAnsi="Arial" w:cs="Times New Roman"/>
      <w:b/>
      <w:bCs/>
      <w:sz w:val="26"/>
      <w:szCs w:val="26"/>
    </w:rPr>
  </w:style>
  <w:style w:type="character" w:customStyle="1" w:styleId="Char">
    <w:name w:val="标题 Char"/>
    <w:link w:val="Title"/>
    <w:uiPriority w:val="10"/>
    <w:qFormat/>
    <w:rsid w:val="00A204D0"/>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A204D0"/>
  </w:style>
  <w:style w:type="paragraph" w:styleId="Quote">
    <w:name w:val="Quote"/>
    <w:basedOn w:val="Normal"/>
    <w:next w:val="Normal"/>
    <w:link w:val="Char1"/>
    <w:uiPriority w:val="29"/>
    <w:qFormat/>
    <w:rsid w:val="00A204D0"/>
    <w:rPr>
      <w:i/>
    </w:rPr>
  </w:style>
  <w:style w:type="character" w:customStyle="1" w:styleId="Char1">
    <w:name w:val="引用 Char"/>
    <w:link w:val="Quote"/>
    <w:uiPriority w:val="29"/>
    <w:rsid w:val="00A204D0"/>
    <w:rPr>
      <w:i/>
      <w:sz w:val="24"/>
      <w:szCs w:val="24"/>
    </w:rPr>
  </w:style>
  <w:style w:type="character" w:customStyle="1" w:styleId="4Char">
    <w:name w:val="标题 4 Char"/>
    <w:link w:val="Heading4"/>
    <w:semiHidden/>
    <w:rsid w:val="00A204D0"/>
    <w:rPr>
      <w:rFonts w:ascii="Arial" w:eastAsia="Times New Roman" w:hAnsi="Arial" w:cs="Times New Roman"/>
      <w:b/>
      <w:bCs/>
      <w:i/>
      <w:iCs/>
    </w:rPr>
  </w:style>
  <w:style w:type="character" w:customStyle="1" w:styleId="NoProofing">
    <w:name w:val="No Proofing"/>
    <w:uiPriority w:val="1"/>
    <w:rsid w:val="00A204D0"/>
    <w:rPr>
      <w:lang w:val="en-US"/>
    </w:rPr>
  </w:style>
  <w:style w:type="character" w:customStyle="1" w:styleId="Char2">
    <w:name w:val="页脚 Char"/>
    <w:basedOn w:val="DefaultParagraphFont"/>
    <w:link w:val="Footer"/>
    <w:uiPriority w:val="99"/>
    <w:rsid w:val="00A204D0"/>
    <w:rPr>
      <w:sz w:val="24"/>
      <w:szCs w:val="24"/>
      <w:lang w:eastAsia="en-US" w:bidi="en-US"/>
    </w:rPr>
  </w:style>
  <w:style w:type="paragraph" w:customStyle="1" w:styleId="Char3">
    <w:name w:val="Char3"/>
    <w:basedOn w:val="Normal"/>
    <w:qFormat/>
    <w:rsid w:val="00A204D0"/>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qFormat/>
    <w:rsid w:val="00A204D0"/>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A204D0"/>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A204D0"/>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qFormat/>
    <w:rsid w:val="00A204D0"/>
    <w:rPr>
      <w:sz w:val="24"/>
      <w:szCs w:val="24"/>
      <w:lang w:eastAsia="en-US" w:bidi="en-US"/>
    </w:rPr>
  </w:style>
  <w:style w:type="character" w:customStyle="1" w:styleId="Char6">
    <w:name w:val="批注框文本 Char"/>
    <w:basedOn w:val="DefaultParagraphFont"/>
    <w:link w:val="BalloonText"/>
    <w:qFormat/>
    <w:rsid w:val="00A204D0"/>
    <w:rPr>
      <w:sz w:val="18"/>
      <w:szCs w:val="18"/>
      <w:lang w:eastAsia="en-US" w:bidi="en-US"/>
    </w:rPr>
  </w:style>
  <w:style w:type="paragraph" w:customStyle="1" w:styleId="a">
    <w:name w:val="一级章节"/>
    <w:basedOn w:val="Normal"/>
    <w:qFormat/>
    <w:rsid w:val="00A204D0"/>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A204D0"/>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A204D0"/>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jpe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F533C-5DF3-4BCE-9AE5-E87EF82FD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639</Words>
  <Characters>3644</Characters>
  <Application>Microsoft Office Word</Application>
  <DocSecurity>0</DocSecurity>
  <Lines>30</Lines>
  <Paragraphs>8</Paragraphs>
  <ScaleCrop>false</ScaleCrop>
  <Company/>
  <LinksUpToDate>false</LinksUpToDate>
  <CharactersWithSpaces>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2019-03-25T06:43:00Z</dcterms:created>
  <dcterms:modified xsi:type="dcterms:W3CDTF">2019-03-25T06:51:00Z</dcterms:modified>
</cp:coreProperties>
</file>