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DE7B3A" w:rsidRPr="00AF5F5F" w:rsidP="00AF5F5F">
      <w:pPr>
        <w:pStyle w:val="a0"/>
        <w:tabs>
          <w:tab w:val="left" w:pos="1621"/>
          <w:tab w:val="left" w:pos="2914"/>
          <w:tab w:val="left" w:pos="3997"/>
          <w:tab w:val="left" w:pos="5074"/>
        </w:tabs>
        <w:spacing w:line="510" w:lineRule="exact"/>
        <w:jc w:val="center"/>
        <w:rPr>
          <w:rFonts w:ascii="宋体" w:eastAsia="宋体" w:hAnsi="宋体"/>
          <w:b/>
          <w:color w:val="FF0000"/>
          <w:sz w:val="28"/>
        </w:rPr>
      </w:pPr>
      <w:r>
        <w:rPr>
          <w:rFonts w:ascii="宋体" w:eastAsia="宋体" w:hAnsi="宋体"/>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1pt;height:23pt;margin-top:830pt;margin-left:813pt;mso-position-horizontal-relative:page;mso-position-vertical-relative:top-margin-area;position:absolute;z-index:251658240">
            <v:imagedata r:id="rId6" o:title=""/>
          </v:shape>
        </w:pict>
      </w:r>
      <w:r w:rsidRPr="00AF5F5F" w:rsidR="00CC771B">
        <w:rPr>
          <w:rFonts w:ascii="宋体" w:eastAsia="宋体" w:hAnsi="宋体"/>
          <w:b/>
          <w:color w:val="FF0000"/>
          <w:sz w:val="28"/>
        </w:rPr>
        <w:t>第三节　固体废弃物污染及其防治</w:t>
      </w:r>
    </w:p>
    <w:p w:rsidR="00DE7B3A" w:rsidRPr="00AF5F5F">
      <w:pPr>
        <w:tabs>
          <w:tab w:val="left" w:pos="1621"/>
          <w:tab w:val="left" w:pos="2914"/>
          <w:tab w:val="left" w:pos="3997"/>
          <w:tab w:val="left" w:pos="5074"/>
        </w:tabs>
        <w:spacing w:line="285" w:lineRule="atLeast"/>
        <w:jc w:val="center"/>
        <w:rPr>
          <w:rFonts w:ascii="宋体" w:hAnsi="宋体"/>
          <w:sz w:val="21"/>
        </w:rPr>
      </w:pPr>
      <w:r w:rsidRPr="00AF5F5F">
        <w:rPr>
          <w:rFonts w:ascii="宋体" w:hAnsi="宋体"/>
          <w:noProof/>
          <w:sz w:val="21"/>
          <w:lang w:eastAsia="zh-CN" w:bidi="ar-SA"/>
        </w:rPr>
        <w:drawing>
          <wp:inline distT="0" distB="0" distL="0" distR="0">
            <wp:extent cx="3835400" cy="244475"/>
            <wp:effectExtent l="19050" t="0" r="0" b="0"/>
            <wp:docPr id="233" name="课后作业稳步提升H.eps" descr="id:21474901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0300606" name="课后作业稳步提升H.eps" descr="id:2147490102;FounderCES"/>
                    <pic:cNvPicPr>
                      <a:picLocks noChangeAspect="1"/>
                    </pic:cNvPicPr>
                  </pic:nvPicPr>
                  <pic:blipFill>
                    <a:blip xmlns:r="http://schemas.openxmlformats.org/officeDocument/2006/relationships" r:embed="rId7" cstate="print"/>
                    <a:stretch>
                      <a:fillRect/>
                    </a:stretch>
                  </pic:blipFill>
                  <pic:spPr>
                    <a:xfrm>
                      <a:off x="0" y="0"/>
                      <a:ext cx="3835400" cy="244892"/>
                    </a:xfrm>
                    <a:prstGeom prst="rect">
                      <a:avLst/>
                    </a:prstGeom>
                  </pic:spPr>
                </pic:pic>
              </a:graphicData>
            </a:graphic>
          </wp:inline>
        </w:drawing>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sz w:val="21"/>
          <w:lang w:eastAsia="zh-CN"/>
        </w:rPr>
        <w:t>近年来,我国很多城市面临垃圾围城危机,垃圾围城已成为严重的环境灾害之一。据此完成第1~3题。</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b/>
          <w:sz w:val="21"/>
          <w:lang w:eastAsia="zh-CN"/>
        </w:rPr>
        <w:t>1</w:t>
      </w:r>
      <w:r w:rsidRPr="00AF5F5F">
        <w:rPr>
          <w:rFonts w:ascii="宋体" w:hAnsi="宋体"/>
          <w:sz w:val="21"/>
          <w:lang w:eastAsia="zh-CN"/>
        </w:rPr>
        <w:t>.2012年全国城市生活垃圾清运量达到1.71亿吨,这说明城市垃圾具有的特点是(　　)</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sz w:val="21"/>
          <w:lang w:eastAsia="zh-CN"/>
        </w:rPr>
        <w:t>A.数量大</w:t>
      </w:r>
      <w:r w:rsidRPr="00AF5F5F">
        <w:rPr>
          <w:rFonts w:ascii="宋体" w:hAnsi="宋体"/>
          <w:sz w:val="21"/>
          <w:lang w:eastAsia="zh-CN"/>
        </w:rPr>
        <w:tab/>
        <w:t>B.品种多</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sz w:val="21"/>
          <w:lang w:eastAsia="zh-CN"/>
        </w:rPr>
        <w:t>C.变化大</w:t>
      </w:r>
      <w:r w:rsidRPr="00AF5F5F">
        <w:rPr>
          <w:rFonts w:ascii="宋体" w:hAnsi="宋体"/>
          <w:sz w:val="21"/>
          <w:lang w:eastAsia="zh-CN"/>
        </w:rPr>
        <w:tab/>
        <w:t>D.危害持久</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b/>
          <w:sz w:val="21"/>
          <w:lang w:eastAsia="zh-CN"/>
        </w:rPr>
        <w:t>2</w:t>
      </w:r>
      <w:r w:rsidRPr="00AF5F5F">
        <w:rPr>
          <w:rFonts w:ascii="宋体" w:hAnsi="宋体"/>
          <w:sz w:val="21"/>
          <w:lang w:eastAsia="zh-CN"/>
        </w:rPr>
        <w:t>.随着生活水平的提高与新产品的推广,电脑等废旧产品也加入了城市垃圾的行列。这主要反映了城市垃圾的特点是(　　)</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sz w:val="21"/>
          <w:lang w:eastAsia="zh-CN"/>
        </w:rPr>
        <w:t>A.数量不断增大</w:t>
      </w:r>
      <w:r w:rsidRPr="00AF5F5F">
        <w:rPr>
          <w:rFonts w:ascii="宋体" w:hAnsi="宋体"/>
          <w:sz w:val="21"/>
          <w:lang w:eastAsia="zh-CN"/>
        </w:rPr>
        <w:tab/>
        <w:t>B.品种不断增多</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sz w:val="21"/>
          <w:lang w:eastAsia="zh-CN"/>
        </w:rPr>
        <w:t>C.变化大</w:t>
      </w:r>
      <w:r w:rsidRPr="00AF5F5F">
        <w:rPr>
          <w:rFonts w:ascii="宋体" w:hAnsi="宋体"/>
          <w:sz w:val="21"/>
          <w:lang w:eastAsia="zh-CN"/>
        </w:rPr>
        <w:tab/>
        <w:t>D.治理越来越困难</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b/>
          <w:sz w:val="21"/>
          <w:lang w:eastAsia="zh-CN"/>
        </w:rPr>
        <w:t>3</w:t>
      </w:r>
      <w:r w:rsidRPr="00AF5F5F">
        <w:rPr>
          <w:rFonts w:ascii="宋体" w:hAnsi="宋体"/>
          <w:sz w:val="21"/>
          <w:lang w:eastAsia="zh-CN"/>
        </w:rPr>
        <w:t>.下列关于城市垃圾产生影响的叙述,正确的是(　　)</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sz w:val="21"/>
          <w:lang w:eastAsia="zh-CN"/>
        </w:rPr>
        <w:t>A.垃圾中的细微颗粒不会造成对大气环境的污染</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sz w:val="21"/>
          <w:lang w:eastAsia="zh-CN"/>
        </w:rPr>
        <w:t>B.直接把垃圾倾倒于湖泊中使水体受到污染,湖泊的有效面积缩减,调蓄能力降低</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sz w:val="21"/>
          <w:lang w:eastAsia="zh-CN"/>
        </w:rPr>
        <w:t>C.垃圾若经风化、雨雪淋溶和地表径流的侵蚀后,不会对植物造成危害</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sz w:val="21"/>
          <w:lang w:eastAsia="zh-CN"/>
        </w:rPr>
        <w:t>D.医院废弃物若已经过消毒处理,则可以任意堆放,不会给人类健康带来危害</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color w:val="FF0000"/>
          <w:sz w:val="21"/>
          <w:lang w:eastAsia="zh-CN"/>
        </w:rPr>
        <w:t>解析:</w:t>
      </w:r>
      <w:r w:rsidRPr="00AF5F5F">
        <w:rPr>
          <w:rFonts w:ascii="宋体" w:hAnsi="宋体"/>
          <w:sz w:val="21"/>
          <w:lang w:eastAsia="zh-CN"/>
        </w:rPr>
        <w:t>第1题,1.71亿吨的清运量说明城市生活垃圾具有数量大的特点。第2题,随着生活水平的提高,新产品不断出现,城市垃圾的品种也在不断增多。第3题,垃圾中的细微颗粒在大风吹动下会随风扩散,污染大气;垃圾经风化、雨雪淋溶和地表径流的侵蚀后,将污染土壤,进而对植物造成危害;医院废弃物含有病菌、化学药品等污染物,即使消毒后任意堆放也会造成环境污染和占用土地。</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color w:val="FF0000"/>
          <w:sz w:val="21"/>
          <w:lang w:eastAsia="zh-CN"/>
        </w:rPr>
        <w:t>答案:</w:t>
      </w:r>
      <w:r w:rsidRPr="00AF5F5F">
        <w:rPr>
          <w:rFonts w:ascii="宋体" w:hAnsi="宋体"/>
          <w:sz w:val="21"/>
          <w:lang w:eastAsia="zh-CN"/>
        </w:rPr>
        <w:t>1.A　2.B　3.B</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sz w:val="21"/>
          <w:lang w:eastAsia="zh-CN"/>
        </w:rPr>
        <w:t>固体废弃物是指在生产建设、日常生活和其他活动中产生的污染环境的固态、半固态废弃物质。垃圾泛滥成为一种环境污染源,是近代工业发展和城市化的结果。据此完成第4~5题。</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b/>
          <w:sz w:val="21"/>
          <w:lang w:eastAsia="zh-CN"/>
        </w:rPr>
        <w:t>4</w:t>
      </w:r>
      <w:r w:rsidRPr="00AF5F5F">
        <w:rPr>
          <w:rFonts w:ascii="宋体" w:hAnsi="宋体"/>
          <w:sz w:val="21"/>
          <w:lang w:eastAsia="zh-CN"/>
        </w:rPr>
        <w:t>.导致城市垃圾排放量不断增长的原因有(　　)</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sz w:val="21"/>
          <w:lang w:eastAsia="zh-CN"/>
        </w:rPr>
        <w:t>①近代工业的发展　②商品消费量的增加　③不良生活习惯和消费行为的发生　④农业革命的发生</w:t>
      </w:r>
    </w:p>
    <w:p w:rsidR="00DE7B3A" w:rsidRPr="00AF5F5F">
      <w:pPr>
        <w:tabs>
          <w:tab w:val="left" w:pos="1621"/>
          <w:tab w:val="left" w:pos="2914"/>
          <w:tab w:val="left" w:pos="3997"/>
          <w:tab w:val="left" w:pos="5074"/>
        </w:tabs>
        <w:rPr>
          <w:rFonts w:ascii="宋体" w:hAnsi="宋体"/>
          <w:sz w:val="21"/>
        </w:rPr>
      </w:pPr>
      <w:r w:rsidRPr="00AF5F5F">
        <w:rPr>
          <w:rFonts w:ascii="宋体" w:hAnsi="宋体"/>
          <w:sz w:val="21"/>
        </w:rPr>
        <w:t>A.①②③</w:t>
      </w:r>
      <w:r w:rsidRPr="00AF5F5F">
        <w:rPr>
          <w:rFonts w:ascii="宋体" w:hAnsi="宋体"/>
          <w:sz w:val="21"/>
        </w:rPr>
        <w:tab/>
        <w:t>B.②③④</w:t>
      </w:r>
      <w:r w:rsidRPr="00AF5F5F">
        <w:rPr>
          <w:rFonts w:ascii="宋体" w:hAnsi="宋体"/>
          <w:sz w:val="21"/>
        </w:rPr>
        <w:tab/>
        <w:t>C.①③④</w:t>
      </w:r>
      <w:r w:rsidRPr="00AF5F5F">
        <w:rPr>
          <w:rFonts w:ascii="宋体" w:hAnsi="宋体"/>
          <w:sz w:val="21"/>
        </w:rPr>
        <w:tab/>
        <w:t>D.①②④</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b/>
          <w:sz w:val="21"/>
          <w:lang w:eastAsia="zh-CN"/>
        </w:rPr>
        <w:t>5</w:t>
      </w:r>
      <w:r w:rsidRPr="00AF5F5F">
        <w:rPr>
          <w:rFonts w:ascii="宋体" w:hAnsi="宋体"/>
          <w:sz w:val="21"/>
          <w:lang w:eastAsia="zh-CN"/>
        </w:rPr>
        <w:t>.城市垃圾已演化为社会公害,其原因是(　　)</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sz w:val="21"/>
          <w:lang w:eastAsia="zh-CN"/>
        </w:rPr>
        <w:t>①造成水土流失　②占地塞河、污染水质　③破坏生物多样性　④污染大气,污染土壤　⑤传染疾病,损害健康</w:t>
      </w:r>
    </w:p>
    <w:p w:rsidR="00DE7B3A" w:rsidRPr="00AF5F5F">
      <w:pPr>
        <w:tabs>
          <w:tab w:val="left" w:pos="1621"/>
          <w:tab w:val="left" w:pos="2914"/>
          <w:tab w:val="left" w:pos="3997"/>
          <w:tab w:val="left" w:pos="5074"/>
        </w:tabs>
        <w:rPr>
          <w:rFonts w:ascii="宋体" w:hAnsi="宋体"/>
          <w:sz w:val="21"/>
        </w:rPr>
      </w:pPr>
      <w:r w:rsidRPr="00AF5F5F">
        <w:rPr>
          <w:rFonts w:ascii="宋体" w:hAnsi="宋体"/>
          <w:sz w:val="21"/>
        </w:rPr>
        <w:t>A.②③④</w:t>
      </w:r>
      <w:r w:rsidRPr="00AF5F5F">
        <w:rPr>
          <w:rFonts w:ascii="宋体" w:hAnsi="宋体"/>
          <w:sz w:val="21"/>
        </w:rPr>
        <w:tab/>
        <w:t>B.②④⑤</w:t>
      </w:r>
      <w:r w:rsidRPr="00AF5F5F">
        <w:rPr>
          <w:rFonts w:ascii="宋体" w:hAnsi="宋体"/>
          <w:sz w:val="21"/>
        </w:rPr>
        <w:tab/>
        <w:t>C.①③⑤</w:t>
      </w:r>
      <w:r w:rsidRPr="00AF5F5F">
        <w:rPr>
          <w:rFonts w:ascii="宋体" w:hAnsi="宋体"/>
          <w:sz w:val="21"/>
        </w:rPr>
        <w:tab/>
        <w:t>D.③④⑤</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color w:val="FF0000"/>
          <w:sz w:val="21"/>
          <w:lang w:eastAsia="zh-CN"/>
        </w:rPr>
        <w:t>解析:</w:t>
      </w:r>
      <w:r w:rsidRPr="00AF5F5F">
        <w:rPr>
          <w:rFonts w:ascii="宋体" w:hAnsi="宋体"/>
          <w:sz w:val="21"/>
          <w:lang w:eastAsia="zh-CN"/>
        </w:rPr>
        <w:t>第4题,农业革命与城市垃圾的增量排放无关。第5题,城市垃圾的危害主要表现在环境污染上,对生态破坏的影响相对较小,①③属于生态破坏。“社会公害”也主要指环境污染。</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color w:val="FF0000"/>
          <w:sz w:val="21"/>
          <w:lang w:eastAsia="zh-CN"/>
        </w:rPr>
        <w:t>答案:</w:t>
      </w:r>
      <w:r w:rsidRPr="00AF5F5F">
        <w:rPr>
          <w:rFonts w:ascii="宋体" w:hAnsi="宋体"/>
          <w:sz w:val="21"/>
          <w:lang w:eastAsia="zh-CN"/>
        </w:rPr>
        <w:t>4.A　5.B</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sz w:val="21"/>
          <w:lang w:eastAsia="zh-CN"/>
        </w:rPr>
        <w:t>目前,许多城市周边地区垃圾堆积现象十分严重,已成为城市发展过程中十分严重的污染问题。据此完成第6~7题。</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b/>
          <w:sz w:val="21"/>
          <w:lang w:eastAsia="zh-CN"/>
        </w:rPr>
        <w:t>6</w:t>
      </w:r>
      <w:r w:rsidRPr="00AF5F5F">
        <w:rPr>
          <w:rFonts w:ascii="宋体" w:hAnsi="宋体"/>
          <w:sz w:val="21"/>
          <w:lang w:eastAsia="zh-CN"/>
        </w:rPr>
        <w:t>.目前,许多城市对垃圾处理主要采用填埋的方式,该方式简便、经济,但会产生的环境问题有(　　)</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sz w:val="21"/>
          <w:lang w:eastAsia="zh-CN"/>
        </w:rPr>
        <w:t>①占用大量土地资源　②污染土壤　③污染地下水　④垃圾堆积方位需要研究</w:t>
      </w:r>
    </w:p>
    <w:p w:rsidR="00DE7B3A" w:rsidRPr="00AF5F5F">
      <w:pPr>
        <w:tabs>
          <w:tab w:val="left" w:pos="1621"/>
          <w:tab w:val="left" w:pos="2914"/>
          <w:tab w:val="left" w:pos="3997"/>
          <w:tab w:val="left" w:pos="5074"/>
        </w:tabs>
        <w:rPr>
          <w:rFonts w:ascii="宋体" w:hAnsi="宋体"/>
          <w:sz w:val="21"/>
        </w:rPr>
      </w:pPr>
      <w:r w:rsidRPr="00AF5F5F">
        <w:rPr>
          <w:rFonts w:ascii="宋体" w:hAnsi="宋体"/>
          <w:sz w:val="21"/>
        </w:rPr>
        <w:t>A.①②④</w:t>
      </w:r>
      <w:r w:rsidRPr="00AF5F5F">
        <w:rPr>
          <w:rFonts w:ascii="宋体" w:hAnsi="宋体"/>
          <w:sz w:val="21"/>
        </w:rPr>
        <w:tab/>
        <w:t>B.②③④</w:t>
      </w:r>
      <w:r w:rsidRPr="00AF5F5F">
        <w:rPr>
          <w:rFonts w:ascii="宋体" w:hAnsi="宋体"/>
          <w:sz w:val="21"/>
        </w:rPr>
        <w:tab/>
        <w:t>C.①②③</w:t>
      </w:r>
      <w:r w:rsidRPr="00AF5F5F">
        <w:rPr>
          <w:rFonts w:ascii="宋体" w:hAnsi="宋体"/>
          <w:sz w:val="21"/>
        </w:rPr>
        <w:tab/>
        <w:t>D.①③④</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b/>
          <w:sz w:val="21"/>
          <w:lang w:eastAsia="zh-CN"/>
        </w:rPr>
        <w:t>7</w:t>
      </w:r>
      <w:r w:rsidRPr="00AF5F5F">
        <w:rPr>
          <w:rFonts w:ascii="宋体" w:hAnsi="宋体"/>
          <w:sz w:val="21"/>
          <w:lang w:eastAsia="zh-CN"/>
        </w:rPr>
        <w:t>.垃圾回收和再生是世界性的潮流和研究性课题,为此许多国家推广使用“分类垃圾箱”,其好处有(　　)</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sz w:val="21"/>
          <w:lang w:eastAsia="zh-CN"/>
        </w:rPr>
        <w:t>①使一部分非可再生资源得以再生　②减少了固体废弃物的污染　③减少了垃圾占用人们的生活空间　④便于垃圾的分类处理　⑤美化城市环境　⑥便于居民楼区的合理布局</w:t>
      </w:r>
    </w:p>
    <w:p w:rsidR="00DE7B3A" w:rsidRPr="00AF5F5F">
      <w:pPr>
        <w:tabs>
          <w:tab w:val="left" w:pos="1621"/>
          <w:tab w:val="left" w:pos="2914"/>
          <w:tab w:val="left" w:pos="3997"/>
          <w:tab w:val="left" w:pos="5074"/>
        </w:tabs>
        <w:rPr>
          <w:rFonts w:ascii="宋体" w:hAnsi="宋体"/>
          <w:sz w:val="21"/>
        </w:rPr>
      </w:pPr>
      <w:r w:rsidRPr="00AF5F5F">
        <w:rPr>
          <w:rFonts w:ascii="宋体" w:hAnsi="宋体"/>
          <w:sz w:val="21"/>
        </w:rPr>
        <w:t>A.②③④⑤</w:t>
      </w:r>
      <w:r w:rsidRPr="00AF5F5F">
        <w:rPr>
          <w:rFonts w:ascii="宋体" w:hAnsi="宋体"/>
          <w:sz w:val="21"/>
        </w:rPr>
        <w:tab/>
        <w:t>B.①②④⑥</w:t>
      </w:r>
      <w:r w:rsidRPr="00AF5F5F">
        <w:rPr>
          <w:rFonts w:ascii="宋体" w:hAnsi="宋体"/>
          <w:sz w:val="21"/>
        </w:rPr>
        <w:tab/>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sz w:val="21"/>
          <w:lang w:eastAsia="zh-CN"/>
        </w:rPr>
        <w:t>C.①③⑤⑥</w:t>
      </w:r>
      <w:r w:rsidRPr="00AF5F5F">
        <w:rPr>
          <w:rFonts w:ascii="宋体" w:hAnsi="宋体"/>
          <w:sz w:val="21"/>
          <w:lang w:eastAsia="zh-CN"/>
        </w:rPr>
        <w:tab/>
        <w:t>D.①②③④</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color w:val="FF0000"/>
          <w:sz w:val="21"/>
          <w:lang w:eastAsia="zh-CN"/>
        </w:rPr>
        <w:t>解析:</w:t>
      </w:r>
      <w:r w:rsidRPr="00AF5F5F">
        <w:rPr>
          <w:rFonts w:ascii="宋体" w:hAnsi="宋体"/>
          <w:sz w:val="21"/>
          <w:lang w:eastAsia="zh-CN"/>
        </w:rPr>
        <w:t>第6题,填埋法是城市垃圾的处理方法之一。城市垃圾的数量随生活水平的提高而增加,具有数量大、品种多、变化大的特点。垃圾填埋不仅占用大量土地,同时往往会引起地下水、土壤污染。堆积方位的研究不属于垃圾填埋产生的环境问题。第7题,许多城市生活垃圾分类收集后进行分类</w:t>
      </w:r>
      <w:r w:rsidRPr="00AF5F5F">
        <w:rPr>
          <w:rFonts w:ascii="宋体" w:hAnsi="宋体"/>
          <w:sz w:val="21"/>
          <w:lang w:eastAsia="zh-CN"/>
        </w:rPr>
        <w:t>处理,其中有害或有毒垃圾的专门处理减少了对环境的污染,可循环利用的垃圾再次利用,成为工业的原料等。</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color w:val="FF0000"/>
          <w:sz w:val="21"/>
          <w:lang w:eastAsia="zh-CN"/>
        </w:rPr>
        <w:t>答案:</w:t>
      </w:r>
      <w:r w:rsidRPr="00AF5F5F">
        <w:rPr>
          <w:rFonts w:ascii="宋体" w:hAnsi="宋体"/>
          <w:sz w:val="21"/>
          <w:lang w:eastAsia="zh-CN"/>
        </w:rPr>
        <w:t>6.C　7.D</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sz w:val="21"/>
          <w:lang w:eastAsia="zh-CN"/>
        </w:rPr>
        <w:t>环境保护是我国的基本国策之一,环境保护问题越来越引起人们的重视。据此完成第8~9题。</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b/>
          <w:sz w:val="21"/>
          <w:lang w:eastAsia="zh-CN"/>
        </w:rPr>
        <w:t>8</w:t>
      </w:r>
      <w:r w:rsidRPr="00AF5F5F">
        <w:rPr>
          <w:rFonts w:ascii="宋体" w:hAnsi="宋体"/>
          <w:sz w:val="21"/>
          <w:lang w:eastAsia="zh-CN"/>
        </w:rPr>
        <w:t>.当前,传统的塑料包装正日益被纸包装所取代,原因是(　　)</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sz w:val="21"/>
          <w:lang w:eastAsia="zh-CN"/>
        </w:rPr>
        <w:t>A.纸包装比塑料包装便宜</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sz w:val="21"/>
          <w:lang w:eastAsia="zh-CN"/>
        </w:rPr>
        <w:t>B.纸包装比塑料包装美观</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sz w:val="21"/>
          <w:lang w:eastAsia="zh-CN"/>
        </w:rPr>
        <w:t>C.纸的主要成分是天然植物纤维,容易被土壤微生物分解</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sz w:val="21"/>
          <w:lang w:eastAsia="zh-CN"/>
        </w:rPr>
        <w:t>D.纸包装比塑料包装轻便</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b/>
          <w:sz w:val="21"/>
          <w:lang w:eastAsia="zh-CN"/>
        </w:rPr>
        <w:t>9</w:t>
      </w:r>
      <w:r w:rsidRPr="00AF5F5F">
        <w:rPr>
          <w:rFonts w:ascii="宋体" w:hAnsi="宋体"/>
          <w:sz w:val="21"/>
          <w:lang w:eastAsia="zh-CN"/>
        </w:rPr>
        <w:t>.废旧电池集中处理的首要原因是(　　)</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sz w:val="21"/>
          <w:lang w:eastAsia="zh-CN"/>
        </w:rPr>
        <w:t>A.回收电池中的石墨电极</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sz w:val="21"/>
          <w:lang w:eastAsia="zh-CN"/>
        </w:rPr>
        <w:t>B.回收电池外壳的金属材料</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sz w:val="21"/>
          <w:lang w:eastAsia="zh-CN"/>
        </w:rPr>
        <w:t>C.防止电池中汞、镉等重金属对土壤和水源的污染</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sz w:val="21"/>
          <w:lang w:eastAsia="zh-CN"/>
        </w:rPr>
        <w:t>D.防止电池中的渗出液腐蚀其他物品</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color w:val="FF0000"/>
          <w:sz w:val="21"/>
          <w:lang w:eastAsia="zh-CN"/>
        </w:rPr>
        <w:t>解析:</w:t>
      </w:r>
      <w:r w:rsidRPr="00AF5F5F">
        <w:rPr>
          <w:rFonts w:ascii="宋体" w:hAnsi="宋体"/>
          <w:sz w:val="21"/>
          <w:lang w:eastAsia="zh-CN"/>
        </w:rPr>
        <w:t>塑料包装是形成“白色污染”的主要物质,由于其不易回收,难以降解,因而危害极大。纸包装便于回收利用,且易降解,因而成为替代塑料包装的主要材料。废旧电池的危害主要集中在所含的少量重金属上,如铅、汞、镉等,因此,废旧电池的回收主要是为了防止电池中的汞、镉等重金属通过对土壤和水源的污染,危害人体健康。</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color w:val="FF0000"/>
          <w:sz w:val="21"/>
          <w:lang w:eastAsia="zh-CN"/>
        </w:rPr>
        <w:t>答案:</w:t>
      </w:r>
      <w:r w:rsidRPr="00AF5F5F">
        <w:rPr>
          <w:rFonts w:ascii="宋体" w:hAnsi="宋体"/>
          <w:sz w:val="21"/>
          <w:lang w:eastAsia="zh-CN"/>
        </w:rPr>
        <w:t>8.C　9.C</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sz w:val="21"/>
          <w:lang w:eastAsia="zh-CN"/>
        </w:rPr>
        <w:t>北京全市每天产生14 100吨垃圾,其中城区8 100吨,专家呼吁用“环保蚯蚓”来吞吃生活垃圾。据称,蚯蚓不仅能使垃圾“减量”和“无害”,同时还可“化害为宝”,实现它的“资源化”。据此完成第10~12题。</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b/>
          <w:sz w:val="21"/>
          <w:lang w:eastAsia="zh-CN"/>
        </w:rPr>
        <w:t>10</w:t>
      </w:r>
      <w:r w:rsidRPr="00AF5F5F">
        <w:rPr>
          <w:rFonts w:ascii="宋体" w:hAnsi="宋体"/>
          <w:sz w:val="21"/>
          <w:lang w:eastAsia="zh-CN"/>
        </w:rPr>
        <w:t>.下列关于蚯蚓处理垃圾的叙述,错误的是(　　)</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sz w:val="21"/>
          <w:lang w:eastAsia="zh-CN"/>
        </w:rPr>
        <w:t>A.符合生物循环原理</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sz w:val="21"/>
          <w:lang w:eastAsia="zh-CN"/>
        </w:rPr>
        <w:t>B.不符合现代工业垃圾的处理</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sz w:val="21"/>
          <w:lang w:eastAsia="zh-CN"/>
        </w:rPr>
        <w:t>C.费用较高</w:t>
      </w:r>
      <w:bookmarkStart w:id="0" w:name="_GoBack"/>
      <w:bookmarkEnd w:id="0"/>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sz w:val="21"/>
          <w:lang w:eastAsia="zh-CN"/>
        </w:rPr>
        <w:t>D.是一种比较环保的垃圾处理方式</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b/>
          <w:sz w:val="21"/>
          <w:lang w:eastAsia="zh-CN"/>
        </w:rPr>
        <w:t>11</w:t>
      </w:r>
      <w:r w:rsidRPr="00AF5F5F">
        <w:rPr>
          <w:rFonts w:ascii="宋体" w:hAnsi="宋体"/>
          <w:sz w:val="21"/>
          <w:lang w:eastAsia="zh-CN"/>
        </w:rPr>
        <w:t>.蚯蚓垃圾处理场的建立,对环境产生的影响是(　　)</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sz w:val="21"/>
          <w:lang w:eastAsia="zh-CN"/>
        </w:rPr>
        <w:t>A.减少固体废弃物的污染,保护环境</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sz w:val="21"/>
          <w:lang w:eastAsia="zh-CN"/>
        </w:rPr>
        <w:t>B.产生有机肥,促进物质和能量的再利用</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sz w:val="21"/>
          <w:lang w:eastAsia="zh-CN"/>
        </w:rPr>
        <w:t>C.会产生更大范围的污染</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sz w:val="21"/>
          <w:lang w:eastAsia="zh-CN"/>
        </w:rPr>
        <w:t>D.降低垃圾处理的费用</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b/>
          <w:sz w:val="21"/>
          <w:lang w:eastAsia="zh-CN"/>
        </w:rPr>
        <w:t>12</w:t>
      </w:r>
      <w:r w:rsidRPr="00AF5F5F">
        <w:rPr>
          <w:rFonts w:ascii="宋体" w:hAnsi="宋体"/>
          <w:sz w:val="21"/>
          <w:lang w:eastAsia="zh-CN"/>
        </w:rPr>
        <w:t>.生物降解是自然净化的一个重要机理和途径,下列关于生物降解的叙述,正确的是(　　)</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sz w:val="21"/>
          <w:lang w:eastAsia="zh-CN"/>
        </w:rPr>
        <w:t>A.固体废弃物都可以通过生物降解进行处理</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sz w:val="21"/>
          <w:lang w:eastAsia="zh-CN"/>
        </w:rPr>
        <w:t>B.自然环境具有自净能力,其中之一就是通过生物降解使某些废弃物重归环境</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sz w:val="21"/>
          <w:lang w:eastAsia="zh-CN"/>
        </w:rPr>
        <w:t>C.将生物降解应用于垃圾处理工艺,会使垃圾得到完全处理,不会产生其他问题</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sz w:val="21"/>
          <w:lang w:eastAsia="zh-CN"/>
        </w:rPr>
        <w:t>D.利用生物降解的方式处理垃圾,不会造成更大的危害</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color w:val="FF0000"/>
          <w:sz w:val="21"/>
          <w:lang w:eastAsia="zh-CN"/>
        </w:rPr>
        <w:t>解析:</w:t>
      </w:r>
      <w:r w:rsidRPr="00AF5F5F">
        <w:rPr>
          <w:rFonts w:ascii="宋体" w:hAnsi="宋体"/>
          <w:sz w:val="21"/>
          <w:lang w:eastAsia="zh-CN"/>
        </w:rPr>
        <w:t>第10题,蚯蚓不仅能吃掉食物垃圾,而且蚯蚓制造的“副产品”,如排泄物和脱落的表皮,是草坪极好的肥料。这一过程符合生物循环原理,且费用较低,还是一种比较环保的垃圾处理方式。但这一过程不符合现代工业垃圾的处理。第11题,蚯蚓能减少70%的有机垃圾,而且消除了垃圾的臭味,因此减少了固体废弃物的污染,保护环境。B、D两项属于对经济的影响,不属于对环境的影响;C项明显错误。第12题,生物降解利用微生物分解自然界中的物质。自然环境具有自净能力,其中之一就是通过生物降解使某些废弃物重归环境,但并不是所有固体废弃物都可以通过生物降解进行处理,如塑料,因此不会使垃圾得到完全处理;某些废弃物重归环境也可能造成某些污染物的蔓延,带来更大的危害。</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color w:val="FF0000"/>
          <w:sz w:val="21"/>
          <w:lang w:eastAsia="zh-CN"/>
        </w:rPr>
        <w:t>答案:</w:t>
      </w:r>
      <w:r w:rsidRPr="00AF5F5F">
        <w:rPr>
          <w:rFonts w:ascii="宋体" w:hAnsi="宋体"/>
          <w:sz w:val="21"/>
          <w:lang w:eastAsia="zh-CN"/>
        </w:rPr>
        <w:t>10.C　11.A　12.B</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sz w:val="21"/>
          <w:lang w:eastAsia="zh-CN"/>
        </w:rPr>
        <w:t>现在我国所有超市、商场、集贸市场等商品零售场所都实行塑料购物袋有偿使用制度,一律不再免费提供塑料购物袋。据此完成第13~15题。</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b/>
          <w:sz w:val="21"/>
          <w:lang w:eastAsia="zh-CN"/>
        </w:rPr>
        <w:t>13</w:t>
      </w:r>
      <w:r w:rsidRPr="00AF5F5F">
        <w:rPr>
          <w:rFonts w:ascii="宋体" w:hAnsi="宋体"/>
          <w:sz w:val="21"/>
          <w:lang w:eastAsia="zh-CN"/>
        </w:rPr>
        <w:t>.实行塑料购物袋有偿使用制度,有利于(　　)</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sz w:val="21"/>
          <w:lang w:eastAsia="zh-CN"/>
        </w:rPr>
        <w:t>A.刺激人们的消费</w:t>
      </w:r>
      <w:r w:rsidRPr="00AF5F5F">
        <w:rPr>
          <w:rFonts w:ascii="宋体" w:hAnsi="宋体"/>
          <w:sz w:val="21"/>
          <w:lang w:eastAsia="zh-CN"/>
        </w:rPr>
        <w:tab/>
        <w:t>B.减轻“白色污染”</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sz w:val="21"/>
          <w:lang w:eastAsia="zh-CN"/>
        </w:rPr>
        <w:t>C.方便人们的生活</w:t>
      </w:r>
      <w:r w:rsidRPr="00AF5F5F">
        <w:rPr>
          <w:rFonts w:ascii="宋体" w:hAnsi="宋体"/>
          <w:sz w:val="21"/>
          <w:lang w:eastAsia="zh-CN"/>
        </w:rPr>
        <w:tab/>
        <w:t>D.增加商品零售额</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b/>
          <w:sz w:val="21"/>
          <w:lang w:eastAsia="zh-CN"/>
        </w:rPr>
        <w:t>14</w:t>
      </w:r>
      <w:r w:rsidRPr="00AF5F5F">
        <w:rPr>
          <w:rFonts w:ascii="宋体" w:hAnsi="宋体"/>
          <w:sz w:val="21"/>
          <w:lang w:eastAsia="zh-CN"/>
        </w:rPr>
        <w:t>.下列行为可减少塑料购物袋使用量的是(　　)</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sz w:val="21"/>
          <w:lang w:eastAsia="zh-CN"/>
        </w:rPr>
        <w:t>①使用布袋　②重提菜篮子　③重复使用耐用型购物袋</w:t>
      </w:r>
    </w:p>
    <w:p w:rsidR="00DE7B3A" w:rsidRPr="00AF5F5F">
      <w:pPr>
        <w:tabs>
          <w:tab w:val="left" w:pos="1621"/>
          <w:tab w:val="left" w:pos="2914"/>
          <w:tab w:val="left" w:pos="3997"/>
          <w:tab w:val="left" w:pos="5074"/>
        </w:tabs>
        <w:rPr>
          <w:rFonts w:ascii="宋体" w:hAnsi="宋体"/>
          <w:sz w:val="21"/>
        </w:rPr>
      </w:pPr>
      <w:r w:rsidRPr="00AF5F5F">
        <w:rPr>
          <w:rFonts w:ascii="宋体" w:hAnsi="宋体"/>
          <w:sz w:val="21"/>
        </w:rPr>
        <w:t>A.①②</w:t>
      </w:r>
      <w:r w:rsidRPr="00AF5F5F">
        <w:rPr>
          <w:rFonts w:ascii="宋体" w:hAnsi="宋体"/>
          <w:sz w:val="21"/>
        </w:rPr>
        <w:tab/>
        <w:t>B.①③</w:t>
      </w:r>
      <w:r w:rsidRPr="00AF5F5F">
        <w:rPr>
          <w:rFonts w:ascii="宋体" w:hAnsi="宋体"/>
          <w:sz w:val="21"/>
        </w:rPr>
        <w:tab/>
        <w:t>C.②③</w:t>
      </w:r>
      <w:r w:rsidRPr="00AF5F5F">
        <w:rPr>
          <w:rFonts w:ascii="宋体" w:hAnsi="宋体"/>
          <w:sz w:val="21"/>
        </w:rPr>
        <w:tab/>
        <w:t>D.①②③</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b/>
          <w:sz w:val="21"/>
          <w:lang w:eastAsia="zh-CN"/>
        </w:rPr>
        <w:t>15</w:t>
      </w:r>
      <w:r w:rsidRPr="00AF5F5F">
        <w:rPr>
          <w:rFonts w:ascii="宋体" w:hAnsi="宋体"/>
          <w:sz w:val="21"/>
          <w:lang w:eastAsia="zh-CN"/>
        </w:rPr>
        <w:t>.下列物质使用后,易造成“白色污染”的有(　　)</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sz w:val="21"/>
          <w:lang w:eastAsia="zh-CN"/>
        </w:rPr>
        <w:t>①一次性塑料袋　②一次性卫生筷　③泡沫塑料快餐盒　④含磷洗衣粉　⑤纸质快餐盒</w:t>
      </w:r>
    </w:p>
    <w:p w:rsidR="00DE7B3A" w:rsidRPr="00AF5F5F">
      <w:pPr>
        <w:tabs>
          <w:tab w:val="left" w:pos="1621"/>
          <w:tab w:val="left" w:pos="2914"/>
          <w:tab w:val="left" w:pos="3997"/>
          <w:tab w:val="left" w:pos="5074"/>
        </w:tabs>
        <w:rPr>
          <w:rFonts w:ascii="宋体" w:hAnsi="宋体"/>
          <w:sz w:val="21"/>
        </w:rPr>
      </w:pPr>
      <w:r w:rsidRPr="00AF5F5F">
        <w:rPr>
          <w:rFonts w:ascii="宋体" w:hAnsi="宋体"/>
          <w:sz w:val="21"/>
        </w:rPr>
        <w:t>A.①②③</w:t>
      </w:r>
      <w:r w:rsidRPr="00AF5F5F">
        <w:rPr>
          <w:rFonts w:ascii="宋体" w:hAnsi="宋体"/>
          <w:sz w:val="21"/>
        </w:rPr>
        <w:tab/>
        <w:t>B.①③</w:t>
      </w:r>
      <w:r w:rsidRPr="00AF5F5F">
        <w:rPr>
          <w:rFonts w:ascii="宋体" w:hAnsi="宋体"/>
          <w:sz w:val="21"/>
        </w:rPr>
        <w:tab/>
      </w:r>
    </w:p>
    <w:p w:rsidR="00DE7B3A" w:rsidRPr="00AF5F5F">
      <w:pPr>
        <w:tabs>
          <w:tab w:val="left" w:pos="1621"/>
          <w:tab w:val="left" w:pos="2914"/>
          <w:tab w:val="left" w:pos="3997"/>
          <w:tab w:val="left" w:pos="5074"/>
        </w:tabs>
        <w:rPr>
          <w:rFonts w:ascii="宋体" w:hAnsi="宋体"/>
          <w:sz w:val="21"/>
        </w:rPr>
      </w:pPr>
      <w:r w:rsidRPr="00AF5F5F">
        <w:rPr>
          <w:rFonts w:ascii="宋体" w:hAnsi="宋体"/>
          <w:sz w:val="21"/>
        </w:rPr>
        <w:t>C.①②③⑤</w:t>
      </w:r>
      <w:r w:rsidRPr="00AF5F5F">
        <w:rPr>
          <w:rFonts w:ascii="宋体" w:hAnsi="宋体"/>
          <w:sz w:val="21"/>
        </w:rPr>
        <w:tab/>
        <w:t>D.①②③④⑤</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color w:val="FF0000"/>
          <w:sz w:val="21"/>
          <w:lang w:eastAsia="zh-CN"/>
        </w:rPr>
        <w:t>解析:</w:t>
      </w:r>
      <w:r w:rsidRPr="00AF5F5F">
        <w:rPr>
          <w:rFonts w:ascii="宋体" w:hAnsi="宋体"/>
          <w:sz w:val="21"/>
          <w:lang w:eastAsia="zh-CN"/>
        </w:rPr>
        <w:t>第13题,塑料购物袋,特别是超薄塑料购物袋,成为“白色污染”的主要来源。第14题,要减少塑料购物袋使用量,就必须认清塑料购物袋带来的危害,通过改变自身的日常生活行为来实现,如使用布袋、重提菜篮子、重复使用耐用型购物袋等。第15题,造成“白色污染”的主要物质是塑料制品,塑料袋、泡沫塑料快餐盒属于塑料制品。</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color w:val="FF0000"/>
          <w:sz w:val="21"/>
          <w:lang w:eastAsia="zh-CN"/>
        </w:rPr>
        <w:t>答案:</w:t>
      </w:r>
      <w:r w:rsidRPr="00AF5F5F">
        <w:rPr>
          <w:rFonts w:ascii="宋体" w:hAnsi="宋体"/>
          <w:sz w:val="21"/>
          <w:lang w:eastAsia="zh-CN"/>
        </w:rPr>
        <w:t>13.B　14.D　15.B</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b/>
          <w:sz w:val="21"/>
          <w:lang w:eastAsia="zh-CN"/>
        </w:rPr>
        <w:t>16</w:t>
      </w:r>
      <w:r w:rsidRPr="00AF5F5F">
        <w:rPr>
          <w:rFonts w:ascii="宋体" w:hAnsi="宋体"/>
          <w:sz w:val="21"/>
          <w:lang w:eastAsia="zh-CN"/>
        </w:rPr>
        <w:t>.阅读材料,完成下列各题。</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sz w:val="21"/>
          <w:lang w:eastAsia="zh-CN"/>
        </w:rPr>
        <w:t>材料:据统计,全球每年生产的塑料制品中10%最终“归宿”是大海。下图中阴影部分示意太平洋上最集中的废塑料物品和碎片“垃圾场”,其面积达3.43×10</w:t>
      </w:r>
      <w:r w:rsidRPr="00AF5F5F">
        <w:rPr>
          <w:rFonts w:ascii="宋体" w:hAnsi="宋体"/>
          <w:sz w:val="21"/>
          <w:vertAlign w:val="superscript"/>
          <w:lang w:eastAsia="zh-CN"/>
        </w:rPr>
        <w:t>5</w:t>
      </w:r>
      <w:r w:rsidRPr="00AF5F5F">
        <w:rPr>
          <w:rFonts w:ascii="宋体" w:hAnsi="宋体"/>
          <w:sz w:val="21"/>
          <w:lang w:eastAsia="zh-CN"/>
        </w:rPr>
        <w:t>平方千米,中心最厚处达30米,被称为“太平洋垃圾漩涡”。</w:t>
      </w:r>
    </w:p>
    <w:p w:rsidR="00DE7B3A" w:rsidRPr="00AF5F5F">
      <w:pPr>
        <w:tabs>
          <w:tab w:val="left" w:pos="1621"/>
          <w:tab w:val="left" w:pos="2914"/>
          <w:tab w:val="left" w:pos="3997"/>
          <w:tab w:val="left" w:pos="5074"/>
        </w:tabs>
        <w:spacing w:line="285" w:lineRule="atLeast"/>
        <w:jc w:val="center"/>
        <w:rPr>
          <w:rFonts w:ascii="宋体" w:hAnsi="宋体"/>
          <w:sz w:val="21"/>
        </w:rPr>
      </w:pPr>
      <w:r w:rsidRPr="00AF5F5F">
        <w:rPr>
          <w:rFonts w:ascii="宋体" w:hAnsi="宋体"/>
          <w:noProof/>
          <w:sz w:val="21"/>
          <w:lang w:eastAsia="zh-CN" w:bidi="ar-SA"/>
        </w:rPr>
        <w:drawing>
          <wp:inline distT="0" distB="0" distL="0" distR="0">
            <wp:extent cx="2209165" cy="1015365"/>
            <wp:effectExtent l="0" t="0" r="0" b="0"/>
            <wp:docPr id="234" name="A63.eps" descr="id:21474901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3938740" name="A63.eps" descr="id:2147490109;FounderCES"/>
                    <pic:cNvPicPr>
                      <a:picLocks noChangeAspect="1"/>
                    </pic:cNvPicPr>
                  </pic:nvPicPr>
                  <pic:blipFill>
                    <a:blip xmlns:r="http://schemas.openxmlformats.org/officeDocument/2006/relationships" r:embed="rId8" cstate="print"/>
                    <a:stretch>
                      <a:fillRect/>
                    </a:stretch>
                  </pic:blipFill>
                  <pic:spPr>
                    <a:xfrm>
                      <a:off x="0" y="0"/>
                      <a:ext cx="2209680" cy="1015560"/>
                    </a:xfrm>
                    <a:prstGeom prst="rect">
                      <a:avLst/>
                    </a:prstGeom>
                  </pic:spPr>
                </pic:pic>
              </a:graphicData>
            </a:graphic>
          </wp:inline>
        </w:drawing>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sz w:val="21"/>
          <w:lang w:eastAsia="zh-CN"/>
        </w:rPr>
        <w:t>(1)描述图中“太平洋垃圾漩涡”分布的大致位置:</w:t>
      </w:r>
      <w:r w:rsidRPr="00AF5F5F">
        <w:rPr>
          <w:rFonts w:ascii="宋体" w:hAnsi="宋体"/>
          <w:color w:val="FF0000"/>
          <w:sz w:val="21"/>
          <w:u w:val="single" w:color="000000"/>
          <w:lang w:eastAsia="zh-CN"/>
        </w:rPr>
        <w:t>　　　　　　　　　　　　　　　　</w:t>
      </w:r>
      <w:r w:rsidRPr="00AF5F5F">
        <w:rPr>
          <w:rFonts w:ascii="宋体" w:hAnsi="宋体"/>
          <w:sz w:val="21"/>
          <w:lang w:eastAsia="zh-CN"/>
        </w:rPr>
        <w:t>。 </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sz w:val="21"/>
          <w:lang w:eastAsia="zh-CN"/>
        </w:rPr>
        <w:t>(2)“垃圾漩涡”呈</w:t>
      </w:r>
      <w:r w:rsidRPr="00AF5F5F">
        <w:rPr>
          <w:rFonts w:ascii="宋体" w:hAnsi="宋体"/>
          <w:color w:val="FF0000"/>
          <w:sz w:val="21"/>
          <w:u w:val="single" w:color="000000"/>
          <w:lang w:eastAsia="zh-CN"/>
        </w:rPr>
        <w:t>　　　　</w:t>
      </w:r>
      <w:r w:rsidRPr="00AF5F5F">
        <w:rPr>
          <w:rFonts w:ascii="宋体" w:hAnsi="宋体"/>
          <w:sz w:val="21"/>
          <w:lang w:eastAsia="zh-CN"/>
        </w:rPr>
        <w:t>时针方向旋转,主要原因是 </w:t>
      </w:r>
    </w:p>
    <w:p w:rsidR="00DE7B3A" w:rsidRPr="00AF5F5F">
      <w:pPr>
        <w:tabs>
          <w:tab w:val="left" w:pos="1621"/>
          <w:tab w:val="left" w:pos="2914"/>
          <w:tab w:val="left" w:pos="3997"/>
          <w:tab w:val="left" w:pos="5074"/>
        </w:tabs>
        <w:jc w:val="right"/>
        <w:rPr>
          <w:rFonts w:ascii="宋体" w:hAnsi="宋体"/>
          <w:sz w:val="21"/>
          <w:lang w:eastAsia="zh-CN"/>
        </w:rPr>
      </w:pPr>
      <w:r w:rsidRPr="00AF5F5F">
        <w:rPr>
          <w:rFonts w:ascii="宋体" w:hAnsi="宋体"/>
          <w:color w:val="FF0000"/>
          <w:sz w:val="21"/>
          <w:u w:val="single" w:color="000000"/>
          <w:lang w:eastAsia="zh-CN"/>
        </w:rPr>
        <w:t>　</w:t>
      </w:r>
      <w:r w:rsidRPr="00AF5F5F">
        <w:rPr>
          <w:rFonts w:ascii="宋体" w:hAnsi="宋体"/>
          <w:sz w:val="21"/>
          <w:lang w:eastAsia="zh-CN"/>
        </w:rPr>
        <w:t>。 </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sz w:val="21"/>
          <w:lang w:eastAsia="zh-CN"/>
        </w:rPr>
        <w:t>(3)大量塑料垃圾进入海洋,可能产生的危害有:</w:t>
      </w:r>
      <w:r w:rsidRPr="00AF5F5F">
        <w:rPr>
          <w:rFonts w:ascii="宋体" w:hAnsi="宋体"/>
          <w:color w:val="FF0000"/>
          <w:sz w:val="21"/>
          <w:u w:val="single" w:color="000000"/>
          <w:lang w:eastAsia="zh-CN"/>
        </w:rPr>
        <w:t> </w:t>
      </w:r>
    </w:p>
    <w:p w:rsidR="00DE7B3A" w:rsidRPr="00AF5F5F">
      <w:pPr>
        <w:tabs>
          <w:tab w:val="left" w:pos="1621"/>
          <w:tab w:val="left" w:pos="2914"/>
          <w:tab w:val="left" w:pos="3997"/>
          <w:tab w:val="left" w:pos="5074"/>
        </w:tabs>
        <w:jc w:val="right"/>
        <w:rPr>
          <w:rFonts w:ascii="宋体" w:hAnsi="宋体"/>
          <w:sz w:val="21"/>
          <w:lang w:eastAsia="zh-CN"/>
        </w:rPr>
      </w:pPr>
      <w:r w:rsidRPr="00AF5F5F">
        <w:rPr>
          <w:rFonts w:ascii="宋体" w:hAnsi="宋体"/>
          <w:color w:val="FF0000"/>
          <w:sz w:val="21"/>
          <w:u w:val="single" w:color="000000"/>
          <w:lang w:eastAsia="zh-CN"/>
        </w:rPr>
        <w:t>　</w:t>
      </w:r>
      <w:r w:rsidRPr="00AF5F5F">
        <w:rPr>
          <w:rFonts w:ascii="宋体" w:hAnsi="宋体"/>
          <w:sz w:val="21"/>
          <w:lang w:eastAsia="zh-CN"/>
        </w:rPr>
        <w:t>。 </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sz w:val="21"/>
          <w:lang w:eastAsia="zh-CN"/>
        </w:rPr>
        <w:t>(4)如何控制该海域“垃圾场”进一步的发展?</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color w:val="FF0000"/>
          <w:sz w:val="21"/>
          <w:lang w:eastAsia="zh-CN"/>
        </w:rPr>
        <w:t>解析:</w:t>
      </w:r>
      <w:r w:rsidRPr="00AF5F5F">
        <w:rPr>
          <w:rFonts w:ascii="宋体" w:hAnsi="宋体"/>
          <w:sz w:val="21"/>
          <w:lang w:eastAsia="zh-CN"/>
        </w:rPr>
        <w:t>本题考查垃圾污染的分布、成因、危害及防治措施。第(1)(2)题,根据图中的洋流流向判断出垃圾漩涡位于北半球副热带海区中部,垃圾漩涡的旋转方向与洋流的流向是一致的。第(3)题,垃圾对海洋生物、人体健康、海上航运会产生影响。第(4)题,可以采取控制塑料制品的使用、加强对塑料垃圾的回收、加强国际合作等措施。</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color w:val="FF0000"/>
          <w:sz w:val="21"/>
          <w:lang w:eastAsia="zh-CN"/>
        </w:rPr>
        <w:t>答案:</w:t>
      </w:r>
      <w:r w:rsidRPr="00AF5F5F">
        <w:rPr>
          <w:rFonts w:ascii="宋体" w:hAnsi="宋体"/>
          <w:sz w:val="21"/>
          <w:lang w:eastAsia="zh-CN"/>
        </w:rPr>
        <w:t>(1)北太平洋中低纬度区域的中部海域(或副热带海区中部)</w:t>
      </w:r>
    </w:p>
    <w:p w:rsidR="00DE7B3A" w:rsidRPr="00AF5F5F">
      <w:pPr>
        <w:tabs>
          <w:tab w:val="left" w:pos="1621"/>
          <w:tab w:val="left" w:pos="2914"/>
          <w:tab w:val="left" w:pos="3997"/>
          <w:tab w:val="left" w:pos="5074"/>
        </w:tabs>
        <w:ind w:firstLine="420" w:firstLineChars="200"/>
        <w:rPr>
          <w:rFonts w:ascii="宋体" w:hAnsi="宋体"/>
          <w:sz w:val="21"/>
          <w:lang w:eastAsia="zh-CN"/>
        </w:rPr>
      </w:pPr>
      <w:r w:rsidRPr="00AF5F5F">
        <w:rPr>
          <w:rFonts w:ascii="宋体" w:hAnsi="宋体"/>
          <w:sz w:val="21"/>
          <w:lang w:eastAsia="zh-CN"/>
        </w:rPr>
        <w:t>(2)顺　主要受以副热带为中心的顺时针方向大洋环流的影响</w:t>
      </w:r>
    </w:p>
    <w:p w:rsidR="00DE7B3A" w:rsidRPr="00AF5F5F">
      <w:pPr>
        <w:tabs>
          <w:tab w:val="left" w:pos="1621"/>
          <w:tab w:val="left" w:pos="2914"/>
          <w:tab w:val="left" w:pos="3997"/>
          <w:tab w:val="left" w:pos="5074"/>
        </w:tabs>
        <w:ind w:firstLine="420" w:firstLineChars="200"/>
        <w:rPr>
          <w:rFonts w:ascii="宋体" w:hAnsi="宋体"/>
          <w:sz w:val="21"/>
          <w:lang w:eastAsia="zh-CN"/>
        </w:rPr>
      </w:pPr>
      <w:r w:rsidRPr="00AF5F5F">
        <w:rPr>
          <w:rFonts w:ascii="宋体" w:hAnsi="宋体"/>
          <w:sz w:val="21"/>
          <w:lang w:eastAsia="zh-CN"/>
        </w:rPr>
        <w:t>(3)危害海洋生物;通过食物链危害人体健康;对海洋航行的船只构成威胁</w:t>
      </w:r>
    </w:p>
    <w:p w:rsidR="00DE7B3A" w:rsidRPr="00AF5F5F">
      <w:pPr>
        <w:tabs>
          <w:tab w:val="left" w:pos="1621"/>
          <w:tab w:val="left" w:pos="2914"/>
          <w:tab w:val="left" w:pos="3997"/>
          <w:tab w:val="left" w:pos="5074"/>
        </w:tabs>
        <w:ind w:firstLine="420" w:firstLineChars="200"/>
        <w:rPr>
          <w:rFonts w:ascii="宋体" w:hAnsi="宋体"/>
          <w:sz w:val="21"/>
          <w:lang w:eastAsia="zh-CN"/>
        </w:rPr>
      </w:pPr>
      <w:r w:rsidRPr="00AF5F5F">
        <w:rPr>
          <w:rFonts w:ascii="宋体" w:hAnsi="宋体"/>
          <w:sz w:val="21"/>
          <w:lang w:eastAsia="zh-CN"/>
        </w:rPr>
        <w:t>(4)①提高人们的环保意识,控制塑料制品的使用量;②加强对塑料垃圾的管理,建立比较完善的垃圾回收系统;③加强国际协作,共同治理海洋塑料垃圾等。</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b/>
          <w:sz w:val="21"/>
          <w:lang w:eastAsia="zh-CN"/>
        </w:rPr>
        <w:t>17</w:t>
      </w:r>
      <w:r w:rsidRPr="00AF5F5F">
        <w:rPr>
          <w:rFonts w:ascii="宋体" w:hAnsi="宋体"/>
          <w:sz w:val="21"/>
          <w:lang w:eastAsia="zh-CN"/>
        </w:rPr>
        <w:t>.(探究性学习)阅读下列材料,完成下列各题。</w:t>
      </w:r>
    </w:p>
    <w:p w:rsidR="00DE7B3A" w:rsidRPr="00AF5F5F">
      <w:pPr>
        <w:tabs>
          <w:tab w:val="left" w:pos="1621"/>
          <w:tab w:val="left" w:pos="2914"/>
          <w:tab w:val="left" w:pos="3997"/>
          <w:tab w:val="left" w:pos="5074"/>
        </w:tabs>
        <w:ind w:firstLine="420" w:firstLineChars="200"/>
        <w:rPr>
          <w:rFonts w:ascii="宋体" w:hAnsi="宋体"/>
          <w:sz w:val="21"/>
          <w:lang w:eastAsia="zh-CN"/>
        </w:rPr>
      </w:pPr>
      <w:r w:rsidRPr="00AF5F5F">
        <w:rPr>
          <w:rFonts w:ascii="宋体" w:hAnsi="宋体"/>
          <w:sz w:val="21"/>
          <w:lang w:eastAsia="zh-CN"/>
        </w:rPr>
        <w:t>当都市里的人们陶醉在繁华的城市生活中时,是否意识到有一支垃圾“大军”正向我们逼近,影响我们的生活,危害我们的健康。</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sz w:val="21"/>
          <w:lang w:eastAsia="zh-CN"/>
        </w:rPr>
        <w:t>(1)在意大利,人们家里的咖啡壶大多是用回收的可乐罐制成的。请再列举一种生活垃圾回收利用的事例。</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sz w:val="21"/>
          <w:lang w:eastAsia="zh-CN"/>
        </w:rPr>
        <w:t>(2)回收利用垃圾,首先要对垃圾进行分类。一伙环保志愿者在某社区推广垃圾分类,他们在垃圾房放置一些有分类标识的垃圾回收箱,结果却发现仍然有许多居民并没有分类放置。造成这种现象的原因不包括(　　)</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sz w:val="21"/>
          <w:lang w:eastAsia="zh-CN"/>
        </w:rPr>
        <w:t>A.居民嫌麻烦,没有垃圾分类的习惯</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sz w:val="21"/>
          <w:lang w:eastAsia="zh-CN"/>
        </w:rPr>
        <w:t>B.居民每天产生的生活垃圾量多</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sz w:val="21"/>
          <w:lang w:eastAsia="zh-CN"/>
        </w:rPr>
        <w:t>C.居民的环保意识不强</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sz w:val="21"/>
          <w:lang w:eastAsia="zh-CN"/>
        </w:rPr>
        <w:t>D.居民不清楚垃圾分类的标准</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sz w:val="21"/>
          <w:lang w:eastAsia="zh-CN"/>
        </w:rPr>
        <w:t>(3)“填埋”是目前我国处理生活垃圾的主要方法。设计合理、清洁的填埋式垃圾处理场,不仅要能填埋垃圾,而且要防止其对周围环境和地下水源的污染。下图是填埋坑的地下剖面示意图,图中P管设计所起的作用可能是(　　)</w:t>
      </w:r>
    </w:p>
    <w:p w:rsidR="00DE7B3A" w:rsidRPr="00AF5F5F">
      <w:pPr>
        <w:tabs>
          <w:tab w:val="left" w:pos="1621"/>
          <w:tab w:val="left" w:pos="2914"/>
          <w:tab w:val="left" w:pos="3997"/>
          <w:tab w:val="left" w:pos="5074"/>
        </w:tabs>
        <w:spacing w:line="285" w:lineRule="atLeast"/>
        <w:jc w:val="center"/>
        <w:rPr>
          <w:rFonts w:ascii="宋体" w:hAnsi="宋体"/>
          <w:sz w:val="21"/>
        </w:rPr>
      </w:pPr>
      <w:r w:rsidRPr="00AF5F5F">
        <w:rPr>
          <w:rFonts w:ascii="宋体" w:hAnsi="宋体"/>
          <w:noProof/>
          <w:sz w:val="21"/>
          <w:lang w:eastAsia="zh-CN" w:bidi="ar-SA"/>
        </w:rPr>
        <w:drawing>
          <wp:inline distT="0" distB="0" distL="0" distR="0">
            <wp:extent cx="1828800" cy="1103630"/>
            <wp:effectExtent l="0" t="0" r="0" b="0"/>
            <wp:docPr id="235" name="A64.eps" descr="id:21474901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6126062" name="A64.eps" descr="id:2147490116;FounderCES"/>
                    <pic:cNvPicPr>
                      <a:picLocks noChangeAspect="1"/>
                    </pic:cNvPicPr>
                  </pic:nvPicPr>
                  <pic:blipFill>
                    <a:blip xmlns:r="http://schemas.openxmlformats.org/officeDocument/2006/relationships" r:embed="rId9" cstate="print"/>
                    <a:stretch>
                      <a:fillRect/>
                    </a:stretch>
                  </pic:blipFill>
                  <pic:spPr>
                    <a:xfrm>
                      <a:off x="0" y="0"/>
                      <a:ext cx="1828800" cy="1104120"/>
                    </a:xfrm>
                    <a:prstGeom prst="rect">
                      <a:avLst/>
                    </a:prstGeom>
                  </pic:spPr>
                </pic:pic>
              </a:graphicData>
            </a:graphic>
          </wp:inline>
        </w:drawing>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sz w:val="21"/>
          <w:lang w:eastAsia="zh-CN"/>
        </w:rPr>
        <w:t>A.排放垃圾分解产生的气体</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sz w:val="21"/>
          <w:lang w:eastAsia="zh-CN"/>
        </w:rPr>
        <w:t>B.收集在底部汇聚的过滤液</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sz w:val="21"/>
          <w:lang w:eastAsia="zh-CN"/>
        </w:rPr>
        <w:t>C.监测垃圾是否污染周围的地下水</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sz w:val="21"/>
          <w:lang w:eastAsia="zh-CN"/>
        </w:rPr>
        <w:t>D.作为衬垫层,防止过滤液渗入土壤</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sz w:val="21"/>
          <w:lang w:eastAsia="zh-CN"/>
        </w:rPr>
        <w:t>(4)有人设想在住宅小区附近建立小型生活垃圾焚烧厂,其流程如下图。请将图中①②③所要表达的内容填在下面的横线上。</w:t>
      </w:r>
    </w:p>
    <w:p w:rsidR="00DE7B3A" w:rsidRPr="00AF5F5F">
      <w:pPr>
        <w:tabs>
          <w:tab w:val="left" w:pos="1621"/>
          <w:tab w:val="left" w:pos="2914"/>
          <w:tab w:val="left" w:pos="3997"/>
          <w:tab w:val="left" w:pos="5074"/>
        </w:tabs>
        <w:spacing w:line="285" w:lineRule="atLeast"/>
        <w:jc w:val="center"/>
        <w:rPr>
          <w:rFonts w:ascii="宋体" w:hAnsi="宋体"/>
          <w:sz w:val="21"/>
        </w:rPr>
      </w:pP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sz w:val="21"/>
          <w:lang w:eastAsia="zh-CN"/>
        </w:rPr>
        <w:t>①</w:t>
      </w:r>
      <w:r w:rsidRPr="00AF5F5F">
        <w:rPr>
          <w:rFonts w:ascii="宋体" w:hAnsi="宋体"/>
          <w:color w:val="FF0000"/>
          <w:sz w:val="21"/>
          <w:u w:val="single" w:color="000000"/>
          <w:lang w:eastAsia="zh-CN"/>
        </w:rPr>
        <w:t>　</w:t>
      </w:r>
      <w:r w:rsidRPr="00AF5F5F">
        <w:rPr>
          <w:rFonts w:ascii="宋体" w:hAnsi="宋体"/>
          <w:sz w:val="21"/>
          <w:lang w:eastAsia="zh-CN"/>
        </w:rPr>
        <w:t>; </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sz w:val="21"/>
          <w:lang w:eastAsia="zh-CN"/>
        </w:rPr>
        <w:t>②</w:t>
      </w:r>
      <w:r w:rsidRPr="00AF5F5F">
        <w:rPr>
          <w:rFonts w:ascii="宋体" w:hAnsi="宋体"/>
          <w:color w:val="FF0000"/>
          <w:sz w:val="21"/>
          <w:u w:val="single" w:color="000000"/>
          <w:lang w:eastAsia="zh-CN"/>
        </w:rPr>
        <w:t>　</w:t>
      </w:r>
      <w:r w:rsidRPr="00AF5F5F">
        <w:rPr>
          <w:rFonts w:ascii="宋体" w:hAnsi="宋体"/>
          <w:sz w:val="21"/>
          <w:lang w:eastAsia="zh-CN"/>
        </w:rPr>
        <w:t>; </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sz w:val="21"/>
          <w:lang w:eastAsia="zh-CN"/>
        </w:rPr>
        <w:t>③</w:t>
      </w:r>
      <w:r w:rsidRPr="00AF5F5F">
        <w:rPr>
          <w:rFonts w:ascii="宋体" w:hAnsi="宋体"/>
          <w:color w:val="FF0000"/>
          <w:sz w:val="21"/>
          <w:u w:val="single" w:color="000000"/>
          <w:lang w:eastAsia="zh-CN"/>
        </w:rPr>
        <w:t>　</w:t>
      </w:r>
      <w:r w:rsidRPr="00AF5F5F">
        <w:rPr>
          <w:rFonts w:ascii="宋体" w:hAnsi="宋体"/>
          <w:sz w:val="21"/>
          <w:lang w:eastAsia="zh-CN"/>
        </w:rPr>
        <w:t>。 </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color w:val="FF0000"/>
          <w:sz w:val="21"/>
          <w:lang w:eastAsia="zh-CN"/>
        </w:rPr>
        <w:t>解析:</w:t>
      </w:r>
      <w:r w:rsidRPr="00AF5F5F">
        <w:rPr>
          <w:rFonts w:ascii="宋体" w:hAnsi="宋体"/>
          <w:sz w:val="21"/>
          <w:lang w:eastAsia="zh-CN"/>
        </w:rPr>
        <w:t>第(1)题,废弃材料的回收和再利用可以更有效地利用有限的资源,可以减少对环境的污染。利用废纸、废包装盒生产再生纸,利用废旧塑料、橡胶等有机废料炼制油料等都使废弃物得到了实际应用。第(2)题,生活垃圾的回收需要居民的积极参与,现在某些居民的环保意识不强、对环保知识不够了解等是造成生活垃圾分类回收不能有效进行的重要原因。第(3)题,垃圾填埋后会在土壤中发生复杂的物理、化学变化,某些产物会对环境造成二次污染。P管伸入填埋坑下的地下水里,可以及时监测到垃圾是否对地下水造成了污染。第(4)题,生活垃圾经过收集、分类后,能直接焚烧的垃圾进入焚烧厂。焚烧产生的热量可直接进行供暖等,也可发电提供电能。焚烧后的固体残留物经加工后可以制成各种建筑材料等。</w:t>
      </w:r>
    </w:p>
    <w:p w:rsidR="00DE7B3A" w:rsidRPr="00AF5F5F">
      <w:pPr>
        <w:tabs>
          <w:tab w:val="left" w:pos="1621"/>
          <w:tab w:val="left" w:pos="2914"/>
          <w:tab w:val="left" w:pos="3997"/>
          <w:tab w:val="left" w:pos="5074"/>
        </w:tabs>
        <w:rPr>
          <w:rFonts w:ascii="宋体" w:hAnsi="宋体"/>
          <w:sz w:val="21"/>
          <w:lang w:eastAsia="zh-CN"/>
        </w:rPr>
      </w:pPr>
      <w:r w:rsidRPr="00AF5F5F">
        <w:rPr>
          <w:rFonts w:ascii="宋体" w:hAnsi="宋体"/>
          <w:color w:val="FF0000"/>
          <w:sz w:val="21"/>
          <w:lang w:eastAsia="zh-CN"/>
        </w:rPr>
        <w:t>答案:</w:t>
      </w:r>
      <w:r w:rsidRPr="00AF5F5F">
        <w:rPr>
          <w:rFonts w:ascii="宋体" w:hAnsi="宋体"/>
          <w:sz w:val="21"/>
          <w:lang w:eastAsia="zh-CN"/>
        </w:rPr>
        <w:t>(1)废塑料制复合板;有机废料炼油;废包装纸盒造纸;废旧服装纺纱织布等。(任选一例)</w:t>
      </w:r>
    </w:p>
    <w:p w:rsidR="00DE7B3A" w:rsidRPr="00AF5F5F">
      <w:pPr>
        <w:tabs>
          <w:tab w:val="left" w:pos="1621"/>
          <w:tab w:val="left" w:pos="2914"/>
          <w:tab w:val="left" w:pos="3997"/>
          <w:tab w:val="left" w:pos="5074"/>
        </w:tabs>
        <w:ind w:firstLine="420" w:firstLineChars="200"/>
        <w:rPr>
          <w:rFonts w:ascii="宋体" w:hAnsi="宋体"/>
          <w:sz w:val="21"/>
          <w:lang w:eastAsia="zh-CN"/>
        </w:rPr>
      </w:pPr>
      <w:r w:rsidRPr="00AF5F5F">
        <w:rPr>
          <w:rFonts w:ascii="宋体" w:hAnsi="宋体"/>
          <w:sz w:val="21"/>
          <w:lang w:eastAsia="zh-CN"/>
        </w:rPr>
        <w:t>(2)B</w:t>
      </w:r>
    </w:p>
    <w:p w:rsidR="00DE7B3A" w:rsidRPr="00AF5F5F">
      <w:pPr>
        <w:tabs>
          <w:tab w:val="left" w:pos="1621"/>
          <w:tab w:val="left" w:pos="2914"/>
          <w:tab w:val="left" w:pos="3997"/>
          <w:tab w:val="left" w:pos="5074"/>
        </w:tabs>
        <w:ind w:firstLine="420" w:firstLineChars="200"/>
        <w:rPr>
          <w:rFonts w:ascii="宋体" w:hAnsi="宋体"/>
          <w:sz w:val="21"/>
          <w:lang w:eastAsia="zh-CN"/>
        </w:rPr>
      </w:pPr>
      <w:r w:rsidRPr="00AF5F5F">
        <w:rPr>
          <w:rFonts w:ascii="宋体" w:hAnsi="宋体"/>
          <w:sz w:val="21"/>
          <w:lang w:eastAsia="zh-CN"/>
        </w:rPr>
        <w:t>(3)C</w:t>
      </w:r>
    </w:p>
    <w:p w:rsidR="00DE7B3A" w:rsidRPr="00AF5F5F">
      <w:pPr>
        <w:tabs>
          <w:tab w:val="left" w:pos="1621"/>
          <w:tab w:val="left" w:pos="2914"/>
          <w:tab w:val="left" w:pos="3997"/>
          <w:tab w:val="left" w:pos="5074"/>
        </w:tabs>
        <w:ind w:firstLine="420" w:firstLineChars="200"/>
        <w:rPr>
          <w:rFonts w:ascii="宋体" w:hAnsi="宋体"/>
          <w:sz w:val="21"/>
          <w:lang w:eastAsia="zh-CN"/>
        </w:rPr>
      </w:pPr>
      <w:r w:rsidRPr="00AF5F5F">
        <w:rPr>
          <w:rFonts w:ascii="宋体" w:hAnsi="宋体"/>
          <w:sz w:val="21"/>
          <w:lang w:eastAsia="zh-CN"/>
        </w:rPr>
        <w:t>(4)垃圾(分类)收集点　热量(或热能、能量、电能等)　再利用(或制砖、制肥、建筑材料等)</w:t>
      </w:r>
    </w:p>
    <w:p w:rsidR="009E7DB7">
      <w:pPr>
        <w:rPr>
          <w:rFonts w:ascii="宋体" w:hAnsi="宋体"/>
          <w:sz w:val="21"/>
          <w:lang w:eastAsia="zh-CN"/>
        </w:rPr>
      </w:pPr>
    </w:p>
    <w:p w:rsidR="009E7DB7"/>
    <w:p w:rsidR="00DE7B3A" w:rsidRPr="00AF5F5F">
      <w:pPr>
        <w:rPr>
          <w:rFonts w:ascii="宋体" w:hAnsi="宋体"/>
          <w:sz w:val="21"/>
          <w:lang w:eastAsia="zh-CN"/>
        </w:rPr>
      </w:pPr>
    </w:p>
    <w:sectPr w:rsidSect="004349F8">
      <w:headerReference w:type="even" r:id="rId10"/>
      <w:headerReference w:type="default" r:id="rId11"/>
      <w:footerReference w:type="even" r:id="rId12"/>
      <w:footerReference w:type="default" r:id="rId13"/>
      <w:headerReference w:type="first" r:id="rId14"/>
      <w:footerReference w:type="first" r:id="rId15"/>
      <w:type w:val="continuous"/>
      <w:pgSz w:w="11907" w:h="1683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NEU-BZ">
    <w:altName w:val="微软雅黑"/>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7DB7" w:rsidP="004A236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9E7DB7" w:rsidP="009E7DB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7DB7" w:rsidP="004A236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9E7DB7" w:rsidP="009E7DB7">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7DB7">
    <w:pPr>
      <w:pStyle w:val="Footer"/>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7DB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7DB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7DB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ListBullet"/>
      <w:lvlText w:val=""/>
      <w:lvlJc w:val="left"/>
      <w:pPr>
        <w:tabs>
          <w:tab w:val="left" w:pos="360"/>
        </w:tabs>
        <w:ind w:left="720" w:hanging="360"/>
      </w:pPr>
      <w:rPr>
        <w:rFonts w:ascii="Symbol" w:hAnsi="Symbol" w:hint="default"/>
        <w:color w:val="auto"/>
      </w:rPr>
    </w:lvl>
    <w:lvl w:ilvl="1">
      <w:start w:val="1"/>
      <w:numFmt w:val="bullet"/>
      <w:pStyle w:val="ListBullet2"/>
      <w:lvlText w:val="o"/>
      <w:lvlJc w:val="left"/>
      <w:pPr>
        <w:tabs>
          <w:tab w:val="left" w:pos="720"/>
        </w:tabs>
        <w:ind w:left="1080" w:hanging="360"/>
      </w:pPr>
      <w:rPr>
        <w:rFonts w:ascii="Courier New" w:hAnsi="Courier New" w:hint="default"/>
      </w:rPr>
    </w:lvl>
    <w:lvl w:ilvl="2">
      <w:start w:val="1"/>
      <w:numFmt w:val="bullet"/>
      <w:pStyle w:val="ListBullet3"/>
      <w:lvlText w:val=""/>
      <w:lvlJc w:val="left"/>
      <w:pPr>
        <w:tabs>
          <w:tab w:val="left" w:pos="1080"/>
        </w:tabs>
        <w:ind w:left="1440" w:hanging="360"/>
      </w:pPr>
      <w:rPr>
        <w:rFonts w:ascii="Wingdings" w:hAnsi="Wingdings" w:hint="default"/>
      </w:rPr>
    </w:lvl>
    <w:lvl w:ilvl="3">
      <w:start w:val="1"/>
      <w:numFmt w:val="bullet"/>
      <w:pStyle w:val="ListBullet4"/>
      <w:lvlText w:val=""/>
      <w:lvlJc w:val="left"/>
      <w:pPr>
        <w:tabs>
          <w:tab w:val="left" w:pos="1440"/>
        </w:tabs>
        <w:ind w:left="1800" w:hanging="360"/>
      </w:pPr>
      <w:rPr>
        <w:rFonts w:ascii="Wingdings" w:hAnsi="Wingdings" w:hint="default"/>
      </w:rPr>
    </w:lvl>
    <w:lvl w:ilvl="4">
      <w:start w:val="1"/>
      <w:numFmt w:val="bullet"/>
      <w:pStyle w:val="ListBullet5"/>
      <w:lvlText w:val=""/>
      <w:lvlJc w:val="left"/>
      <w:pPr>
        <w:tabs>
          <w:tab w:val="left" w:pos="1800"/>
        </w:tabs>
        <w:ind w:left="2160" w:hanging="360"/>
      </w:pPr>
      <w:rPr>
        <w:rFonts w:ascii="Wingdings" w:hAnsi="Wingdings" w:hint="default"/>
      </w:rPr>
    </w:lvl>
    <w:lvl w:ilvl="5">
      <w:start w:val="1"/>
      <w:numFmt w:val="none"/>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Jc w:val="left"/>
      <w:pPr>
        <w:tabs>
          <w:tab w:val="left" w:pos="2880"/>
        </w:tabs>
        <w:ind w:left="3240" w:hanging="360"/>
      </w:pPr>
      <w:rPr>
        <w:rFonts w:hint="default"/>
      </w:rPr>
    </w:lvl>
    <w:lvl w:ilvl="8">
      <w:start w:val="1"/>
      <w:numFmt w:val="none"/>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000000"/>
    <w:rsid w:val="004A2361"/>
    <w:rsid w:val="009E7DB7"/>
    <w:rsid w:val="00AF5F5F"/>
    <w:rsid w:val="00CC771B"/>
    <w:rsid w:val="00DE7B3A"/>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uiPriority="2"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nhideWhenUsed="1"/>
    <w:lsdException w:name="footer" w:uiPriority="99" w:unhideWhenUsed="1"/>
    <w:lsdException w:name="caption" w:semiHidden="1" w:unhideWhenUsed="1" w:qFormat="1"/>
    <w:lsdException w:name="annotation reference" w:semiHidden="1" w:unhideWhenUsed="1"/>
    <w:lsdException w:name="page number" w:qFormat="1"/>
    <w:lsdException w:name="List Bullet" w:uiPriority="4" w:qFormat="1"/>
    <w:lsdException w:name="List Bullet 2" w:uiPriority="99"/>
    <w:lsdException w:name="List Bullet 3" w:uiPriority="99" w:qFormat="1"/>
    <w:lsdException w:name="List Bullet 4" w:uiPriority="99"/>
    <w:lsdException w:name="List Bullet 5" w:uiPriority="99"/>
    <w:lsdException w:name="Title" w:uiPriority="10" w:qFormat="1"/>
    <w:lsdException w:name="Default Paragraph Font" w:semiHidden="1" w:uiPriority="1" w:unhideWhenUsed="1"/>
    <w:lsdException w:name="Body Text" w:uiPriority="1" w:qFormat="1"/>
    <w:lsdException w:name="Subtitle" w:qFormat="1"/>
    <w:lsdException w:name="Strong" w:uiPriority="12" w:qFormat="1"/>
    <w:lsdException w:name="Emphasis" w:uiPriority="20"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uiPriority w:val="2"/>
    <w:qFormat/>
    <w:rsid w:val="004349F8"/>
    <w:rPr>
      <w:sz w:val="24"/>
      <w:szCs w:val="24"/>
      <w:lang w:eastAsia="en-US" w:bidi="en-US"/>
    </w:rPr>
  </w:style>
  <w:style w:type="paragraph" w:styleId="Heading1">
    <w:name w:val="heading 1"/>
    <w:basedOn w:val="Normal"/>
    <w:next w:val="Normal"/>
    <w:link w:val="1Char"/>
    <w:qFormat/>
    <w:rsid w:val="004349F8"/>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4349F8"/>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4349F8"/>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4349F8"/>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iPriority w:val="99"/>
    <w:rsid w:val="004349F8"/>
    <w:pPr>
      <w:numPr>
        <w:ilvl w:val="3"/>
        <w:numId w:val="1"/>
      </w:numPr>
      <w:contextualSpacing/>
    </w:pPr>
  </w:style>
  <w:style w:type="paragraph" w:styleId="ListBullet">
    <w:name w:val="List Bullet"/>
    <w:basedOn w:val="Normal"/>
    <w:uiPriority w:val="4"/>
    <w:qFormat/>
    <w:rsid w:val="004349F8"/>
    <w:pPr>
      <w:numPr>
        <w:numId w:val="1"/>
      </w:numPr>
      <w:spacing w:after="180"/>
    </w:pPr>
  </w:style>
  <w:style w:type="paragraph" w:styleId="ListBullet3">
    <w:name w:val="List Bullet 3"/>
    <w:basedOn w:val="Normal"/>
    <w:uiPriority w:val="99"/>
    <w:qFormat/>
    <w:rsid w:val="004349F8"/>
    <w:pPr>
      <w:numPr>
        <w:ilvl w:val="2"/>
        <w:numId w:val="1"/>
      </w:numPr>
      <w:contextualSpacing/>
    </w:pPr>
  </w:style>
  <w:style w:type="paragraph" w:styleId="BodyText">
    <w:name w:val="Body Text"/>
    <w:basedOn w:val="Normal"/>
    <w:link w:val="Char0"/>
    <w:uiPriority w:val="1"/>
    <w:qFormat/>
    <w:rsid w:val="004349F8"/>
    <w:pPr>
      <w:spacing w:after="180"/>
    </w:pPr>
  </w:style>
  <w:style w:type="paragraph" w:styleId="ListBullet2">
    <w:name w:val="List Bullet 2"/>
    <w:basedOn w:val="Normal"/>
    <w:uiPriority w:val="99"/>
    <w:rsid w:val="004349F8"/>
    <w:pPr>
      <w:numPr>
        <w:ilvl w:val="1"/>
        <w:numId w:val="1"/>
      </w:numPr>
      <w:contextualSpacing/>
    </w:pPr>
  </w:style>
  <w:style w:type="paragraph" w:styleId="PlainText">
    <w:name w:val="Plain Text"/>
    <w:basedOn w:val="Normal"/>
    <w:link w:val="Char4"/>
    <w:qFormat/>
    <w:rsid w:val="004349F8"/>
    <w:pPr>
      <w:widowControl w:val="0"/>
      <w:spacing w:line="240" w:lineRule="auto"/>
      <w:jc w:val="both"/>
    </w:pPr>
    <w:rPr>
      <w:rFonts w:ascii="宋体" w:hAnsi="Courier New" w:cs="Courier New"/>
      <w:kern w:val="2"/>
      <w:sz w:val="21"/>
      <w:szCs w:val="21"/>
      <w:lang w:eastAsia="zh-CN" w:bidi="ar-SA"/>
    </w:rPr>
  </w:style>
  <w:style w:type="paragraph" w:styleId="ListBullet5">
    <w:name w:val="List Bullet 5"/>
    <w:basedOn w:val="Normal"/>
    <w:uiPriority w:val="99"/>
    <w:rsid w:val="004349F8"/>
    <w:pPr>
      <w:numPr>
        <w:ilvl w:val="4"/>
        <w:numId w:val="1"/>
      </w:numPr>
      <w:contextualSpacing/>
    </w:pPr>
  </w:style>
  <w:style w:type="paragraph" w:styleId="BalloonText">
    <w:name w:val="Balloon Text"/>
    <w:basedOn w:val="Normal"/>
    <w:link w:val="Char6"/>
    <w:qFormat/>
    <w:rsid w:val="004349F8"/>
    <w:pPr>
      <w:spacing w:line="240" w:lineRule="auto"/>
    </w:pPr>
    <w:rPr>
      <w:sz w:val="18"/>
      <w:szCs w:val="18"/>
    </w:rPr>
  </w:style>
  <w:style w:type="paragraph" w:styleId="Footer">
    <w:name w:val="footer"/>
    <w:basedOn w:val="Normal"/>
    <w:link w:val="Char2"/>
    <w:uiPriority w:val="99"/>
    <w:unhideWhenUsed/>
    <w:rsid w:val="004349F8"/>
    <w:pPr>
      <w:tabs>
        <w:tab w:val="center" w:pos="4680"/>
        <w:tab w:val="right" w:pos="9360"/>
      </w:tabs>
    </w:pPr>
  </w:style>
  <w:style w:type="paragraph" w:styleId="Header">
    <w:name w:val="header"/>
    <w:basedOn w:val="Normal"/>
    <w:link w:val="Char5"/>
    <w:unhideWhenUsed/>
    <w:rsid w:val="004349F8"/>
    <w:pPr>
      <w:tabs>
        <w:tab w:val="center" w:pos="4680"/>
        <w:tab w:val="right" w:pos="9360"/>
      </w:tabs>
    </w:pPr>
  </w:style>
  <w:style w:type="paragraph" w:styleId="NormalWeb">
    <w:name w:val="Normal (Web)"/>
    <w:basedOn w:val="Normal"/>
    <w:rsid w:val="004349F8"/>
    <w:pPr>
      <w:spacing w:before="100" w:beforeAutospacing="1" w:after="100" w:afterAutospacing="1" w:line="240" w:lineRule="auto"/>
    </w:pPr>
    <w:rPr>
      <w:rFonts w:ascii="Arial Unicode MS" w:eastAsia="Arial Unicode MS" w:hAnsi="Arial Unicode MS" w:cs="Arial Unicode MS"/>
      <w:color w:val="000000"/>
      <w:lang w:bidi="ar-SA"/>
    </w:rPr>
  </w:style>
  <w:style w:type="paragraph" w:styleId="Title">
    <w:name w:val="Title"/>
    <w:basedOn w:val="Normal"/>
    <w:next w:val="Normal"/>
    <w:link w:val="Char"/>
    <w:uiPriority w:val="10"/>
    <w:qFormat/>
    <w:rsid w:val="004349F8"/>
    <w:pPr>
      <w:spacing w:before="240" w:after="60"/>
      <w:jc w:val="center"/>
      <w:outlineLvl w:val="0"/>
    </w:pPr>
    <w:rPr>
      <w:rFonts w:ascii="Arial" w:eastAsia="Times New Roman" w:hAnsi="Arial"/>
      <w:b/>
      <w:bCs/>
      <w:kern w:val="28"/>
      <w:sz w:val="32"/>
      <w:szCs w:val="32"/>
    </w:rPr>
  </w:style>
  <w:style w:type="character" w:styleId="Strong">
    <w:name w:val="Strong"/>
    <w:uiPriority w:val="12"/>
    <w:qFormat/>
    <w:rsid w:val="004349F8"/>
    <w:rPr>
      <w:b/>
      <w:bCs/>
    </w:rPr>
  </w:style>
  <w:style w:type="character" w:styleId="PageNumber">
    <w:name w:val="page number"/>
    <w:basedOn w:val="DefaultParagraphFont"/>
    <w:qFormat/>
    <w:rsid w:val="004349F8"/>
  </w:style>
  <w:style w:type="character" w:styleId="Emphasis">
    <w:name w:val="Emphasis"/>
    <w:uiPriority w:val="20"/>
    <w:qFormat/>
    <w:rsid w:val="004349F8"/>
    <w:rPr>
      <w:rFonts w:ascii="Times New Roman" w:hAnsi="Times New Roman"/>
      <w:b/>
      <w:i/>
      <w:iCs/>
    </w:rPr>
  </w:style>
  <w:style w:type="character" w:styleId="CommentReference">
    <w:name w:val="annotation reference"/>
    <w:semiHidden/>
    <w:unhideWhenUsed/>
    <w:rsid w:val="004349F8"/>
    <w:rPr>
      <w:vanish/>
      <w:sz w:val="16"/>
      <w:szCs w:val="16"/>
    </w:rPr>
  </w:style>
  <w:style w:type="character" w:customStyle="1" w:styleId="1Char">
    <w:name w:val="标题 1 Char"/>
    <w:link w:val="Heading1"/>
    <w:uiPriority w:val="9"/>
    <w:rsid w:val="004349F8"/>
    <w:rPr>
      <w:rFonts w:ascii="Arial" w:eastAsia="Times New Roman" w:hAnsi="Arial" w:cs="Times New Roman"/>
      <w:b/>
      <w:bCs/>
      <w:kern w:val="32"/>
      <w:sz w:val="32"/>
      <w:szCs w:val="32"/>
    </w:rPr>
  </w:style>
  <w:style w:type="character" w:customStyle="1" w:styleId="2Char">
    <w:name w:val="标题 2 Char"/>
    <w:link w:val="Heading2"/>
    <w:uiPriority w:val="9"/>
    <w:rsid w:val="004349F8"/>
    <w:rPr>
      <w:rFonts w:ascii="Arial" w:eastAsia="Times New Roman" w:hAnsi="Arial" w:cs="Times New Roman"/>
      <w:b/>
      <w:bCs/>
      <w:i/>
      <w:iCs/>
      <w:sz w:val="28"/>
      <w:szCs w:val="28"/>
    </w:rPr>
  </w:style>
  <w:style w:type="character" w:customStyle="1" w:styleId="3Char">
    <w:name w:val="标题 3 Char"/>
    <w:link w:val="Heading3"/>
    <w:uiPriority w:val="9"/>
    <w:rsid w:val="004349F8"/>
    <w:rPr>
      <w:rFonts w:ascii="Arial" w:eastAsia="Times New Roman" w:hAnsi="Arial" w:cs="Times New Roman"/>
      <w:b/>
      <w:bCs/>
      <w:sz w:val="26"/>
      <w:szCs w:val="26"/>
    </w:rPr>
  </w:style>
  <w:style w:type="character" w:customStyle="1" w:styleId="Char">
    <w:name w:val="标题 Char"/>
    <w:link w:val="Title"/>
    <w:uiPriority w:val="10"/>
    <w:qFormat/>
    <w:rsid w:val="004349F8"/>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qFormat/>
    <w:rsid w:val="004349F8"/>
  </w:style>
  <w:style w:type="paragraph" w:styleId="Quote">
    <w:name w:val="Quote"/>
    <w:basedOn w:val="Normal"/>
    <w:next w:val="Normal"/>
    <w:link w:val="Char1"/>
    <w:uiPriority w:val="29"/>
    <w:qFormat/>
    <w:rsid w:val="004349F8"/>
    <w:rPr>
      <w:i/>
    </w:rPr>
  </w:style>
  <w:style w:type="character" w:customStyle="1" w:styleId="Char1">
    <w:name w:val="引用 Char"/>
    <w:link w:val="Quote"/>
    <w:uiPriority w:val="29"/>
    <w:qFormat/>
    <w:rsid w:val="004349F8"/>
    <w:rPr>
      <w:i/>
      <w:sz w:val="24"/>
      <w:szCs w:val="24"/>
    </w:rPr>
  </w:style>
  <w:style w:type="character" w:customStyle="1" w:styleId="4Char">
    <w:name w:val="标题 4 Char"/>
    <w:link w:val="Heading4"/>
    <w:semiHidden/>
    <w:rsid w:val="004349F8"/>
    <w:rPr>
      <w:rFonts w:ascii="Arial" w:eastAsia="Times New Roman" w:hAnsi="Arial" w:cs="Times New Roman"/>
      <w:b/>
      <w:bCs/>
      <w:i/>
      <w:iCs/>
    </w:rPr>
  </w:style>
  <w:style w:type="character" w:customStyle="1" w:styleId="NoProofing">
    <w:name w:val="No Proofing"/>
    <w:uiPriority w:val="1"/>
    <w:rsid w:val="004349F8"/>
    <w:rPr>
      <w:lang w:val="en-US"/>
    </w:rPr>
  </w:style>
  <w:style w:type="character" w:customStyle="1" w:styleId="Char2">
    <w:name w:val="页脚 Char"/>
    <w:basedOn w:val="DefaultParagraphFont"/>
    <w:link w:val="Footer"/>
    <w:uiPriority w:val="99"/>
    <w:rsid w:val="004349F8"/>
    <w:rPr>
      <w:sz w:val="24"/>
      <w:szCs w:val="24"/>
      <w:lang w:eastAsia="en-US" w:bidi="en-US"/>
    </w:rPr>
  </w:style>
  <w:style w:type="paragraph" w:customStyle="1" w:styleId="Char3">
    <w:name w:val="Char3"/>
    <w:basedOn w:val="Normal"/>
    <w:rsid w:val="004349F8"/>
    <w:pPr>
      <w:spacing w:line="300" w:lineRule="auto"/>
      <w:ind w:firstLine="200" w:firstLineChars="200"/>
      <w:jc w:val="both"/>
    </w:pPr>
    <w:rPr>
      <w:kern w:val="2"/>
      <w:sz w:val="21"/>
      <w:szCs w:val="20"/>
      <w:lang w:eastAsia="zh-CN" w:bidi="ar-SA"/>
    </w:rPr>
  </w:style>
  <w:style w:type="paragraph" w:customStyle="1" w:styleId="CharCharCharCharCharCharCharCharCharCharCharCharCharCharCharCharCharCharChar">
    <w:name w:val="Char Char Char Char Char Char Char Char Char Char Char Char Char Char Char Char Char Char Char"/>
    <w:basedOn w:val="Normal"/>
    <w:qFormat/>
    <w:rsid w:val="004349F8"/>
    <w:pPr>
      <w:spacing w:line="300" w:lineRule="auto"/>
      <w:ind w:firstLine="200" w:firstLineChars="200"/>
      <w:jc w:val="both"/>
    </w:pPr>
    <w:rPr>
      <w:kern w:val="2"/>
      <w:sz w:val="21"/>
      <w:szCs w:val="20"/>
      <w:lang w:eastAsia="zh-CN" w:bidi="ar-SA"/>
    </w:rPr>
  </w:style>
  <w:style w:type="character" w:customStyle="1" w:styleId="Char4">
    <w:name w:val="纯文本 Char"/>
    <w:basedOn w:val="DefaultParagraphFont"/>
    <w:link w:val="PlainText"/>
    <w:qFormat/>
    <w:rsid w:val="004349F8"/>
    <w:rPr>
      <w:rFonts w:ascii="宋体" w:hAnsi="Courier New" w:cs="Courier New"/>
      <w:kern w:val="2"/>
      <w:sz w:val="21"/>
      <w:szCs w:val="21"/>
    </w:rPr>
  </w:style>
  <w:style w:type="paragraph" w:customStyle="1" w:styleId="CharCharCharCharCharCharCharCharChar">
    <w:name w:val="Char Char Char Char Char Char Char Char Char"/>
    <w:basedOn w:val="Normal"/>
    <w:rsid w:val="004349F8"/>
    <w:pPr>
      <w:spacing w:line="300" w:lineRule="auto"/>
      <w:ind w:firstLine="200" w:firstLineChars="200"/>
      <w:jc w:val="both"/>
    </w:pPr>
    <w:rPr>
      <w:sz w:val="21"/>
      <w:szCs w:val="20"/>
      <w:lang w:eastAsia="zh-CN" w:bidi="ar-SA"/>
    </w:rPr>
  </w:style>
  <w:style w:type="character" w:customStyle="1" w:styleId="Char5">
    <w:name w:val="页眉 Char"/>
    <w:basedOn w:val="DefaultParagraphFont"/>
    <w:link w:val="Header"/>
    <w:qFormat/>
    <w:rsid w:val="004349F8"/>
    <w:rPr>
      <w:sz w:val="24"/>
      <w:szCs w:val="24"/>
      <w:lang w:eastAsia="en-US" w:bidi="en-US"/>
    </w:rPr>
  </w:style>
  <w:style w:type="character" w:customStyle="1" w:styleId="Char6">
    <w:name w:val="批注框文本 Char"/>
    <w:basedOn w:val="DefaultParagraphFont"/>
    <w:link w:val="BalloonText"/>
    <w:qFormat/>
    <w:rsid w:val="004349F8"/>
    <w:rPr>
      <w:sz w:val="18"/>
      <w:szCs w:val="18"/>
      <w:lang w:eastAsia="en-US" w:bidi="en-US"/>
    </w:rPr>
  </w:style>
  <w:style w:type="paragraph" w:customStyle="1" w:styleId="a">
    <w:name w:val="一级章节"/>
    <w:basedOn w:val="Normal"/>
    <w:qFormat/>
    <w:rsid w:val="004349F8"/>
    <w:pPr>
      <w:spacing w:line="300" w:lineRule="exact"/>
      <w:outlineLvl w:val="1"/>
    </w:pPr>
    <w:rPr>
      <w:rFonts w:ascii="NEU-BZ" w:eastAsia="方正书宋_GBK" w:hAnsi="NEU-BZ" w:cstheme="minorBidi"/>
      <w:color w:val="000000"/>
      <w:sz w:val="20"/>
      <w:szCs w:val="22"/>
      <w:lang w:eastAsia="zh-CN" w:bidi="ar-SA"/>
    </w:rPr>
  </w:style>
  <w:style w:type="paragraph" w:customStyle="1" w:styleId="a0">
    <w:name w:val="二级章节"/>
    <w:basedOn w:val="Normal"/>
    <w:qFormat/>
    <w:rsid w:val="004349F8"/>
    <w:pPr>
      <w:spacing w:line="300" w:lineRule="exact"/>
      <w:outlineLvl w:val="2"/>
    </w:pPr>
    <w:rPr>
      <w:rFonts w:ascii="NEU-BZ" w:eastAsia="方正书宋_GBK" w:hAnsi="NEU-BZ" w:cstheme="minorBidi"/>
      <w:color w:val="000000"/>
      <w:sz w:val="20"/>
      <w:szCs w:val="22"/>
      <w:lang w:eastAsia="zh-CN" w:bidi="ar-SA"/>
    </w:rPr>
  </w:style>
  <w:style w:type="paragraph" w:customStyle="1" w:styleId="a1">
    <w:name w:val="四级章节"/>
    <w:basedOn w:val="Normal"/>
    <w:qFormat/>
    <w:rsid w:val="004349F8"/>
    <w:pPr>
      <w:spacing w:line="300" w:lineRule="exact"/>
      <w:outlineLvl w:val="4"/>
    </w:pPr>
    <w:rPr>
      <w:rFonts w:ascii="NEU-BZ" w:eastAsia="方正书宋_GBK" w:hAnsi="NEU-BZ" w:cstheme="minorBidi"/>
      <w:color w:val="000000"/>
      <w:sz w:val="20"/>
      <w:szCs w:val="22"/>
      <w:lang w:eastAsia="zh-CN" w:bidi="ar-SA"/>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1.xml" /><Relationship Id="rId11" Type="http://schemas.openxmlformats.org/officeDocument/2006/relationships/header" Target="header2.xml" /><Relationship Id="rId12" Type="http://schemas.openxmlformats.org/officeDocument/2006/relationships/footer" Target="footer1.xml" /><Relationship Id="rId13" Type="http://schemas.openxmlformats.org/officeDocument/2006/relationships/footer" Target="footer2.xml" /><Relationship Id="rId14" Type="http://schemas.openxmlformats.org/officeDocument/2006/relationships/header" Target="header3.xml" /><Relationship Id="rId15" Type="http://schemas.openxmlformats.org/officeDocument/2006/relationships/footer" Target="footer3.xm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jpe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49921EE-426C-40B9-9F02-AC2F7343C1D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2221</Words>
  <Characters>2400</Characters>
  <Application>Microsoft Office Word</Application>
  <DocSecurity>0</DocSecurity>
  <Lines>96</Lines>
  <Paragraphs>118</Paragraphs>
  <ScaleCrop>false</ScaleCrop>
  <Company/>
  <LinksUpToDate>false</LinksUpToDate>
  <CharactersWithSpaces>4503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2019-03-25T06:43:00Z</dcterms:created>
  <dcterms:modified xsi:type="dcterms:W3CDTF">2019-03-25T06:43:00Z</dcterms:modified>
</cp:coreProperties>
</file>