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5334000" cy="1600200"/>
            <wp:effectExtent l="0" t="0" r="0" b="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tabs>
          <w:tab w:val="left" w:pos="3261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3.3.1　两条直线的交点坐标</w:t>
      </w:r>
    </w:p>
    <w:p>
      <w:pPr>
        <w:pStyle w:val="3"/>
        <w:tabs>
          <w:tab w:val="left" w:pos="3261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3.3.2　两点间的距离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1.会用解方程组的方法求两条相交直线的交点坐标.2.会根据方程解的个数判定两条直线的位置关系.3.掌握两点间距离公式并会应用.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19425" cy="371475"/>
            <wp:effectExtent l="0" t="0" r="9525" b="9525"/>
            <wp:docPr id="9" name="图片 9" descr="知识梳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知识梳理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两条直线的交点坐标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1.两条直线的交点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已知两直线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＝0(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不同时为0)，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＝0(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不同时为0).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(1)基本知识——点与坐标的一一对应关系</w:t>
      </w:r>
    </w:p>
    <w:tbl>
      <w:tblPr>
        <w:tblStyle w:val="15"/>
        <w:tblW w:w="7864" w:type="dxa"/>
        <w:jc w:val="center"/>
        <w:tblInd w:w="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0"/>
        <w:gridCol w:w="5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2820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几何元素及关系</w:t>
            </w:r>
          </w:p>
        </w:tc>
        <w:tc>
          <w:tcPr>
            <w:tcW w:w="504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代数表示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2820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点</w:t>
            </w:r>
            <w:r>
              <w:rPr>
                <w:rFonts w:ascii="Times New Roman" w:hAnsi="Times New Roman" w:cs="Times New Roman"/>
                <w:i/>
              </w:rPr>
              <w:t>P</w:t>
            </w:r>
          </w:p>
        </w:tc>
        <w:tc>
          <w:tcPr>
            <w:tcW w:w="504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2820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直线</w:t>
            </w:r>
            <w:r>
              <w:rPr>
                <w:rFonts w:ascii="Times New Roman" w:hAnsi="Times New Roman" w:cs="Times New Roman"/>
                <w:i/>
              </w:rPr>
              <w:t>l</w:t>
            </w:r>
          </w:p>
        </w:tc>
        <w:tc>
          <w:tcPr>
            <w:tcW w:w="504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l</w:t>
            </w:r>
            <w:r>
              <w:rPr>
                <w:rFonts w:ascii="Times New Roman" w:hAnsi="Times New Roman" w:cs="Times New Roman"/>
              </w:rPr>
              <w:t>：</w:t>
            </w:r>
            <w:r>
              <w:rPr>
                <w:rFonts w:ascii="Times New Roman" w:hAnsi="Times New Roman" w:cs="Times New Roman"/>
                <w:i/>
              </w:rPr>
              <w:t>Ax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By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＝0(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不同时为0)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2820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点</w:t>
            </w:r>
            <w:r>
              <w:rPr>
                <w:rFonts w:ascii="Times New Roman" w:hAnsi="Times New Roman" w:cs="Times New Roman"/>
                <w:i/>
              </w:rPr>
              <w:t>P</w:t>
            </w:r>
            <w:r>
              <w:rPr>
                <w:rFonts w:ascii="Times New Roman" w:hAnsi="Times New Roman" w:cs="Times New Roman"/>
              </w:rPr>
              <w:t>在直线</w:t>
            </w:r>
            <w:r>
              <w:rPr>
                <w:rFonts w:ascii="Times New Roman" w:hAnsi="Times New Roman" w:cs="Times New Roman"/>
                <w:i/>
              </w:rPr>
              <w:t>l</w:t>
            </w:r>
            <w:r>
              <w:rPr>
                <w:rFonts w:ascii="Times New Roman" w:hAnsi="Times New Roman" w:cs="Times New Roman"/>
              </w:rPr>
              <w:t>上</w:t>
            </w:r>
          </w:p>
        </w:tc>
        <w:tc>
          <w:tcPr>
            <w:tcW w:w="504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Aa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Bb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＝0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820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直线</w:t>
            </w:r>
            <w:r>
              <w:rPr>
                <w:rFonts w:ascii="Times New Roman" w:hAnsi="Times New Roman" w:cs="Times New Roman"/>
                <w:i/>
              </w:rPr>
              <w:t>l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与</w:t>
            </w:r>
            <w:r>
              <w:rPr>
                <w:rFonts w:ascii="Times New Roman" w:hAnsi="Times New Roman" w:cs="Times New Roman"/>
                <w:i/>
              </w:rPr>
              <w:t>l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的交点是</w:t>
            </w:r>
            <w:r>
              <w:rPr>
                <w:rFonts w:ascii="Times New Roman" w:hAnsi="Times New Roman" w:cs="Times New Roman"/>
                <w:i/>
              </w:rPr>
              <w:t>P</w:t>
            </w:r>
          </w:p>
        </w:tc>
        <w:tc>
          <w:tcPr>
            <w:tcW w:w="504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方程组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\b\lc\{\rc\ (\a\vs4\al\co1(</w:instrText>
            </w:r>
            <w:r>
              <w:rPr>
                <w:rFonts w:ascii="Times New Roman" w:hAnsi="Times New Roman" w:cs="Times New Roman"/>
                <w:i/>
              </w:rPr>
              <w:instrText xml:space="preserve">A</w:instrText>
            </w:r>
            <w:r>
              <w:rPr>
                <w:rFonts w:ascii="Times New Roman" w:hAnsi="Times New Roman" w:cs="Times New Roman"/>
                <w:vertAlign w:val="subscript"/>
              </w:rPr>
              <w:instrText xml:space="preserve">1</w:instrText>
            </w:r>
            <w:r>
              <w:rPr>
                <w:rFonts w:ascii="Times New Roman" w:hAnsi="Times New Roman" w:cs="Times New Roman"/>
                <w:i/>
              </w:rPr>
              <w:instrText xml:space="preserve">x</w:instrText>
            </w:r>
            <w:r>
              <w:rPr>
                <w:rFonts w:ascii="Times New Roman" w:hAnsi="Times New Roman" w:cs="Times New Roman"/>
              </w:rPr>
              <w:instrText xml:space="preserve">＋</w:instrText>
            </w:r>
            <w:r>
              <w:rPr>
                <w:rFonts w:ascii="Times New Roman" w:hAnsi="Times New Roman" w:cs="Times New Roman"/>
                <w:i/>
              </w:rPr>
              <w:instrText xml:space="preserve">B</w:instrText>
            </w:r>
            <w:r>
              <w:rPr>
                <w:rFonts w:ascii="Times New Roman" w:hAnsi="Times New Roman" w:cs="Times New Roman"/>
                <w:vertAlign w:val="subscript"/>
              </w:rPr>
              <w:instrText xml:space="preserve">1</w:instrText>
            </w:r>
            <w:r>
              <w:rPr>
                <w:rFonts w:ascii="Times New Roman" w:hAnsi="Times New Roman" w:cs="Times New Roman"/>
                <w:i/>
              </w:rPr>
              <w:instrText xml:space="preserve">y</w:instrText>
            </w:r>
            <w:r>
              <w:rPr>
                <w:rFonts w:ascii="Times New Roman" w:hAnsi="Times New Roman" w:cs="Times New Roman"/>
              </w:rPr>
              <w:instrText xml:space="preserve">＋</w:instrText>
            </w:r>
            <w:r>
              <w:rPr>
                <w:rFonts w:ascii="Times New Roman" w:hAnsi="Times New Roman" w:cs="Times New Roman"/>
                <w:i/>
              </w:rPr>
              <w:instrText xml:space="preserve">C</w:instrText>
            </w:r>
            <w:r>
              <w:rPr>
                <w:rFonts w:ascii="Times New Roman" w:hAnsi="Times New Roman" w:cs="Times New Roman"/>
                <w:vertAlign w:val="subscript"/>
              </w:rPr>
              <w:instrText xml:space="preserve">1</w:instrText>
            </w:r>
            <w:r>
              <w:rPr>
                <w:rFonts w:ascii="Times New Roman" w:hAnsi="Times New Roman" w:cs="Times New Roman"/>
              </w:rPr>
              <w:instrText xml:space="preserve">＝0，,</w:instrText>
            </w:r>
            <w:r>
              <w:rPr>
                <w:rFonts w:ascii="Times New Roman" w:hAnsi="Times New Roman" w:cs="Times New Roman"/>
                <w:i/>
              </w:rPr>
              <w:instrText xml:space="preserve">A</w:instrText>
            </w:r>
            <w:r>
              <w:rPr>
                <w:rFonts w:ascii="Times New Roman" w:hAnsi="Times New Roman" w:cs="Times New Roman"/>
                <w:vertAlign w:val="subscript"/>
              </w:rPr>
              <w:instrText xml:space="preserve">2</w:instrText>
            </w:r>
            <w:r>
              <w:rPr>
                <w:rFonts w:ascii="Times New Roman" w:hAnsi="Times New Roman" w:cs="Times New Roman"/>
                <w:i/>
              </w:rPr>
              <w:instrText xml:space="preserve">x</w:instrText>
            </w:r>
            <w:r>
              <w:rPr>
                <w:rFonts w:ascii="Times New Roman" w:hAnsi="Times New Roman" w:cs="Times New Roman"/>
              </w:rPr>
              <w:instrText xml:space="preserve">＋</w:instrText>
            </w:r>
            <w:r>
              <w:rPr>
                <w:rFonts w:ascii="Times New Roman" w:hAnsi="Times New Roman" w:cs="Times New Roman"/>
                <w:i/>
              </w:rPr>
              <w:instrText xml:space="preserve">B</w:instrText>
            </w:r>
            <w:r>
              <w:rPr>
                <w:rFonts w:ascii="Times New Roman" w:hAnsi="Times New Roman" w:cs="Times New Roman"/>
                <w:vertAlign w:val="subscript"/>
              </w:rPr>
              <w:instrText xml:space="preserve">2</w:instrText>
            </w:r>
            <w:r>
              <w:rPr>
                <w:rFonts w:ascii="Times New Roman" w:hAnsi="Times New Roman" w:cs="Times New Roman"/>
                <w:i/>
              </w:rPr>
              <w:instrText xml:space="preserve">y</w:instrText>
            </w:r>
            <w:r>
              <w:rPr>
                <w:rFonts w:ascii="Times New Roman" w:hAnsi="Times New Roman" w:cs="Times New Roman"/>
              </w:rPr>
              <w:instrText xml:space="preserve">＋</w:instrText>
            </w:r>
            <w:r>
              <w:rPr>
                <w:rFonts w:ascii="Times New Roman" w:hAnsi="Times New Roman" w:cs="Times New Roman"/>
                <w:i/>
              </w:rPr>
              <w:instrText xml:space="preserve">C</w:instrText>
            </w:r>
            <w:r>
              <w:rPr>
                <w:rFonts w:ascii="Times New Roman" w:hAnsi="Times New Roman" w:cs="Times New Roman"/>
                <w:vertAlign w:val="subscript"/>
              </w:rPr>
              <w:instrText xml:space="preserve">2</w:instrText>
            </w:r>
            <w:r>
              <w:rPr>
                <w:rFonts w:ascii="Times New Roman" w:hAnsi="Times New Roman" w:cs="Times New Roman"/>
              </w:rPr>
              <w:instrText xml:space="preserve">＝0))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的解是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\b\lc\{\rc\ (\a\vs4\al\co1(</w:instrText>
            </w:r>
            <w:r>
              <w:rPr>
                <w:rFonts w:ascii="Times New Roman" w:hAnsi="Times New Roman" w:cs="Times New Roman"/>
                <w:i/>
              </w:rPr>
              <w:instrText xml:space="preserve">x</w:instrText>
            </w:r>
            <w:r>
              <w:rPr>
                <w:rFonts w:ascii="Times New Roman" w:hAnsi="Times New Roman" w:cs="Times New Roman"/>
              </w:rPr>
              <w:instrText xml:space="preserve">＝</w:instrText>
            </w:r>
            <w:r>
              <w:rPr>
                <w:rFonts w:ascii="Times New Roman" w:hAnsi="Times New Roman" w:cs="Times New Roman"/>
                <w:i/>
              </w:rPr>
              <w:instrText xml:space="preserve">a</w:instrText>
            </w:r>
            <w:r>
              <w:rPr>
                <w:rFonts w:ascii="Times New Roman" w:hAnsi="Times New Roman" w:cs="Times New Roman"/>
              </w:rPr>
              <w:instrText xml:space="preserve">，,</w:instrText>
            </w:r>
            <w:r>
              <w:rPr>
                <w:rFonts w:ascii="Times New Roman" w:hAnsi="Times New Roman" w:cs="Times New Roman"/>
                <w:i/>
              </w:rPr>
              <w:instrText xml:space="preserve">y</w:instrText>
            </w:r>
            <w:r>
              <w:rPr>
                <w:rFonts w:ascii="Times New Roman" w:hAnsi="Times New Roman" w:cs="Times New Roman"/>
              </w:rPr>
              <w:instrText xml:space="preserve">＝</w:instrText>
            </w:r>
            <w:r>
              <w:rPr>
                <w:rFonts w:ascii="Times New Roman" w:hAnsi="Times New Roman" w:cs="Times New Roman"/>
                <w:i/>
              </w:rPr>
              <w:instrText xml:space="preserve">b</w:instrText>
            </w:r>
            <w:r>
              <w:rPr>
                <w:rFonts w:ascii="Times New Roman" w:hAnsi="Times New Roman" w:cs="Times New Roman"/>
              </w:rPr>
              <w:instrText xml:space="preserve">))</w:instrTex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(2)两条直线的交点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一般地，将两条直线的方程联立，得方程组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＝0，,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＝0.))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若方程组有惟一解，则两条直线相交，此解就是交点的坐标；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若方程组无解，则两条直线无公共点，此时两条直线平行.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2.过定点的直线系方程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＝0与直线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＝0交于点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)，则方程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λ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)＝0表示</w:t>
      </w:r>
      <w:r>
        <w:rPr>
          <w:rFonts w:ascii="Times New Roman" w:hAnsi="Times New Roman" w:cs="Times New Roman"/>
          <w:u w:val="single"/>
        </w:rPr>
        <w:t>过点</w:t>
      </w:r>
      <w:r>
        <w:rPr>
          <w:rFonts w:ascii="Times New Roman" w:hAnsi="Times New Roman" w:cs="Times New Roman"/>
          <w:i/>
          <w:u w:val="single"/>
        </w:rPr>
        <w:t>P</w:t>
      </w:r>
      <w:r>
        <w:rPr>
          <w:rFonts w:ascii="Times New Roman" w:hAnsi="Times New Roman" w:cs="Times New Roman"/>
        </w:rPr>
        <w:t>的直线系，不包括直线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　</w:t>
      </w:r>
      <w:r>
        <w:rPr>
          <w:rFonts w:ascii="Times New Roman" w:hAnsi="Times New Roman" w:cs="Times New Roman"/>
        </w:rPr>
        <w:t>若两直线的方程组成的二元一次方程组有解，则两直线是否相交于一点？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</w:t>
      </w:r>
      <w:r>
        <w:rPr>
          <w:rFonts w:ascii="Times New Roman" w:hAnsi="Times New Roman" w:cs="Times New Roman"/>
        </w:rPr>
        <w:t>　不一定.两条直线是否相交，取决于联立两直线方程所得的方程组是否有惟一解.若方程组有无穷多个解，则两直线重合.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两点间的距离公式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1.两点间的距离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平面上的两点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)间的距离公式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|＝</w:t>
      </w:r>
      <w:r>
        <w:rPr>
          <w:rFonts w:ascii="Times New Roman" w:hAnsi="Times New Roman" w:cs="Times New Roman"/>
          <w:u w:val="single"/>
        </w:rPr>
        <w:fldChar w:fldCharType="begin"/>
      </w:r>
      <w:r>
        <w:rPr>
          <w:rFonts w:ascii="Times New Roman" w:hAnsi="Times New Roman" w:cs="Times New Roman"/>
          <w:u w:val="single"/>
        </w:rPr>
        <w:instrText xml:space="preserve">eq \r(</w:instrText>
      </w:r>
      <w:r>
        <w:rPr>
          <w:rFonts w:ascii="Symbol" w:hAnsi="Symbol" w:cs="Times New Roman"/>
          <w:u w:val="single"/>
        </w:rPr>
        <w:instrText xml:space="preserve"></w:instrText>
      </w:r>
      <w:r>
        <w:rPr>
          <w:rFonts w:ascii="Times New Roman" w:hAnsi="Times New Roman" w:cs="Times New Roman"/>
          <w:i/>
          <w:u w:val="single"/>
        </w:rPr>
        <w:instrText xml:space="preserve">x</w:instrText>
      </w:r>
      <w:r>
        <w:rPr>
          <w:rFonts w:ascii="Times New Roman" w:hAnsi="Times New Roman" w:cs="Times New Roman"/>
          <w:u w:val="single"/>
          <w:vertAlign w:val="subscript"/>
        </w:rPr>
        <w:instrText xml:space="preserve">2</w:instrText>
      </w:r>
      <w:r>
        <w:rPr>
          <w:rFonts w:ascii="Times New Roman" w:hAnsi="Times New Roman" w:cs="Times New Roman"/>
          <w:u w:val="single"/>
        </w:rPr>
        <w:instrText xml:space="preserve">－</w:instrText>
      </w:r>
      <w:r>
        <w:rPr>
          <w:rFonts w:ascii="Times New Roman" w:hAnsi="Times New Roman" w:cs="Times New Roman"/>
          <w:i/>
          <w:u w:val="single"/>
        </w:rPr>
        <w:instrText xml:space="preserve">x</w:instrText>
      </w:r>
      <w:r>
        <w:rPr>
          <w:rFonts w:ascii="Times New Roman" w:hAnsi="Times New Roman" w:cs="Times New Roman"/>
          <w:u w:val="single"/>
          <w:vertAlign w:val="subscript"/>
        </w:rPr>
        <w:instrText xml:space="preserve">1</w:instrText>
      </w:r>
      <w:r>
        <w:rPr>
          <w:rFonts w:ascii="Symbol" w:hAnsi="Symbol" w:cs="Times New Roman"/>
          <w:u w:val="single"/>
        </w:rPr>
        <w:instrText xml:space="preserve"></w:instrText>
      </w:r>
      <w:r>
        <w:rPr>
          <w:rFonts w:ascii="Times New Roman" w:hAnsi="Times New Roman" w:cs="Times New Roman"/>
          <w:u w:val="single"/>
          <w:vertAlign w:val="superscript"/>
        </w:rPr>
        <w:instrText xml:space="preserve">2</w:instrText>
      </w:r>
      <w:r>
        <w:rPr>
          <w:rFonts w:ascii="Times New Roman" w:hAnsi="Times New Roman" w:cs="Times New Roman"/>
          <w:u w:val="single"/>
        </w:rPr>
        <w:instrText xml:space="preserve">＋</w:instrText>
      </w:r>
      <w:r>
        <w:rPr>
          <w:rFonts w:ascii="Symbol" w:hAnsi="Symbol" w:cs="Times New Roman"/>
          <w:u w:val="single"/>
        </w:rPr>
        <w:instrText xml:space="preserve"></w:instrText>
      </w:r>
      <w:r>
        <w:rPr>
          <w:rFonts w:ascii="Times New Roman" w:hAnsi="Times New Roman" w:cs="Times New Roman"/>
          <w:i/>
          <w:u w:val="single"/>
        </w:rPr>
        <w:instrText xml:space="preserve">y</w:instrText>
      </w:r>
      <w:r>
        <w:rPr>
          <w:rFonts w:ascii="Times New Roman" w:hAnsi="Times New Roman" w:cs="Times New Roman"/>
          <w:u w:val="single"/>
          <w:vertAlign w:val="subscript"/>
        </w:rPr>
        <w:instrText xml:space="preserve">2</w:instrText>
      </w:r>
      <w:r>
        <w:rPr>
          <w:rFonts w:ascii="Times New Roman" w:hAnsi="Times New Roman" w:cs="Times New Roman"/>
          <w:u w:val="single"/>
        </w:rPr>
        <w:instrText xml:space="preserve">－</w:instrText>
      </w:r>
      <w:r>
        <w:rPr>
          <w:rFonts w:ascii="Times New Roman" w:hAnsi="Times New Roman" w:cs="Times New Roman"/>
          <w:i/>
          <w:u w:val="single"/>
        </w:rPr>
        <w:instrText xml:space="preserve">y</w:instrText>
      </w:r>
      <w:r>
        <w:rPr>
          <w:rFonts w:ascii="Times New Roman" w:hAnsi="Times New Roman" w:cs="Times New Roman"/>
          <w:u w:val="single"/>
          <w:vertAlign w:val="subscript"/>
        </w:rPr>
        <w:instrText xml:space="preserve">1</w:instrText>
      </w:r>
      <w:r>
        <w:rPr>
          <w:rFonts w:ascii="Symbol" w:hAnsi="Symbol" w:cs="Times New Roman"/>
          <w:u w:val="single"/>
        </w:rPr>
        <w:instrText xml:space="preserve"></w:instrText>
      </w:r>
      <w:r>
        <w:rPr>
          <w:rFonts w:ascii="Times New Roman" w:hAnsi="Times New Roman" w:cs="Times New Roman"/>
          <w:u w:val="single"/>
          <w:vertAlign w:val="superscript"/>
        </w:rPr>
        <w:instrText xml:space="preserve">2</w:instrText>
      </w:r>
      <w:r>
        <w:rPr>
          <w:rFonts w:ascii="Times New Roman" w:hAnsi="Times New Roman" w:cs="Times New Roman"/>
          <w:u w:val="single"/>
        </w:rPr>
        <w:instrText xml:space="preserve">)</w:instrText>
      </w:r>
      <w:r>
        <w:rPr>
          <w:rFonts w:ascii="Times New Roman" w:hAnsi="Times New Roman" w:cs="Times New Roman"/>
          <w:u w:val="single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2.两点间距离的特殊情况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(1)原点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(0,0)与任一点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)的距离|</w:t>
      </w:r>
      <w:r>
        <w:rPr>
          <w:rFonts w:ascii="Times New Roman" w:hAnsi="Times New Roman" w:cs="Times New Roman"/>
          <w:i/>
        </w:rPr>
        <w:t>OP</w:t>
      </w:r>
      <w:r>
        <w:rPr>
          <w:rFonts w:ascii="Times New Roman" w:hAnsi="Times New Roman" w:cs="Times New Roman"/>
        </w:rPr>
        <w:t>|＝</w:t>
      </w:r>
      <w:r>
        <w:rPr>
          <w:rFonts w:ascii="Times New Roman" w:hAnsi="Times New Roman" w:cs="Times New Roman"/>
          <w:u w:val="single"/>
        </w:rPr>
        <w:fldChar w:fldCharType="begin"/>
      </w:r>
      <w:r>
        <w:rPr>
          <w:rFonts w:ascii="Times New Roman" w:hAnsi="Times New Roman" w:cs="Times New Roman"/>
          <w:u w:val="single"/>
        </w:rPr>
        <w:instrText xml:space="preserve">eq \r(</w:instrText>
      </w:r>
      <w:r>
        <w:rPr>
          <w:rFonts w:ascii="Times New Roman" w:hAnsi="Times New Roman" w:cs="Times New Roman"/>
          <w:i/>
          <w:u w:val="single"/>
        </w:rPr>
        <w:instrText xml:space="preserve">x</w:instrText>
      </w:r>
      <w:r>
        <w:rPr>
          <w:rFonts w:ascii="Times New Roman" w:hAnsi="Times New Roman" w:cs="Times New Roman"/>
          <w:u w:val="single"/>
          <w:vertAlign w:val="superscript"/>
        </w:rPr>
        <w:instrText xml:space="preserve">2</w:instrText>
      </w:r>
      <w:r>
        <w:rPr>
          <w:rFonts w:ascii="Times New Roman" w:hAnsi="Times New Roman" w:cs="Times New Roman"/>
          <w:u w:val="single"/>
        </w:rPr>
        <w:instrText xml:space="preserve">＋</w:instrText>
      </w:r>
      <w:r>
        <w:rPr>
          <w:rFonts w:ascii="Times New Roman" w:hAnsi="Times New Roman" w:cs="Times New Roman"/>
          <w:i/>
          <w:u w:val="single"/>
        </w:rPr>
        <w:instrText xml:space="preserve">y</w:instrText>
      </w:r>
      <w:r>
        <w:rPr>
          <w:rFonts w:ascii="Times New Roman" w:hAnsi="Times New Roman" w:cs="Times New Roman"/>
          <w:u w:val="single"/>
          <w:vertAlign w:val="superscript"/>
        </w:rPr>
        <w:instrText xml:space="preserve">2</w:instrText>
      </w:r>
      <w:r>
        <w:rPr>
          <w:rFonts w:ascii="Times New Roman" w:hAnsi="Times New Roman" w:cs="Times New Roman"/>
          <w:u w:val="single"/>
        </w:rPr>
        <w:instrText xml:space="preserve">)</w:instrText>
      </w:r>
      <w:r>
        <w:rPr>
          <w:rFonts w:ascii="Times New Roman" w:hAnsi="Times New Roman" w:cs="Times New Roman"/>
          <w:u w:val="single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(2)当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轴(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)时，|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|＝</w:t>
      </w:r>
      <w:r>
        <w:rPr>
          <w:rFonts w:ascii="Times New Roman" w:hAnsi="Times New Roman" w:cs="Times New Roman"/>
          <w:u w:val="single"/>
        </w:rPr>
        <w:t>|</w:t>
      </w:r>
      <w:r>
        <w:rPr>
          <w:rFonts w:ascii="Times New Roman" w:hAnsi="Times New Roman" w:cs="Times New Roman"/>
          <w:i/>
          <w:u w:val="single"/>
        </w:rPr>
        <w:t>x</w:t>
      </w:r>
      <w:r>
        <w:rPr>
          <w:rFonts w:ascii="Times New Roman" w:hAnsi="Times New Roman" w:cs="Times New Roman"/>
          <w:u w:val="single"/>
          <w:vertAlign w:val="subscript"/>
        </w:rPr>
        <w:t>2</w:t>
      </w:r>
      <w:r>
        <w:rPr>
          <w:rFonts w:ascii="Times New Roman" w:hAnsi="Times New Roman" w:cs="Times New Roman"/>
          <w:u w:val="single"/>
        </w:rPr>
        <w:t>－</w:t>
      </w:r>
      <w:r>
        <w:rPr>
          <w:rFonts w:ascii="Times New Roman" w:hAnsi="Times New Roman" w:cs="Times New Roman"/>
          <w:i/>
          <w:u w:val="single"/>
        </w:rPr>
        <w:t>x</w:t>
      </w:r>
      <w:r>
        <w:rPr>
          <w:rFonts w:ascii="Times New Roman" w:hAnsi="Times New Roman" w:cs="Times New Roman"/>
          <w:u w:val="single"/>
          <w:vertAlign w:val="subscript"/>
        </w:rPr>
        <w:t>1</w:t>
      </w:r>
      <w:r>
        <w:rPr>
          <w:rFonts w:ascii="Times New Roman" w:hAnsi="Times New Roman" w:cs="Times New Roman"/>
          <w:u w:val="single"/>
        </w:rPr>
        <w:t>|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(3)当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)时，|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|＝</w:t>
      </w:r>
      <w:r>
        <w:rPr>
          <w:rFonts w:ascii="Times New Roman" w:hAnsi="Times New Roman" w:cs="Times New Roman"/>
          <w:u w:val="single"/>
        </w:rPr>
        <w:t>|</w:t>
      </w:r>
      <w:r>
        <w:rPr>
          <w:rFonts w:ascii="Times New Roman" w:hAnsi="Times New Roman" w:cs="Times New Roman"/>
          <w:i/>
          <w:u w:val="single"/>
        </w:rPr>
        <w:t>y</w:t>
      </w:r>
      <w:r>
        <w:rPr>
          <w:rFonts w:ascii="Times New Roman" w:hAnsi="Times New Roman" w:cs="Times New Roman"/>
          <w:u w:val="single"/>
          <w:vertAlign w:val="subscript"/>
        </w:rPr>
        <w:t>2</w:t>
      </w:r>
      <w:r>
        <w:rPr>
          <w:rFonts w:ascii="Times New Roman" w:hAnsi="Times New Roman" w:cs="Times New Roman"/>
          <w:u w:val="single"/>
        </w:rPr>
        <w:t>－</w:t>
      </w:r>
      <w:r>
        <w:rPr>
          <w:rFonts w:ascii="Times New Roman" w:hAnsi="Times New Roman" w:cs="Times New Roman"/>
          <w:i/>
          <w:u w:val="single"/>
        </w:rPr>
        <w:t>y</w:t>
      </w:r>
      <w:r>
        <w:rPr>
          <w:rFonts w:ascii="Times New Roman" w:hAnsi="Times New Roman" w:cs="Times New Roman"/>
          <w:u w:val="single"/>
          <w:vertAlign w:val="subscript"/>
        </w:rPr>
        <w:t>1</w:t>
      </w:r>
      <w:r>
        <w:rPr>
          <w:rFonts w:ascii="Times New Roman" w:hAnsi="Times New Roman" w:cs="Times New Roman"/>
          <w:u w:val="single"/>
        </w:rPr>
        <w:t>|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　</w:t>
      </w:r>
      <w:r>
        <w:rPr>
          <w:rFonts w:ascii="Times New Roman" w:hAnsi="Times New Roman" w:cs="Times New Roman"/>
        </w:rPr>
        <w:t>当两点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)都在同一坐标轴上时，两点间距离公式还适用吗？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</w:t>
      </w:r>
      <w:r>
        <w:rPr>
          <w:rFonts w:ascii="Times New Roman" w:hAnsi="Times New Roman" w:cs="Times New Roman"/>
        </w:rPr>
        <w:t>　适用.当两点都在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轴上时，|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|＝|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|；当两点都在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轴上时，|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|＝|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|.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19425" cy="514350"/>
            <wp:effectExtent l="0" t="0" r="9525" b="0"/>
            <wp:docPr id="8" name="图片 8" descr="题型探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题型探究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两直线的交点问题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求经过两直线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－2＝0和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＋2＝0的交点且过坐标原点的直线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方法一　</w:t>
      </w:r>
      <w:r>
        <w:rPr>
          <w:rFonts w:ascii="Times New Roman" w:hAnsi="Times New Roman" w:eastAsia="仿宋_GB2312" w:cs="Times New Roman"/>
        </w:rPr>
        <w:t>由方程组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＋4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－2＝0，,2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＋2＝0，))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＝－2，,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＝2，))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的交点坐标为(－2,2).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直线过坐标原点，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其斜率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故直线方程为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方法二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不过原点，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可设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的方程为3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－2＋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＋2)＝0(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)，即(3＋2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＋(4＋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－2＝0.将原点坐标(0,0)代入上式，得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＝1，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的方程为5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过直线</w:t>
      </w:r>
      <w:r>
        <w:rPr>
          <w:rFonts w:ascii="Times New Roman" w:hAnsi="Times New Roman" w:eastAsia="楷体_GB2312" w:cs="Times New Roman"/>
          <w:i/>
        </w:rPr>
        <w:t>l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：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＝0，</w:t>
      </w:r>
      <w:r>
        <w:rPr>
          <w:rFonts w:ascii="Times New Roman" w:hAnsi="Times New Roman" w:eastAsia="楷体_GB2312" w:cs="Times New Roman"/>
          <w:i/>
        </w:rPr>
        <w:t>l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：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＝0交点的直线系有两种：</w:t>
      </w: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  <w:i/>
        </w:rPr>
        <w:t>λ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)＋</w:t>
      </w:r>
      <w:r>
        <w:rPr>
          <w:rFonts w:ascii="Times New Roman" w:hAnsi="Times New Roman" w:eastAsia="楷体_GB2312" w:cs="Times New Roman"/>
          <w:i/>
        </w:rPr>
        <w:t>λ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)＝0可表示过</w:t>
      </w:r>
      <w:r>
        <w:rPr>
          <w:rFonts w:ascii="Times New Roman" w:hAnsi="Times New Roman" w:eastAsia="楷体_GB2312" w:cs="Times New Roman"/>
          <w:i/>
        </w:rPr>
        <w:t>l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、</w:t>
      </w:r>
      <w:r>
        <w:rPr>
          <w:rFonts w:ascii="Times New Roman" w:hAnsi="Times New Roman" w:eastAsia="楷体_GB2312" w:cs="Times New Roman"/>
          <w:i/>
        </w:rPr>
        <w:t>l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交点的所有直线；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λ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)＝0不能表示直线</w:t>
      </w:r>
      <w:r>
        <w:rPr>
          <w:rFonts w:ascii="Times New Roman" w:hAnsi="Times New Roman" w:eastAsia="楷体_GB2312" w:cs="Times New Roman"/>
          <w:i/>
        </w:rPr>
        <w:t>l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　</w:t>
      </w:r>
      <w:r>
        <w:rPr>
          <w:rFonts w:ascii="Times New Roman" w:hAnsi="Times New Roman" w:cs="Times New Roman"/>
        </w:rPr>
        <w:t>求经过两条直线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＋4＝0和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－2＝0的交点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，且与直线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：3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＋5＝0垂直的直线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把直线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和直线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的方程联立得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＋4＝0，,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－2＝0，))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＝0，,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＝2，))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所以交点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的坐标是(0,2).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由题意知直线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的斜率为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且直线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与直线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垂直，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的斜率为－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－2＝－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－0)，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－6＝0.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两点间距离公式的应用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已知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三顶点坐标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(－3,1)、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(3，－3)、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(1,7)，试判断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的形状.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4219575</wp:posOffset>
            </wp:positionH>
            <wp:positionV relativeFrom="paragraph">
              <wp:posOffset>63500</wp:posOffset>
            </wp:positionV>
            <wp:extent cx="1112520" cy="1262380"/>
            <wp:effectExtent l="0" t="0" r="0" b="0"/>
            <wp:wrapSquare wrapText="bothSides"/>
            <wp:docPr id="15" name="图片 15" descr="F:\2016赵瑊\同步\数学\创新 人A必修2\word\RJ3-2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F:\2016赵瑊\同步\数学\创新 人A必修2\word\RJ3-29.T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 w:cs="Times New Roman"/>
        </w:rPr>
        <w:t>解　方法一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|＝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3＋3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－3－1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1＋3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7－1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又|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7＋3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＋|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＝|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且|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|＝|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|，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是等腰直角三角形.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\f(－3－1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AC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AB</w:t>
      </w:r>
      <w:r>
        <w:rPr>
          <w:rFonts w:ascii="Times New Roman" w:hAnsi="Times New Roman" w:eastAsia="仿宋_GB2312" w:cs="Times New Roman"/>
        </w:rPr>
        <w:t>＝－1，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又|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1＋3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7－1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3＋3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－3－1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|＝|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|.</w:t>
      </w:r>
      <w:r>
        <w:rPr>
          <w:rFonts w:hAnsi="宋体" w:eastAsia="仿宋_GB2312" w:cs="Times New Roman"/>
        </w:rPr>
        <w:t>∴△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是等腰直角三角形.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1.判断三角形的形状，要采用数形结合的方法，大致明确三角形的形状，以确定证明的方向.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2.在分析三角形的形状时，要从两方面考虑：一是要考虑角的特征，主要考察是否为直角或等角；二是要考虑三角形边的长度特征，主要考察边是否相等或是否满足勾股定理.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　</w:t>
      </w:r>
      <w:r>
        <w:rPr>
          <w:rFonts w:ascii="Times New Roman" w:hAnsi="Times New Roman" w:cs="Times New Roman"/>
        </w:rPr>
        <w:t>已知点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(3,6)，在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轴上的点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与点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的距离等于10，求点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的坐标.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的坐标为(</w:t>
      </w:r>
      <w:r>
        <w:rPr>
          <w:rFonts w:ascii="Times New Roman" w:hAnsi="Times New Roman" w:eastAsia="仿宋_GB2312" w:cs="Times New Roman"/>
          <w:i/>
        </w:rPr>
        <w:t>x,</w:t>
      </w:r>
      <w:r>
        <w:rPr>
          <w:rFonts w:ascii="Times New Roman" w:hAnsi="Times New Roman" w:eastAsia="仿宋_GB2312" w:cs="Times New Roman"/>
        </w:rPr>
        <w:t>0)，由|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</w:rPr>
        <w:t>|＝10，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0－6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＝10，解得：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＝11或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＝－5.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的坐标为(－5,0)或(11,0).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坐标法的应用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　</w:t>
      </w:r>
      <w:r>
        <w:rPr>
          <w:rFonts w:ascii="Times New Roman" w:hAnsi="Times New Roman" w:cs="Times New Roman"/>
        </w:rPr>
        <w:t>求证：三角形的中位线长度等于底边长度的一半.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3810</wp:posOffset>
            </wp:positionV>
            <wp:extent cx="982345" cy="866775"/>
            <wp:effectExtent l="0" t="0" r="8255" b="9525"/>
            <wp:wrapSquare wrapText="bothSides"/>
            <wp:docPr id="14" name="图片 14" descr="F:\2016赵瑊\同步\数学\创新 人A必修2\word\RJ3-3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F:\2016赵瑊\同步\数学\创新 人A必修2\word\RJ3-31.T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234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如图，以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为原点，边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所在直线为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轴建立平面直角坐标系，其中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分别为边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和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的中点.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(0,0)，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c,</w:t>
      </w:r>
      <w:r>
        <w:rPr>
          <w:rFonts w:ascii="Times New Roman" w:hAnsi="Times New Roman" w:eastAsia="仿宋_GB2312" w:cs="Times New Roman"/>
        </w:rPr>
        <w:t>0)，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则|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|＝|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|.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又由中点坐标公式，得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\b\lc\|\rc\|(\a\vs4\al\co1(\f(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2)－\f(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＝|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|，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DE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|.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即三角形的中位线长度等于底边长度的一半.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利用坐标法解决平面几何问题按以下步骤进行：第一步：建立适当的直角坐标系，用坐标表示有关的量；第二步：进行有关代数运算；第三步：把代数运算关系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翻译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成几何关系.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　</w:t>
      </w:r>
      <w:r>
        <w:rPr>
          <w:rFonts w:ascii="Times New Roman" w:hAnsi="Times New Roman" w:cs="Times New Roman"/>
        </w:rPr>
        <w:t>已知：等腰梯形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AB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DC</w:t>
      </w:r>
      <w:r>
        <w:rPr>
          <w:rFonts w:ascii="Times New Roman" w:hAnsi="Times New Roman" w:cs="Times New Roman"/>
        </w:rPr>
        <w:t>，对角线为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求证：|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|＝|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|.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证明　</w:t>
      </w: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3810</wp:posOffset>
            </wp:positionV>
            <wp:extent cx="1078230" cy="695960"/>
            <wp:effectExtent l="0" t="0" r="7620" b="8890"/>
            <wp:wrapSquare wrapText="bothSides"/>
            <wp:docPr id="13" name="图片 13" descr="F:\2016赵瑊\同步\数学\创新 人A必修2\word\RJ3-3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F:\2016赵瑊\同步\数学\创新 人A必修2\word\RJ3-30.TIF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6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仿宋_GB2312" w:cs="Times New Roman"/>
        </w:rPr>
        <w:t>如图所示，建立直角坐标系，设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(0,0)，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a,</w:t>
      </w:r>
      <w:r>
        <w:rPr>
          <w:rFonts w:ascii="Times New Roman" w:hAnsi="Times New Roman" w:eastAsia="仿宋_GB2312" w:cs="Times New Roman"/>
        </w:rPr>
        <w:t>0)，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)，则点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的坐标是(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－0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－0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故|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|＝|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|.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3023235" cy="852805"/>
            <wp:effectExtent l="0" t="0" r="5715" b="4445"/>
            <wp:wrapNone/>
            <wp:docPr id="12" name="图片 12" descr="F:\2016赵瑊\同步\数学\创新 人A必修2\word\数学思想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F:\2016赵瑊\同步\数学\创新 人A必修2\word\数学思想.T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85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数形结合思想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　</w:t>
      </w:r>
      <w:r>
        <w:rPr>
          <w:rFonts w:ascii="Times New Roman" w:hAnsi="Times New Roman" w:cs="Times New Roman"/>
        </w:rPr>
        <w:t>已知两点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(2,3)，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(4,1)，直线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－2＝0，在直线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上求一点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(1)使|</w:t>
      </w:r>
      <w:r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|＋|</w:t>
      </w:r>
      <w:r>
        <w:rPr>
          <w:rFonts w:ascii="Times New Roman" w:hAnsi="Times New Roman" w:cs="Times New Roman"/>
          <w:i/>
        </w:rPr>
        <w:t>PB</w:t>
      </w:r>
      <w:r>
        <w:rPr>
          <w:rFonts w:ascii="Times New Roman" w:hAnsi="Times New Roman" w:cs="Times New Roman"/>
        </w:rPr>
        <w:t>|最小；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(2)使|</w:t>
      </w:r>
      <w:r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|－|</w:t>
      </w:r>
      <w:r>
        <w:rPr>
          <w:rFonts w:ascii="Times New Roman" w:hAnsi="Times New Roman" w:cs="Times New Roman"/>
          <w:i/>
        </w:rPr>
        <w:t>PB</w:t>
      </w:r>
      <w:r>
        <w:rPr>
          <w:rFonts w:ascii="Times New Roman" w:hAnsi="Times New Roman" w:cs="Times New Roman"/>
        </w:rPr>
        <w:t>|最大.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分析　</w:t>
      </w:r>
      <w:r>
        <w:rPr>
          <w:rFonts w:ascii="Times New Roman" w:hAnsi="Times New Roman" w:eastAsia="楷体_GB2312" w:cs="Times New Roman"/>
        </w:rPr>
        <w:t>作出几何图形，借助三角形的几何性质可求|</w:t>
      </w:r>
      <w:r>
        <w:rPr>
          <w:rFonts w:ascii="Times New Roman" w:hAnsi="Times New Roman" w:eastAsia="楷体_GB2312" w:cs="Times New Roman"/>
          <w:i/>
        </w:rPr>
        <w:t>PA</w:t>
      </w:r>
      <w:r>
        <w:rPr>
          <w:rFonts w:ascii="Times New Roman" w:hAnsi="Times New Roman" w:eastAsia="楷体_GB2312" w:cs="Times New Roman"/>
        </w:rPr>
        <w:t>|＋|</w:t>
      </w:r>
      <w:r>
        <w:rPr>
          <w:rFonts w:ascii="Times New Roman" w:hAnsi="Times New Roman" w:eastAsia="楷体_GB2312" w:cs="Times New Roman"/>
          <w:i/>
        </w:rPr>
        <w:t>PB</w:t>
      </w:r>
      <w:r>
        <w:rPr>
          <w:rFonts w:ascii="Times New Roman" w:hAnsi="Times New Roman" w:eastAsia="楷体_GB2312" w:cs="Times New Roman"/>
        </w:rPr>
        <w:t>|取最小值与|</w:t>
      </w:r>
      <w:r>
        <w:rPr>
          <w:rFonts w:ascii="Times New Roman" w:hAnsi="Times New Roman" w:eastAsia="楷体_GB2312" w:cs="Times New Roman"/>
          <w:i/>
        </w:rPr>
        <w:t>PA</w:t>
      </w:r>
      <w:r>
        <w:rPr>
          <w:rFonts w:ascii="Times New Roman" w:hAnsi="Times New Roman" w:eastAsia="楷体_GB2312" w:cs="Times New Roman"/>
        </w:rPr>
        <w:t>|－|</w:t>
      </w:r>
      <w:r>
        <w:rPr>
          <w:rFonts w:ascii="Times New Roman" w:hAnsi="Times New Roman" w:eastAsia="楷体_GB2312" w:cs="Times New Roman"/>
          <w:i/>
        </w:rPr>
        <w:t>PB</w:t>
      </w:r>
      <w:r>
        <w:rPr>
          <w:rFonts w:ascii="Times New Roman" w:hAnsi="Times New Roman" w:eastAsia="楷体_GB2312" w:cs="Times New Roman"/>
        </w:rPr>
        <w:t>|取最大值时的点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</w:rPr>
        <w:t>的坐标.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(1)如图，可判断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在直线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的同侧，设点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关于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的对称点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的坐标为(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1076325" cy="914400"/>
            <wp:effectExtent l="0" t="0" r="9525" b="0"/>
            <wp:docPr id="7" name="图片 7" descr="RJ3-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RJ3-3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则有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2)＋2·\f(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2)－2＝0，,\f(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－2)·\b\lc\(\rc\)(\a\vs4\al\co1(－\f(1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2)))＝－1，))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＝－\f(2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＝－\f(9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由两点式求得直线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－4)＋1，由平面几何知识可知，当点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为直线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与直线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的交点时，|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</w:rPr>
        <w:t>|＋|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|最小，此时|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</w:rPr>
        <w:t>|＋|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|＝|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|＋|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|＝|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|，若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不在此点时，|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</w:rPr>
        <w:t>|＋|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|＝|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|＋|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|＞|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|，即直线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的交点为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\b\lc\(\rc\)(\a\vs4\al\co1(\f(56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25)，－\f(3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(2)由两点式求得直线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－1＝－(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－4)，即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－5＝0.由平面几何知识可知，当点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为直线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的交点时，|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</w:rPr>
        <w:t>|－|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|最大，此时|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</w:rPr>
        <w:t>|－|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|＝|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|.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的交点为所求点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(8，－3).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解后反思　</w:t>
      </w:r>
      <w:r>
        <w:rPr>
          <w:rFonts w:ascii="Times New Roman" w:hAnsi="Times New Roman" w:eastAsia="楷体_GB2312" w:cs="Times New Roman"/>
        </w:rPr>
        <w:t>本题通过对称问题的转换，将求距离的最值问题转化为共线问题，这是一种常用的解题思路.另外通过图形探求问题也是一种常用方法.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3023235" cy="723265"/>
            <wp:effectExtent l="0" t="0" r="5715" b="635"/>
            <wp:wrapNone/>
            <wp:docPr id="11" name="图片 11" descr="F:\2016赵瑊\同步\数学\创新 人A必修2\word\解题技巧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F:\2016赵瑊\同步\数学\创新 人A必修2\word\解题技巧a.T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0"/>
        <w:tabs>
          <w:tab w:val="left" w:pos="3261"/>
        </w:tabs>
        <w:snapToGrid w:val="0"/>
        <w:spacing w:line="144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利用函数的几何意义求最值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例5　</w:t>
      </w:r>
      <w:r>
        <w:rPr>
          <w:rFonts w:ascii="Times New Roman" w:hAnsi="Times New Roman" w:cs="Times New Roman"/>
        </w:rPr>
        <w:t>已知函数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－4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＋8)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，求函数的最小值.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分析　</w:t>
      </w:r>
      <w:r>
        <w:rPr>
          <w:rFonts w:ascii="Times New Roman" w:hAnsi="Times New Roman" w:eastAsia="楷体_GB2312" w:cs="Times New Roman"/>
        </w:rPr>
        <w:t>被开方数可以写成两个数的平方和的形式，联想到距离公式的结构特征和几何意义，从而求解.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＋8)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0－1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0＋2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上式表示：在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轴上的一点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x,</w:t>
      </w:r>
      <w:r>
        <w:rPr>
          <w:rFonts w:ascii="Times New Roman" w:hAnsi="Times New Roman" w:eastAsia="仿宋_GB2312" w:cs="Times New Roman"/>
        </w:rPr>
        <w:t>0)到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(0,1)，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(2，－2)两点距离之和，如图，|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</w:rPr>
        <w:t>|＋|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|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|，当且仅当点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重合时，|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</w:rPr>
        <w:t>|＋|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|有最小值，最小值为|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，解得此时直线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轴的交点为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3)，0))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.所以当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时，函数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的最小值是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800100" cy="714375"/>
            <wp:effectExtent l="0" t="0" r="0" b="9525"/>
            <wp:docPr id="6" name="图片 6" descr="RJ3-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RJ3-3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解后反思　</w:t>
      </w:r>
      <w:r>
        <w:rPr>
          <w:rFonts w:ascii="Times New Roman" w:hAnsi="Times New Roman" w:eastAsia="楷体_GB2312" w:cs="Times New Roman"/>
        </w:rPr>
        <w:t>因为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\r(</w:instrText>
      </w:r>
      <w:r>
        <w:rPr>
          <w:rFonts w:ascii="Times New Roman" w:hAnsi="Times New Roman" w:eastAsia="楷体_GB2312" w:cs="Times New Roman"/>
          <w:i/>
        </w:rPr>
        <w:instrText xml:space="preserve">x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＋1)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\r(</w:instrText>
      </w:r>
      <w:r>
        <w:rPr>
          <w:rFonts w:ascii="Symbol" w:hAnsi="Symbol" w:eastAsia="楷体_GB2312" w:cs="Times New Roman"/>
        </w:rPr>
        <w:instrText xml:space="preserve"></w:instrText>
      </w:r>
      <w:r>
        <w:rPr>
          <w:rFonts w:ascii="Times New Roman" w:hAnsi="Times New Roman" w:eastAsia="楷体_GB2312" w:cs="Times New Roman"/>
          <w:i/>
        </w:rPr>
        <w:instrText xml:space="preserve">x</w:instrText>
      </w:r>
      <w:r>
        <w:rPr>
          <w:rFonts w:ascii="Times New Roman" w:hAnsi="Times New Roman" w:eastAsia="楷体_GB2312" w:cs="Times New Roman"/>
        </w:rPr>
        <w:instrText xml:space="preserve">－0</w:instrText>
      </w:r>
      <w:r>
        <w:rPr>
          <w:rFonts w:ascii="Symbol" w:hAnsi="Symbol" w:eastAsia="楷体_GB2312" w:cs="Times New Roman"/>
        </w:rPr>
        <w:instrText xml:space="preserve">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ascii="Symbol" w:hAnsi="Symbol" w:eastAsia="楷体_GB2312" w:cs="Times New Roman"/>
        </w:rPr>
        <w:instrText xml:space="preserve"></w:instrText>
      </w:r>
      <w:r>
        <w:rPr>
          <w:rFonts w:ascii="Times New Roman" w:hAnsi="Times New Roman" w:eastAsia="楷体_GB2312" w:cs="Times New Roman"/>
        </w:rPr>
        <w:instrText xml:space="preserve">0－1</w:instrText>
      </w:r>
      <w:r>
        <w:rPr>
          <w:rFonts w:ascii="Symbol" w:hAnsi="Symbol" w:eastAsia="楷体_GB2312" w:cs="Times New Roman"/>
        </w:rPr>
        <w:instrText xml:space="preserve">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表示点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x,</w:t>
      </w:r>
      <w:r>
        <w:rPr>
          <w:rFonts w:ascii="Times New Roman" w:hAnsi="Times New Roman" w:eastAsia="楷体_GB2312" w:cs="Times New Roman"/>
        </w:rPr>
        <w:t>0)到点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(0,1)的距离，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\r(</w:instrText>
      </w:r>
      <w:r>
        <w:rPr>
          <w:rFonts w:ascii="Times New Roman" w:hAnsi="Times New Roman" w:eastAsia="楷体_GB2312" w:cs="Times New Roman"/>
          <w:i/>
        </w:rPr>
        <w:instrText xml:space="preserve">x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－4</w:instrText>
      </w:r>
      <w:r>
        <w:rPr>
          <w:rFonts w:ascii="Times New Roman" w:hAnsi="Times New Roman" w:eastAsia="楷体_GB2312" w:cs="Times New Roman"/>
          <w:i/>
        </w:rPr>
        <w:instrText xml:space="preserve">x</w:instrText>
      </w:r>
      <w:r>
        <w:rPr>
          <w:rFonts w:ascii="Times New Roman" w:hAnsi="Times New Roman" w:eastAsia="楷体_GB2312" w:cs="Times New Roman"/>
        </w:rPr>
        <w:instrText xml:space="preserve">＋8)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\r(</w:instrText>
      </w:r>
      <w:r>
        <w:rPr>
          <w:rFonts w:ascii="Symbol" w:hAnsi="Symbol" w:eastAsia="楷体_GB2312" w:cs="Times New Roman"/>
        </w:rPr>
        <w:instrText xml:space="preserve"></w:instrText>
      </w:r>
      <w:r>
        <w:rPr>
          <w:rFonts w:ascii="Times New Roman" w:hAnsi="Times New Roman" w:eastAsia="楷体_GB2312" w:cs="Times New Roman"/>
          <w:i/>
        </w:rPr>
        <w:instrText xml:space="preserve">x</w:instrText>
      </w:r>
      <w:r>
        <w:rPr>
          <w:rFonts w:ascii="Times New Roman" w:hAnsi="Times New Roman" w:eastAsia="楷体_GB2312" w:cs="Times New Roman"/>
        </w:rPr>
        <w:instrText xml:space="preserve">－2</w:instrText>
      </w:r>
      <w:r>
        <w:rPr>
          <w:rFonts w:ascii="Symbol" w:hAnsi="Symbol" w:eastAsia="楷体_GB2312" w:cs="Times New Roman"/>
        </w:rPr>
        <w:instrText xml:space="preserve">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ascii="Symbol" w:hAnsi="Symbol" w:eastAsia="楷体_GB2312" w:cs="Times New Roman"/>
        </w:rPr>
        <w:instrText xml:space="preserve"></w:instrText>
      </w:r>
      <w:r>
        <w:rPr>
          <w:rFonts w:ascii="Times New Roman" w:hAnsi="Times New Roman" w:eastAsia="楷体_GB2312" w:cs="Times New Roman"/>
        </w:rPr>
        <w:instrText xml:space="preserve">0＋2</w:instrText>
      </w:r>
      <w:r>
        <w:rPr>
          <w:rFonts w:ascii="Symbol" w:hAnsi="Symbol" w:eastAsia="楷体_GB2312" w:cs="Times New Roman"/>
        </w:rPr>
        <w:instrText xml:space="preserve">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表示点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x,</w:t>
      </w:r>
      <w:r>
        <w:rPr>
          <w:rFonts w:ascii="Times New Roman" w:hAnsi="Times New Roman" w:eastAsia="楷体_GB2312" w:cs="Times New Roman"/>
        </w:rPr>
        <w:t>0)到点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(2，－2)的距离，所以函数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\r(</w:instrText>
      </w:r>
      <w:r>
        <w:rPr>
          <w:rFonts w:ascii="Times New Roman" w:hAnsi="Times New Roman" w:eastAsia="楷体_GB2312" w:cs="Times New Roman"/>
          <w:i/>
        </w:rPr>
        <w:instrText xml:space="preserve">x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＋1)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\r(</w:instrText>
      </w:r>
      <w:r>
        <w:rPr>
          <w:rFonts w:ascii="Times New Roman" w:hAnsi="Times New Roman" w:eastAsia="楷体_GB2312" w:cs="Times New Roman"/>
          <w:i/>
        </w:rPr>
        <w:instrText xml:space="preserve">x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－4</w:instrText>
      </w:r>
      <w:r>
        <w:rPr>
          <w:rFonts w:ascii="Times New Roman" w:hAnsi="Times New Roman" w:eastAsia="楷体_GB2312" w:cs="Times New Roman"/>
          <w:i/>
        </w:rPr>
        <w:instrText xml:space="preserve">x</w:instrText>
      </w:r>
      <w:r>
        <w:rPr>
          <w:rFonts w:ascii="Times New Roman" w:hAnsi="Times New Roman" w:eastAsia="楷体_GB2312" w:cs="Times New Roman"/>
        </w:rPr>
        <w:instrText xml:space="preserve">＋8)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的最小值问题就可以转化为几何问题：在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轴上求一点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x,</w:t>
      </w:r>
      <w:r>
        <w:rPr>
          <w:rFonts w:ascii="Times New Roman" w:hAnsi="Times New Roman" w:eastAsia="楷体_GB2312" w:cs="Times New Roman"/>
        </w:rPr>
        <w:t>0)，使其到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(0,1)，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(2，－2)两点距离之和最小.这类利用几何意义转化问题的技巧在今后的学习中经常用到，注意掌握.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19425" cy="514350"/>
            <wp:effectExtent l="0" t="0" r="9525" b="0"/>
            <wp:docPr id="5" name="图片 5" descr="当堂检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当堂检测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1.经过直线2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＋4＝0与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＋5＝0的交点，且垂直于直线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＝0的直线的方程是(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－8＝0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－8＝0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＋8＝0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＋8＝0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联立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＋4＝0，,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＋5＝0，))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＝1，,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＝6.))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交点坐标为(1,6).由垂直关系，得所求直线的斜率为－2，则所求直线方程为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－6＝－2(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－1)，即2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－8＝0.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2.直线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＋8＝0,4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＝10和2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＝10相交于一点，则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A.1  B.－1  C.2  D.－2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联立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＝10，,2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＝10，))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＝4，,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＝－2.))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交点坐标为(4，－2)，代入方程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＋8＝0，解得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3.两条直线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＝0与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my</w:t>
      </w:r>
      <w:r>
        <w:rPr>
          <w:rFonts w:ascii="Times New Roman" w:hAnsi="Times New Roman" w:cs="Times New Roman"/>
        </w:rPr>
        <w:t>＋12＝0的交点在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轴上，那么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A.－24  B.6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C.±6  D.以上答案均不对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直线2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＝0在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轴上的截距为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my</w:t>
      </w:r>
      <w:r>
        <w:rPr>
          <w:rFonts w:ascii="Times New Roman" w:hAnsi="Times New Roman" w:eastAsia="仿宋_GB2312" w:cs="Times New Roman"/>
        </w:rPr>
        <w:t>＋12＝0在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轴上的截距为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\f(12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两直线的交点在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轴上，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\f(12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＝±6.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与两直线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＝1和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－7＝0分别交于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两点，若线段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的中点为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(1，－1)，则直线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的斜率为(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C.－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设直线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与直线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＝1的交点为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t>1)，与直线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－7＝0的交点为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).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(1，－1)为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的中点，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－1＝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＝－3.代入直线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－7＝0，得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＝4，则点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坐标为(4，－3).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都在直线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上，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l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\f(－3＋1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5.设点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轴上，点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的中点是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(2，－1)，则|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|＝________.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\r(5)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x,</w:t>
      </w:r>
      <w:r>
        <w:rPr>
          <w:rFonts w:ascii="Times New Roman" w:hAnsi="Times New Roman" w:eastAsia="仿宋_GB2312" w:cs="Times New Roman"/>
        </w:rPr>
        <w:t>0)，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(0，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)，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中点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(2，－1)，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＝4，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＝－2，即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(4,0)，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(0，－2)，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\r(4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8950" cy="257175"/>
            <wp:effectExtent l="0" t="0" r="0" b="9525"/>
            <wp:docPr id="4" name="图片 4" descr="课堂小结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课堂小结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1.方程组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\b\lc\{\rc\ (\a\vs4\al\co1(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  <w:i/>
        </w:rPr>
        <w:instrText xml:space="preserve">x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ascii="Times New Roman" w:hAnsi="Times New Roman" w:eastAsia="楷体_GB2312" w:cs="Times New Roman"/>
          <w:i/>
        </w:rPr>
        <w:instrText xml:space="preserve">B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  <w:i/>
        </w:rPr>
        <w:instrText xml:space="preserve">y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ascii="Times New Roman" w:hAnsi="Times New Roman" w:eastAsia="楷体_GB2312" w:cs="Times New Roman"/>
          <w:i/>
        </w:rPr>
        <w:instrText xml:space="preserve">C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</w:rPr>
        <w:instrText xml:space="preserve">＝0，,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2</w:instrText>
      </w:r>
      <w:r>
        <w:rPr>
          <w:rFonts w:ascii="Times New Roman" w:hAnsi="Times New Roman" w:eastAsia="楷体_GB2312" w:cs="Times New Roman"/>
          <w:i/>
        </w:rPr>
        <w:instrText xml:space="preserve">x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ascii="Times New Roman" w:hAnsi="Times New Roman" w:eastAsia="楷体_GB2312" w:cs="Times New Roman"/>
          <w:i/>
        </w:rPr>
        <w:instrText xml:space="preserve">B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2</w:instrText>
      </w:r>
      <w:r>
        <w:rPr>
          <w:rFonts w:ascii="Times New Roman" w:hAnsi="Times New Roman" w:eastAsia="楷体_GB2312" w:cs="Times New Roman"/>
          <w:i/>
        </w:rPr>
        <w:instrText xml:space="preserve">y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ascii="Times New Roman" w:hAnsi="Times New Roman" w:eastAsia="楷体_GB2312" w:cs="Times New Roman"/>
          <w:i/>
        </w:rPr>
        <w:instrText xml:space="preserve">C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＝0))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有惟一解的等价条件是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0.亦即两条直线相交的等价条件是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0.直线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λ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)＝0(</w:t>
      </w:r>
      <w:r>
        <w:rPr>
          <w:rFonts w:ascii="Times New Roman" w:hAnsi="Times New Roman" w:eastAsia="楷体_GB2312" w:cs="Times New Roman"/>
          <w:i/>
        </w:rPr>
        <w:t>λ</w:t>
      </w:r>
      <w:r>
        <w:rPr>
          <w:rFonts w:hAnsi="宋体" w:eastAsia="楷体_GB2312" w:cs="Times New Roman"/>
        </w:rPr>
        <w:t>∈</w:t>
      </w:r>
      <w:r>
        <w:rPr>
          <w:rFonts w:ascii="Times New Roman" w:hAnsi="Times New Roman" w:eastAsia="楷体_GB2312" w:cs="Times New Roman"/>
          <w:b/>
        </w:rPr>
        <w:t>R</w:t>
      </w:r>
      <w:r>
        <w:rPr>
          <w:rFonts w:ascii="Times New Roman" w:hAnsi="Times New Roman" w:eastAsia="楷体_GB2312" w:cs="Times New Roman"/>
        </w:rPr>
        <w:t>)是过直线</w:t>
      </w:r>
      <w:r>
        <w:rPr>
          <w:rFonts w:ascii="Times New Roman" w:hAnsi="Times New Roman" w:eastAsia="楷体_GB2312" w:cs="Times New Roman"/>
          <w:i/>
        </w:rPr>
        <w:t>l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：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＝0与</w:t>
      </w:r>
      <w:r>
        <w:rPr>
          <w:rFonts w:ascii="Times New Roman" w:hAnsi="Times New Roman" w:eastAsia="楷体_GB2312" w:cs="Times New Roman"/>
          <w:i/>
        </w:rPr>
        <w:t>l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：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＝0交点的直线(不含</w:t>
      </w:r>
      <w:r>
        <w:rPr>
          <w:rFonts w:ascii="Times New Roman" w:hAnsi="Times New Roman" w:eastAsia="楷体_GB2312" w:cs="Times New Roman"/>
          <w:i/>
        </w:rPr>
        <w:t>l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2.解析法又称为坐标法，它就是通过建立直角坐标系，用坐标代替点、用方程代替曲线、用代数的方法研究平面图形的几何性质的方法.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3.两点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)，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)间的距离公式|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|＝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\r(</w:instrText>
      </w:r>
      <w:r>
        <w:rPr>
          <w:rFonts w:ascii="Symbol" w:hAnsi="Symbol" w:eastAsia="楷体_GB2312" w:cs="Times New Roman"/>
        </w:rPr>
        <w:instrText xml:space="preserve"></w:instrText>
      </w:r>
      <w:r>
        <w:rPr>
          <w:rFonts w:ascii="Times New Roman" w:hAnsi="Times New Roman" w:eastAsia="楷体_GB2312" w:cs="Times New Roman"/>
          <w:i/>
        </w:rPr>
        <w:instrText xml:space="preserve">x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</w:rPr>
        <w:instrText xml:space="preserve">－</w:instrText>
      </w:r>
      <w:r>
        <w:rPr>
          <w:rFonts w:ascii="Times New Roman" w:hAnsi="Times New Roman" w:eastAsia="楷体_GB2312" w:cs="Times New Roman"/>
          <w:i/>
        </w:rPr>
        <w:instrText xml:space="preserve">x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2</w:instrText>
      </w:r>
      <w:r>
        <w:rPr>
          <w:rFonts w:ascii="Symbol" w:hAnsi="Symbol" w:eastAsia="楷体_GB2312" w:cs="Times New Roman"/>
        </w:rPr>
        <w:instrText xml:space="preserve">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＋</w:instrText>
      </w:r>
      <w:r>
        <w:rPr>
          <w:rFonts w:ascii="Symbol" w:hAnsi="Symbol" w:eastAsia="楷体_GB2312" w:cs="Times New Roman"/>
        </w:rPr>
        <w:instrText xml:space="preserve"></w:instrText>
      </w:r>
      <w:r>
        <w:rPr>
          <w:rFonts w:ascii="Times New Roman" w:hAnsi="Times New Roman" w:eastAsia="楷体_GB2312" w:cs="Times New Roman"/>
          <w:i/>
        </w:rPr>
        <w:instrText xml:space="preserve">y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</w:rPr>
        <w:instrText xml:space="preserve">－</w:instrText>
      </w:r>
      <w:r>
        <w:rPr>
          <w:rFonts w:ascii="Times New Roman" w:hAnsi="Times New Roman" w:eastAsia="楷体_GB2312" w:cs="Times New Roman"/>
          <w:i/>
        </w:rPr>
        <w:instrText xml:space="preserve">y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2</w:instrText>
      </w:r>
      <w:r>
        <w:rPr>
          <w:rFonts w:ascii="Symbol" w:hAnsi="Symbol" w:eastAsia="楷体_GB2312" w:cs="Times New Roman"/>
        </w:rPr>
        <w:instrText xml:space="preserve">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与两点的先后顺序无关，其反映了把几何问题代数化的思想.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19425" cy="514350"/>
            <wp:effectExtent l="0" t="0" r="9525" b="0"/>
            <wp:docPr id="3" name="图片 3" descr="课时精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课时精练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－2＝0与直线2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－3＝0的交点坐标是(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A.(4,1)  B.(1,4)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3)，\f(1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3)，\f(4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－2＝0，,2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－3＝0，))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即交点坐标是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3)，\f(1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2.经过两点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(－2,5)，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(1，－4)的直线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轴的交点坐标是(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\b\lc\(\rc\)(\a\vs4\al\co1(－\f(1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3)，0))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B.(－3,0)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3)，0))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\b\lc\(\rc\)(\a\vs4\al\co1(3，0))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由两点式得过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两点的直线方程为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5＋4)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－2－1)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＋1＝0.令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＝0，得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.故直线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轴的交点坐标为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3)，0))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3.过两直线3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－1＝0与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－7＝0的交点，且与第一条直线垂直的直线方程是(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＋7＝0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＋13＝0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＋7＝0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－5＝0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－1＝0，,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－7＝0，))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＝－1，,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＝4，))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即交点坐标为(－1,4).因为第一条直线的斜率为－3，所以所求直线的斜率为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由点斜式，得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－4＝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＋13＝0.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4.若两条直线2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my</w:t>
      </w:r>
      <w:r>
        <w:rPr>
          <w:rFonts w:ascii="Times New Roman" w:hAnsi="Times New Roman" w:cs="Times New Roman"/>
        </w:rPr>
        <w:t>＋4＝0和2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－6＝0的交点在第二象限，则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2)，2))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\b\lc\(\rc\)(\a\vs4\al\co1(－\f(2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3)，0))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\b\lc\(\rc\)(\a\vs4\al\co1(－\f(3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2)，2))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D.(2，＋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解出两直线的交点坐标为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\b\lc\(\rc\)(\a\vs4\al\co1(\f(3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)，\f(6＋4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3＋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.由交点在第二象限，得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(\a\vs4\al\co1(\f(3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)＜0，,\f(6＋4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3＋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)＞0.))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5.设集合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)|4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＝6}，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)|3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＝7}，则满足</w:t>
      </w:r>
      <w:r>
        <w:rPr>
          <w:rFonts w:ascii="Times New Roman" w:hAnsi="Times New Roman" w:cs="Times New Roman"/>
          <w:i/>
        </w:rPr>
        <w:t>C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)的集合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的个数是(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A.0  B.1  C.2  D.3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，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\b\lc\|\rc\ (\a\vs4\al\co1(\b\lc\{\rc\ (\a\vs4\al\co1(4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＝6，,3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＝7))))))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＝{(1,2)}，则集合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是{(1,2)}的子集.又因为集合{(1,2)}的子集有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，{(1,2)}，共2个，所以集合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有2个.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(5,5)，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(1,4)，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(4,1)为顶点的三角形是(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A.直角三角形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B.等腰三角形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C.等边三角形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D.等腰直角三角形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，|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，|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|＝3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三角形为等腰三角形.故选B.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7.两直线3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－2＝0和(2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＋5</w:t>
      </w:r>
      <w:r>
        <w:rPr>
          <w:rFonts w:ascii="Times New Roman" w:hAnsi="Times New Roman" w:cs="Times New Roman"/>
          <w:i/>
        </w:rPr>
        <w:t>ay</w:t>
      </w:r>
      <w:r>
        <w:rPr>
          <w:rFonts w:ascii="Times New Roman" w:hAnsi="Times New Roman" w:cs="Times New Roman"/>
        </w:rPr>
        <w:t>－1＝0分别过定点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，则|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|的值为(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\f(\r(89)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直线3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－2＝0过定点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(0，－2)，直线(2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  <w:i/>
        </w:rPr>
        <w:t>ay</w:t>
      </w:r>
      <w:r>
        <w:rPr>
          <w:rFonts w:ascii="Times New Roman" w:hAnsi="Times New Roman" w:eastAsia="仿宋_GB2312" w:cs="Times New Roman"/>
        </w:rPr>
        <w:t>－1＝0，过定点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\b\lc\(\rc\)(\a\vs4\al\co1(－1，\f(2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，由两点间的距离公式，得|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(2,5)关于直线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＝1的对称点的坐标是________.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(－4，－1)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设对称点的坐标为(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－2)·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＝－1，,\f(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2)＋\f(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2)＝1.))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＝－4，,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＝－1.))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所以所求对称点的坐标为(－4，－1).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9.若三条直线2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＋8＝0，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－1＝0和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ky</w:t>
      </w:r>
      <w:r>
        <w:rPr>
          <w:rFonts w:ascii="Times New Roman" w:hAnsi="Times New Roman" w:cs="Times New Roman"/>
        </w:rPr>
        <w:t>＝0相交于一点，则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＝_______.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解方程组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＋8＝0，,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－1＝0，))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＝－1，,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＝－2.))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又因为点(－1，－2)也在直线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ky</w:t>
      </w:r>
      <w:r>
        <w:rPr>
          <w:rFonts w:ascii="Times New Roman" w:hAnsi="Times New Roman" w:eastAsia="仿宋_GB2312" w:cs="Times New Roman"/>
        </w:rPr>
        <w:t>＝0上，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所以－1－2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＝0，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10.若动点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的坐标为(</w:t>
      </w:r>
      <w:r>
        <w:rPr>
          <w:rFonts w:ascii="Times New Roman" w:hAnsi="Times New Roman" w:cs="Times New Roman"/>
          <w:i/>
        </w:rPr>
        <w:t>x,</w:t>
      </w:r>
      <w:r>
        <w:rPr>
          <w:rFonts w:ascii="Times New Roman" w:hAnsi="Times New Roman" w:cs="Times New Roman"/>
        </w:rPr>
        <w:t>1－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，则动点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到原点的最小值是________.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由距离公式得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最小值为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与直线2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－6＝0的交点位于第一象限，则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的取值范围是________.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3)，＋</w:instrText>
      </w:r>
      <w:r>
        <w:rPr>
          <w:rFonts w:hAnsi="宋体" w:cs="Times New Roman"/>
        </w:rPr>
        <w:instrText xml:space="preserve">∞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kx</w:instrText>
      </w:r>
      <w:r>
        <w:rPr>
          <w:rFonts w:ascii="Times New Roman" w:hAnsi="Times New Roman" w:eastAsia="仿宋_GB2312" w:cs="Times New Roman"/>
        </w:rPr>
        <w:instrText xml:space="preserve">－\r(3)，,2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－6＝0，))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＝\f(3\r(3)＋6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2＋3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)，,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＝\f(6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－2\r(3)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2＋3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).))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由于交点在第一象限，故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&gt;0，解得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的斜率为6，且被两坐标轴所截得的线段长为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＝0，得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；令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＝0，得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轴的交点分别为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6)，0))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，(0，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这两点间的距离为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\r(\b\lc\(\rc\)(\a\vs4\al\co1(－\f(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6)－0))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0－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＝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\r(\f(37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36)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\f(\r(37)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|.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\f(\r(37)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.所以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＝±6.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所以所求直线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＋6或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－6，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＋6＝0或6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－6＝0.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13.为了绿化城市，拟在矩形区域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内建一个矩形草坪(如图)，另外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AEF</w:t>
      </w:r>
      <w:r>
        <w:rPr>
          <w:rFonts w:ascii="Times New Roman" w:hAnsi="Times New Roman" w:cs="Times New Roman"/>
        </w:rPr>
        <w:t>内部有一文物保护区不能占用，经测量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＝100 m，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＝80 m，</w:t>
      </w:r>
      <w:r>
        <w:rPr>
          <w:rFonts w:ascii="Times New Roman" w:hAnsi="Times New Roman" w:cs="Times New Roman"/>
          <w:i/>
        </w:rPr>
        <w:t>AE</w:t>
      </w:r>
      <w:r>
        <w:rPr>
          <w:rFonts w:ascii="Times New Roman" w:hAnsi="Times New Roman" w:cs="Times New Roman"/>
        </w:rPr>
        <w:t>＝30 m，</w:t>
      </w:r>
      <w:r>
        <w:rPr>
          <w:rFonts w:ascii="Times New Roman" w:hAnsi="Times New Roman" w:cs="Times New Roman"/>
          <w:i/>
        </w:rPr>
        <w:t>AF</w:t>
      </w:r>
      <w:r>
        <w:rPr>
          <w:rFonts w:ascii="Times New Roman" w:hAnsi="Times New Roman" w:cs="Times New Roman"/>
        </w:rPr>
        <w:t>＝20 m，应如何设计才能使草坪面积最大？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781050" cy="695325"/>
            <wp:effectExtent l="0" t="0" r="0" b="9525"/>
            <wp:docPr id="2" name="图片 2" descr="RJ3-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RJ3-3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如图建立平面直角坐标系，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1047750" cy="876300"/>
            <wp:effectExtent l="0" t="0" r="0" b="0"/>
            <wp:docPr id="1" name="图片 1" descr="RJ3-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RJ3-3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(30,0)，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(0,20).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所以线段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ascii="Times New Roman" w:hAnsi="Times New Roman" w:eastAsia="仿宋_GB2312" w:cs="Times New Roman"/>
        </w:rPr>
        <w:t>的方程是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30)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</w:instrText>
      </w:r>
      <w:r>
        <w:rPr>
          <w:rFonts w:ascii="Times New Roman" w:hAnsi="Times New Roman" w:eastAsia="仿宋_GB2312" w:cs="Times New Roman"/>
        </w:rPr>
        <w:instrText xml:space="preserve">20)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＝1(0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30).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在线段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ascii="Times New Roman" w:hAnsi="Times New Roman" w:eastAsia="仿宋_GB2312" w:cs="Times New Roman"/>
        </w:rPr>
        <w:t>上取点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)，作</w:t>
      </w:r>
      <w:r>
        <w:rPr>
          <w:rFonts w:ascii="Times New Roman" w:hAnsi="Times New Roman" w:eastAsia="仿宋_GB2312" w:cs="Times New Roman"/>
          <w:i/>
        </w:rPr>
        <w:t>PQ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于点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，作</w:t>
      </w:r>
      <w:r>
        <w:rPr>
          <w:rFonts w:ascii="Times New Roman" w:hAnsi="Times New Roman" w:eastAsia="仿宋_GB2312" w:cs="Times New Roman"/>
          <w:i/>
        </w:rPr>
        <w:t>PR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于点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ascii="Times New Roman" w:hAnsi="Times New Roman" w:eastAsia="仿宋_GB2312" w:cs="Times New Roman"/>
        </w:rPr>
        <w:t>，设矩形</w:t>
      </w:r>
      <w:r>
        <w:rPr>
          <w:rFonts w:ascii="Times New Roman" w:hAnsi="Times New Roman" w:eastAsia="仿宋_GB2312" w:cs="Times New Roman"/>
          <w:i/>
        </w:rPr>
        <w:t>PQCR</w:t>
      </w:r>
      <w:r>
        <w:rPr>
          <w:rFonts w:ascii="Times New Roman" w:hAnsi="Times New Roman" w:eastAsia="仿宋_GB2312" w:cs="Times New Roman"/>
        </w:rPr>
        <w:t>的面积为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＝|</w:t>
      </w:r>
      <w:r>
        <w:rPr>
          <w:rFonts w:ascii="Times New Roman" w:hAnsi="Times New Roman" w:eastAsia="仿宋_GB2312" w:cs="Times New Roman"/>
          <w:i/>
        </w:rPr>
        <w:t>PQ</w:t>
      </w:r>
      <w:r>
        <w:rPr>
          <w:rFonts w:ascii="Times New Roman" w:hAnsi="Times New Roman" w:eastAsia="仿宋_GB2312" w:cs="Times New Roman"/>
        </w:rPr>
        <w:t>|·|</w:t>
      </w:r>
      <w:r>
        <w:rPr>
          <w:rFonts w:ascii="Times New Roman" w:hAnsi="Times New Roman" w:eastAsia="仿宋_GB2312" w:cs="Times New Roman"/>
          <w:i/>
        </w:rPr>
        <w:t>PR</w:t>
      </w:r>
      <w:r>
        <w:rPr>
          <w:rFonts w:ascii="Times New Roman" w:hAnsi="Times New Roman" w:eastAsia="仿宋_GB2312" w:cs="Times New Roman"/>
        </w:rPr>
        <w:t>|＝(100－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)(80－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又因为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30)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20)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＝1(0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30)，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＝20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\b\lc\(\rc\)(\a\vs4\al\co1(1－\f(</w:instrText>
      </w:r>
      <w:r>
        <w:rPr>
          <w:rFonts w:ascii="Times New Roman" w:hAnsi="Times New Roman" w:eastAsia="仿宋_GB2312" w:cs="Times New Roman"/>
          <w:i/>
        </w:rPr>
        <w:instrText xml:space="preserve">m,</w:instrText>
      </w:r>
      <w:r>
        <w:rPr>
          <w:rFonts w:ascii="Times New Roman" w:hAnsi="Times New Roman" w:eastAsia="仿宋_GB2312" w:cs="Times New Roman"/>
        </w:rPr>
        <w:instrText xml:space="preserve">30)))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＝(100－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\b\lc\(\rc\)(\a\vs4\al\co1(80－20＋\f(2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－5)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\f(18 050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30).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于是当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＝5时，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有最大值.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这时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\f(|</w:instrText>
      </w:r>
      <w:r>
        <w:rPr>
          <w:rFonts w:ascii="Times New Roman" w:hAnsi="Times New Roman" w:eastAsia="仿宋_GB2312" w:cs="Times New Roman"/>
          <w:i/>
        </w:rPr>
        <w:instrText xml:space="preserve">EP</w:instrText>
      </w:r>
      <w:r>
        <w:rPr>
          <w:rFonts w:ascii="Times New Roman" w:hAnsi="Times New Roman" w:eastAsia="仿宋_GB2312" w:cs="Times New Roman"/>
        </w:rPr>
        <w:instrText xml:space="preserve">|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|</w:instrText>
      </w:r>
      <w:r>
        <w:rPr>
          <w:rFonts w:ascii="Times New Roman" w:hAnsi="Times New Roman" w:eastAsia="仿宋_GB2312" w:cs="Times New Roman"/>
          <w:i/>
        </w:rPr>
        <w:instrText xml:space="preserve">PF</w:instrText>
      </w:r>
      <w:r>
        <w:rPr>
          <w:rFonts w:ascii="Times New Roman" w:hAnsi="Times New Roman" w:eastAsia="仿宋_GB2312" w:cs="Times New Roman"/>
        </w:rPr>
        <w:instrText xml:space="preserve">|)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\f(30－5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故当矩形草坪的两边在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上，一个顶点在线段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ascii="Times New Roman" w:hAnsi="Times New Roman" w:eastAsia="仿宋_GB2312" w:cs="Times New Roman"/>
        </w:rPr>
        <w:t>上，且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\f(|</w:instrText>
      </w:r>
      <w:r>
        <w:rPr>
          <w:rFonts w:ascii="Times New Roman" w:hAnsi="Times New Roman" w:eastAsia="仿宋_GB2312" w:cs="Times New Roman"/>
          <w:i/>
        </w:rPr>
        <w:instrText xml:space="preserve">EP</w:instrText>
      </w:r>
      <w:r>
        <w:rPr>
          <w:rFonts w:ascii="Times New Roman" w:hAnsi="Times New Roman" w:eastAsia="仿宋_GB2312" w:cs="Times New Roman"/>
        </w:rPr>
        <w:instrText xml:space="preserve">|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|</w:instrText>
      </w:r>
      <w:r>
        <w:rPr>
          <w:rFonts w:ascii="Times New Roman" w:hAnsi="Times New Roman" w:eastAsia="仿宋_GB2312" w:cs="Times New Roman"/>
          <w:i/>
        </w:rPr>
        <w:instrText xml:space="preserve">PF</w:instrText>
      </w:r>
      <w:r>
        <w:rPr>
          <w:rFonts w:ascii="Times New Roman" w:hAnsi="Times New Roman" w:eastAsia="仿宋_GB2312" w:cs="Times New Roman"/>
        </w:rPr>
        <w:instrText xml:space="preserve">|)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＝5时，草坪的面积最大.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01E"/>
    <w:rsid w:val="00001010"/>
    <w:rsid w:val="0024060A"/>
    <w:rsid w:val="0042401E"/>
    <w:rsid w:val="006057B9"/>
    <w:rsid w:val="0069748B"/>
    <w:rsid w:val="00AF3ABB"/>
    <w:rsid w:val="00EA1C11"/>
    <w:rsid w:val="2C4F2CF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uiPriority w:val="1"/>
  </w:style>
  <w:style w:type="table" w:default="1" w:styleId="1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basedOn w:val="14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Char"/>
    <w:basedOn w:val="14"/>
    <w:link w:val="3"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8">
    <w:name w:val="标题 3 Char"/>
    <w:basedOn w:val="14"/>
    <w:link w:val="4"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9">
    <w:name w:val="标题 4 Char"/>
    <w:basedOn w:val="14"/>
    <w:link w:val="5"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0">
    <w:name w:val="标题 5 Char"/>
    <w:basedOn w:val="14"/>
    <w:link w:val="6"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1">
    <w:name w:val="标题 6 Char"/>
    <w:basedOn w:val="14"/>
    <w:link w:val="7"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2">
    <w:name w:val="标题 7 Char"/>
    <w:basedOn w:val="14"/>
    <w:link w:val="8"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3">
    <w:name w:val="标题 8 Char"/>
    <w:basedOn w:val="14"/>
    <w:link w:val="9"/>
    <w:uiPriority w:val="0"/>
    <w:rPr>
      <w:rFonts w:ascii="Arial" w:hAnsi="Arial" w:eastAsia="黑体" w:cs="Times New Roman"/>
      <w:sz w:val="24"/>
      <w:szCs w:val="24"/>
    </w:rPr>
  </w:style>
  <w:style w:type="character" w:customStyle="1" w:styleId="24">
    <w:name w:val="纯文本 Char"/>
    <w:basedOn w:val="14"/>
    <w:link w:val="10"/>
    <w:uiPriority w:val="0"/>
    <w:rPr>
      <w:rFonts w:ascii="宋体" w:hAnsi="Courier New" w:eastAsia="宋体" w:cs="Courier New"/>
      <w:szCs w:val="21"/>
    </w:rPr>
  </w:style>
  <w:style w:type="character" w:customStyle="1" w:styleId="25">
    <w:name w:val="页眉 Char"/>
    <w:basedOn w:val="14"/>
    <w:link w:val="1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页脚 Char"/>
    <w:basedOn w:val="14"/>
    <w:link w:val="1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批注框文本 Char"/>
    <w:basedOn w:val="14"/>
    <w:link w:val="11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file:///F:\2016&#36213;&#29770;\&#21516;&#27493;\&#25968;&#23398;\&#21019;&#26032;%20&#20154;A&#24517;&#20462;2\word\&#35299;&#39064;&#25216;&#24039;a.TIF" TargetMode="Externa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file:///F:\2016&#36213;&#29770;\&#21516;&#27493;\&#25968;&#23398;\&#21019;&#26032;%20&#20154;A&#24517;&#20462;2\word\&#25968;&#23398;&#24605;&#24819;.TIF" TargetMode="External"/><Relationship Id="rId15" Type="http://schemas.openxmlformats.org/officeDocument/2006/relationships/image" Target="media/image7.png"/><Relationship Id="rId14" Type="http://schemas.openxmlformats.org/officeDocument/2006/relationships/image" Target="file:///F:\2016&#36213;&#29770;\&#21516;&#27493;\&#25968;&#23398;\&#21019;&#26032;%20&#20154;A&#24517;&#20462;2\word\RJ3-30.TIF" TargetMode="External"/><Relationship Id="rId13" Type="http://schemas.openxmlformats.org/officeDocument/2006/relationships/image" Target="media/image6.png"/><Relationship Id="rId12" Type="http://schemas.openxmlformats.org/officeDocument/2006/relationships/image" Target="file:///F:\2016&#36213;&#29770;\&#21516;&#27493;\&#25968;&#23398;\&#21019;&#26032;%20&#20154;A&#24517;&#20462;2\word\RJ3-31.TIF" TargetMode="External"/><Relationship Id="rId11" Type="http://schemas.openxmlformats.org/officeDocument/2006/relationships/image" Target="media/image5.png"/><Relationship Id="rId10" Type="http://schemas.openxmlformats.org/officeDocument/2006/relationships/image" Target="file:///F:\2016&#36213;&#29770;\&#21516;&#27493;\&#25968;&#23398;\&#21019;&#26032;%20&#20154;A&#24517;&#20462;2\word\RJ3-29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11</Pages>
  <Words>1517</Words>
  <Characters>8651</Characters>
  <Lines>72</Lines>
  <Paragraphs>20</Paragraphs>
  <TotalTime>0</TotalTime>
  <ScaleCrop>false</ScaleCrop>
  <LinksUpToDate>false</LinksUpToDate>
  <CharactersWithSpaces>10148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2016-06-16T08:23:00Z</dcterms:created>
  <dc:creator>Administrator</dc:creator>
  <cp:lastModifiedBy>Administrator</cp:lastModifiedBy>
  <dcterms:modified xsi:type="dcterms:W3CDTF">2017-03-14T07:10:40Z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