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§1.3　函数的基本性质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3.1　单调性与最大(小)值</w:t>
      </w:r>
    </w:p>
    <w:p>
      <w:pPr>
        <w:pStyle w:val="2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第1课时　函数的单调性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1.理解函数单调性的性质.2.掌握判断函数单调性的一般方法．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1．函数的单调性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一般地，设函数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：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(1)如果对于定义域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内某个区间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上的任意两个自变量的值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)，那么就说函数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上是__________．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(2)如果对于定义域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内某个区间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上的任意两个自变量的值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)，那么就说函数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上是__________．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(3)如果函数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上是________或________，那么就说函数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)在这一区间具有________________，区间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叫做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&gt;0时，二次函数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的单调增区间为________．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上是____函数．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的单调递减区间为__________________．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"E:\\杨营\\2015\\同步\\数学\\创新设计\\人A必修1\\《课时作业与单元检测》Word版文档\\L33.TIF"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62.85pt;width:79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＋1)的图象如右图所示．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给出如下命题：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(0)＝1；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(－1)＝1；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)&lt;0；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)&gt;0，其中正确的是(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hAnsi="宋体" w:cs="宋体"/>
        </w:rPr>
        <w:t>②③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①④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②④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①③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)是函数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)的单调增区间，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)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D．以上都可能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上单调，且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)&lt;0，则方程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)＝0在区间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上(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A．至少有一个根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B．至多有一个根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C．无实根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D．必有唯一的实根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＋10在区间(2,4)上是(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A．递减函数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B．递增函数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C．先递减再递增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D．先递增再递减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5．如果函数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上是增函数，对于任意的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)，则下列结论中不正确的是(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f</w:t>
      </w:r>
      <w:r>
        <w:rPr>
          <w:rFonts w:ascii="IPAPANNEW" w:hAnsi="IPAPANNEW" w:cs="Times New Roman"/>
        </w:rPr>
        <w:t>(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  <w:vertAlign w:val="subscript"/>
        </w:rPr>
        <w:t>1</w:t>
      </w:r>
      <w:r>
        <w:rPr>
          <w:rFonts w:ascii="IPAPANNEW" w:hAnsi="IPAPANNEW" w:cs="Times New Roman"/>
        </w:rPr>
        <w:t>)－</w:t>
      </w:r>
      <w:r>
        <w:rPr>
          <w:rFonts w:ascii="IPAPANNEW" w:hAnsi="IPAPANNEW" w:cs="Times New Roman"/>
          <w:i/>
        </w:rPr>
        <w:t>f</w:t>
      </w:r>
      <w:r>
        <w:rPr>
          <w:rFonts w:ascii="IPAPANNEW" w:hAnsi="IPAPANNEW" w:cs="Times New Roman"/>
        </w:rPr>
        <w:t>(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  <w:vertAlign w:val="subscript"/>
        </w:rPr>
        <w:t>2</w:t>
      </w:r>
      <w:r>
        <w:rPr>
          <w:rFonts w:ascii="IPAPANNEW" w:hAnsi="IPAPANNEW" w:cs="Times New Roman"/>
        </w:rPr>
        <w:t>)]</w:t>
      </w:r>
      <w:r>
        <w:rPr>
          <w:rFonts w:ascii="Times New Roman" w:hAnsi="Times New Roman" w:cs="Times New Roman"/>
        </w:rPr>
        <w:t>&gt;0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的单调递减区间为(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，－3]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IPAPANNEW" w:hAnsi="IPAPANNEW" w:cs="Times New Roman"/>
        </w:rPr>
        <w:t xml:space="preserve">[1，＋∞)  </w:t>
      </w:r>
      <w:r>
        <w:rPr>
          <w:rFonts w:hint="eastAsia" w:ascii="IPAPANNEW" w:hAnsi="IPAPANNEW" w:cs="Times New Roman"/>
        </w:rPr>
        <w:t xml:space="preserve">                  </w:t>
      </w:r>
      <w:r>
        <w:rPr>
          <w:rFonts w:ascii="IPAPANNEW" w:hAnsi="IPAPANNEW" w:cs="Times New Roman"/>
        </w:rPr>
        <w:t>D．[－3，－1]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上的减函数，若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－1)，则实数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的取值范围是______________．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＋3，当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[2，＋∞)时是增函数，当</w:t>
      </w:r>
      <w:r>
        <w:rPr>
          <w:rFonts w:ascii="IPAPANNEW" w:hAnsi="IPAPANNEW" w:cs="Times New Roman"/>
          <w:i/>
        </w:rPr>
        <w:t>x</w:t>
      </w:r>
      <w:r>
        <w:rPr>
          <w:rFonts w:hint="eastAsia" w:ascii="IPAPANNEW" w:hAnsi="IPAPANNEW" w:cs="宋体"/>
        </w:rPr>
        <w:t>∈</w:t>
      </w:r>
      <w:r>
        <w:rPr>
          <w:rFonts w:ascii="IPAPANNEW" w:hAnsi="IPAPANNEW" w:cs="Times New Roman"/>
        </w:rPr>
        <w:t>(－∞，2]</w:t>
      </w:r>
      <w:r>
        <w:rPr>
          <w:rFonts w:ascii="Times New Roman" w:hAnsi="Times New Roman" w:cs="Times New Roman"/>
        </w:rPr>
        <w:t>时是减函数，则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(1)＝________.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9．画出函数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|＋3的图象，并指出函数的单调区间．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)上是增函数，且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))在(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)上也是增函数．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，试判断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)上的单调性，并证明．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)满足：对任意实数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总有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&gt;0时，0&lt;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(1)试求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(0)的值；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(2)判断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)的单调性并证明你的结论．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)上的减函数，对任意的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)－1，且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(4)＝5.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(2)的值；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(2)解不等式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－2)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函数的单调区间必须是定义域的子集．因此讨论函数的单调性时，必须先确定函数的定义域．</w:t>
      </w:r>
    </w:p>
    <w:p>
      <w:pPr>
        <w:pStyle w:val="2"/>
        <w:shd w:val="clear" w:color="auto" w:fill="D9D9D9"/>
        <w:snapToGrid w:val="0"/>
        <w:ind w:left="420" w:left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2．研究函数的单调性，必须注意无意义的特殊点，如函数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，0)和(0，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)上都是减函数，但不能说函数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在定义域上是减函数．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3．求单调区间的方法：(1)图象法；(2)定义法；(3)利用已知函数的单调性．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4．用单调性的定义证明函数的单调性分四个主要步骤：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取值——作差变形——定号——判断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这四个步骤．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)&gt;0，则判断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)的单调性可以通过作比的方法去解决，即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取值——作比变形——与1比较——判断</w:t>
      </w:r>
      <w:r>
        <w:rPr>
          <w:rFonts w:hAnsi="宋体" w:cs="Times New Roman"/>
        </w:rPr>
        <w:t>”．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§1.3　函数的基本性质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3.1　单调性与最大(小)值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第1课时　函数的单调性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1．(1)增函数　(2)减函数　(3)增函数　减函数　(严格的)单调性　单调区间　2.[0，＋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　3.增　4.(－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，0)和(0，＋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2．A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由题意知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)在区间(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)上是增函数，因为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&gt;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，对应的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)&gt;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3．D　</w:t>
      </w:r>
      <w:r>
        <w:rPr>
          <w:rFonts w:ascii="IPAPANNEW" w:hAnsi="IPAPANNEW" w:cs="Times New Roman"/>
        </w:rPr>
        <w:t>[</w:t>
      </w:r>
      <w:r>
        <w:rPr>
          <w:rFonts w:hint="eastAsia" w:ascii="IPAPANNEW" w:hAnsi="IPAPANNEW" w:eastAsia="仿宋_GB2312" w:cs="宋体"/>
        </w:rPr>
        <w:t>∵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)在[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上单调，且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上单调递增，则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)&lt;0，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)&gt;0，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上单调递减，则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①②</w:t>
      </w: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上必有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使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)＝0且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是唯一的．]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如图所示，该函数的对称轴为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＝3，根据图象可知函数在(2,4)上是先递减再递增的．]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"E:\\杨营\\2015\\同步\\数学\\创新设计\\人A必修1\\《课时作业与单元检测》Word版文档\\L34.TIF"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3" o:spt="75" type="#_x0000_t75" style="height:57.5pt;width:82.2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由函数单调性的定义可知，若函数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)在给定的区间上是增函数，则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与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)－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)同号，由此可知，选项A、B、D正确；对于C，若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&lt;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时，可能有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或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，即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)或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)＝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)，故C不成立．]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6．A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该函数的定义域为(－∞，－3]</w:t>
      </w:r>
      <w:r>
        <w:rPr>
          <w:rFonts w:hint="eastAsia" w:hAnsi="宋体" w:eastAsia="仿宋_GB2312" w:cs="宋体"/>
        </w:rPr>
        <w:t>∪</w:t>
      </w:r>
      <w:r>
        <w:rPr>
          <w:rFonts w:ascii="IPAPANNEW" w:hAnsi="IPAPANNEW" w:eastAsia="仿宋_GB2312" w:cs="Times New Roman"/>
        </w:rPr>
        <w:t>[1，＋∞)，函数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)＝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＋2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－3的对称轴为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＝－1，由函数的单调性可知该函数在区间(－∞，－3]</w:t>
      </w:r>
      <w:r>
        <w:rPr>
          <w:rFonts w:ascii="Times New Roman" w:hAnsi="Times New Roman" w:eastAsia="仿宋_GB2312" w:cs="Times New Roman"/>
        </w:rPr>
        <w:t>上是减函数．]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上的减函数得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－1&lt;2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8．－3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1＋3＝－3.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|＋3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函数图象如图所示．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"E:\\杨营\\2015\\同步\\数学\\创新设计\\人A必修1\\《课时作业与单元检测》Word版文档\\L35.TIF"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74.7pt;width:84.9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函数在(－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，－1]，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上是增函数，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函数在</w:t>
      </w:r>
      <w:r>
        <w:rPr>
          <w:rFonts w:ascii="IPAPANNEW" w:hAnsi="IPAPANNEW" w:eastAsia="仿宋_GB2312" w:cs="Times New Roman"/>
        </w:rPr>
        <w:t>[－1,0]</w:t>
      </w:r>
      <w:r>
        <w:rPr>
          <w:rFonts w:ascii="Times New Roman" w:hAnsi="Times New Roman" w:eastAsia="仿宋_GB2312" w:cs="Times New Roman"/>
        </w:rPr>
        <w:t>，[1，＋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)上是减函数．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|＋3的单调增区间是(－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，－1]和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单调减区间是</w:t>
      </w:r>
      <w:r>
        <w:rPr>
          <w:rFonts w:ascii="IPAPANNEW" w:hAnsi="IPAPANNEW" w:eastAsia="仿宋_GB2312" w:cs="Times New Roman"/>
        </w:rPr>
        <w:t>[－1,0]</w:t>
      </w:r>
      <w:r>
        <w:rPr>
          <w:rFonts w:ascii="Times New Roman" w:hAnsi="Times New Roman" w:eastAsia="仿宋_GB2312" w:cs="Times New Roman"/>
        </w:rPr>
        <w:t>和[1，＋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)上是增函数，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)上是增函数，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))在(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)上是增函数．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证明如下：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任取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)－1)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)－1)＋\r(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)－1)＋\r(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(1)在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)中，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上单调递减．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任取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，且设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在已知条件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)中，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若取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则已知条件可化为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&gt;0，所以0&lt;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)中，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，则得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&gt;0时，0&lt;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)&lt;1，所以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&gt;1&gt;0，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(0)＝1，所以对于任意的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均有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)－1]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)．所以函数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上单调递减．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(2＋2)＝2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(2)－1＝5，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－2)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－2)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)上的减函数，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2,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－2&gt;0))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不等式的解集为{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4}．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1A8D"/>
    <w:rsid w:val="00666C76"/>
    <w:rsid w:val="00691A8D"/>
    <w:rsid w:val="006B3B92"/>
    <w:rsid w:val="00F75384"/>
    <w:rsid w:val="45725F3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L35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L34.TIF" TargetMode="External"/><Relationship Id="rId18" Type="http://schemas.openxmlformats.org/officeDocument/2006/relationships/image" Target="media/image7.png"/><Relationship Id="rId17" Type="http://schemas.openxmlformats.org/officeDocument/2006/relationships/image" Target="&#21453;&#24605;&#24863;&#24735;1.TIF" TargetMode="External"/><Relationship Id="rId16" Type="http://schemas.openxmlformats.org/officeDocument/2006/relationships/image" Target="media/image6.png"/><Relationship Id="rId15" Type="http://schemas.openxmlformats.org/officeDocument/2006/relationships/image" Target="L33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777</Words>
  <Characters>4430</Characters>
  <Lines>36</Lines>
  <Paragraphs>10</Paragraphs>
  <ScaleCrop>false</ScaleCrop>
  <LinksUpToDate>false</LinksUpToDate>
  <CharactersWithSpaces>5197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2015-06-12T01:28:00Z</dcterms:created>
  <dc:creator>微软用户</dc:creator>
  <cp:lastModifiedBy>Administrator</cp:lastModifiedBy>
  <dcterms:modified xsi:type="dcterms:W3CDTF">2017-03-14T06:53:47Z</dcterms:modified>
  <dc:title>§1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